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75" w:rsidRDefault="00C22775" w:rsidP="00876476">
      <w:pPr>
        <w:pStyle w:val="statymopavad"/>
        <w:shd w:val="clear" w:color="auto" w:fill="FFFFFF"/>
        <w:spacing w:before="0" w:beforeAutospacing="0" w:after="80" w:afterAutospacing="0"/>
        <w:jc w:val="center"/>
        <w:rPr>
          <w:b/>
        </w:rPr>
      </w:pPr>
      <w:bookmarkStart w:id="0" w:name="_GoBack"/>
      <w:bookmarkEnd w:id="0"/>
    </w:p>
    <w:p w:rsidR="00876476" w:rsidRPr="00BB24B6" w:rsidRDefault="00876476" w:rsidP="00876476">
      <w:pPr>
        <w:pStyle w:val="statymopavad"/>
        <w:shd w:val="clear" w:color="auto" w:fill="FFFFFF"/>
        <w:spacing w:before="0" w:beforeAutospacing="0" w:after="80" w:afterAutospacing="0"/>
        <w:jc w:val="center"/>
        <w:rPr>
          <w:b/>
        </w:rPr>
      </w:pPr>
      <w:r w:rsidRPr="00BB24B6">
        <w:rPr>
          <w:b/>
        </w:rPr>
        <w:t>AIŠKINAMASIS RAŠTAS</w:t>
      </w:r>
    </w:p>
    <w:p w:rsidR="00876476" w:rsidRPr="00EB3CB6" w:rsidRDefault="00876476" w:rsidP="00876476">
      <w:pPr>
        <w:pStyle w:val="statymopavad0"/>
        <w:spacing w:line="240" w:lineRule="auto"/>
        <w:ind w:firstLine="0"/>
        <w:rPr>
          <w:rFonts w:ascii="Times New Roman" w:hAnsi="Times New Roman"/>
          <w:b/>
          <w:bCs/>
        </w:rPr>
      </w:pPr>
      <w:r w:rsidRPr="00167D84">
        <w:rPr>
          <w:rFonts w:ascii="Times New Roman" w:hAnsi="Times New Roman"/>
          <w:b/>
          <w:szCs w:val="24"/>
        </w:rPr>
        <w:t xml:space="preserve">DĖL </w:t>
      </w:r>
      <w:bookmarkStart w:id="1" w:name="organizacija"/>
      <w:r w:rsidRPr="00EB3CB6">
        <w:rPr>
          <w:rFonts w:ascii="Times New Roman" w:hAnsi="Times New Roman"/>
          <w:b/>
          <w:bCs/>
        </w:rPr>
        <w:fldChar w:fldCharType="begin" w:fldLock="1">
          <w:ffData>
            <w:name w:val="organizacija"/>
            <w:enabled/>
            <w:calcOnExit w:val="0"/>
            <w:textInput>
              <w:default w:val="LIETUVOS RESPUBLIKOS"/>
            </w:textInput>
          </w:ffData>
        </w:fldChar>
      </w:r>
      <w:r w:rsidRPr="00EB3CB6">
        <w:rPr>
          <w:rFonts w:ascii="Times New Roman" w:hAnsi="Times New Roman"/>
          <w:b/>
          <w:bCs/>
        </w:rPr>
        <w:instrText xml:space="preserve"> FORMTEXT </w:instrText>
      </w:r>
      <w:r w:rsidRPr="001B18D9">
        <w:rPr>
          <w:rFonts w:ascii="Times New Roman" w:hAnsi="Times New Roman"/>
          <w:b/>
          <w:bCs/>
        </w:rPr>
      </w:r>
      <w:r w:rsidRPr="00EB3CB6">
        <w:rPr>
          <w:rFonts w:ascii="Times New Roman" w:hAnsi="Times New Roman"/>
          <w:b/>
          <w:bCs/>
        </w:rPr>
        <w:fldChar w:fldCharType="separate"/>
      </w:r>
      <w:r w:rsidRPr="00EB3CB6">
        <w:rPr>
          <w:rFonts w:ascii="Times New Roman" w:hAnsi="Times New Roman"/>
          <w:b/>
          <w:bCs/>
          <w:noProof/>
        </w:rPr>
        <w:t>LIETUVOS RESPUBLIKOS</w:t>
      </w:r>
      <w:r w:rsidRPr="00EB3CB6">
        <w:rPr>
          <w:rFonts w:ascii="Times New Roman" w:hAnsi="Times New Roman"/>
          <w:b/>
          <w:bCs/>
        </w:rPr>
        <w:fldChar w:fldCharType="end"/>
      </w:r>
      <w:bookmarkEnd w:id="1"/>
    </w:p>
    <w:bookmarkStart w:id="2" w:name="antraste"/>
    <w:p w:rsidR="00876476" w:rsidRPr="00EB3CB6" w:rsidRDefault="00876476" w:rsidP="00876476">
      <w:pPr>
        <w:pStyle w:val="statymopavad0"/>
        <w:spacing w:line="240" w:lineRule="auto"/>
        <w:ind w:firstLine="0"/>
        <w:rPr>
          <w:rFonts w:ascii="Times New Roman" w:hAnsi="Times New Roman"/>
        </w:rPr>
      </w:pPr>
      <w:r w:rsidRPr="00EB3CB6">
        <w:rPr>
          <w:rFonts w:ascii="Times New Roman" w:hAnsi="Times New Roman"/>
          <w:b/>
        </w:rPr>
        <w:fldChar w:fldCharType="begin" w:fldLock="1">
          <w:ffData>
            <w:name w:val="antraste"/>
            <w:enabled/>
            <w:calcOnExit w:val="0"/>
            <w:textInput>
              <w:default w:val="PAVADINIMAS"/>
            </w:textInput>
          </w:ffData>
        </w:fldChar>
      </w:r>
      <w:r w:rsidRPr="00EB3CB6">
        <w:rPr>
          <w:rFonts w:ascii="Times New Roman" w:hAnsi="Times New Roman"/>
          <w:b/>
        </w:rPr>
        <w:instrText xml:space="preserve"> FORMTEXT </w:instrText>
      </w:r>
      <w:r w:rsidRPr="001B18D9">
        <w:rPr>
          <w:rFonts w:ascii="Times New Roman" w:hAnsi="Times New Roman"/>
          <w:b/>
        </w:rPr>
      </w:r>
      <w:r w:rsidRPr="00EB3CB6">
        <w:rPr>
          <w:rFonts w:ascii="Times New Roman" w:hAnsi="Times New Roman"/>
          <w:b/>
        </w:rPr>
        <w:fldChar w:fldCharType="separate"/>
      </w:r>
      <w:r w:rsidRPr="00EB3CB6">
        <w:rPr>
          <w:rFonts w:ascii="Times New Roman" w:hAnsi="Times New Roman"/>
          <w:b/>
          <w:noProof/>
        </w:rPr>
        <w:t>FARMACIJOS ĮSTATYMO 2, 4, 5, 7, 35, 39, 76 STRAIPSNIŲ PAKEITIMO IR PAPILDYM</w:t>
      </w:r>
      <w:r>
        <w:rPr>
          <w:rFonts w:ascii="Times New Roman" w:hAnsi="Times New Roman"/>
          <w:b/>
          <w:noProof/>
        </w:rPr>
        <w:t>O ĮSTATYMO nR. xi-2107</w:t>
      </w:r>
      <w:r w:rsidRPr="00EB3CB6">
        <w:rPr>
          <w:rFonts w:ascii="Times New Roman" w:hAnsi="Times New Roman"/>
          <w:b/>
        </w:rPr>
        <w:fldChar w:fldCharType="end"/>
      </w:r>
      <w:bookmarkEnd w:id="2"/>
    </w:p>
    <w:p w:rsidR="00C9451D" w:rsidRDefault="00876476" w:rsidP="00876476">
      <w:pPr>
        <w:spacing w:after="0"/>
        <w:jc w:val="center"/>
        <w:rPr>
          <w:rFonts w:ascii="Times New Roman" w:hAnsi="Times New Roman"/>
          <w:b/>
          <w:sz w:val="24"/>
          <w:szCs w:val="24"/>
        </w:rPr>
      </w:pPr>
      <w:bookmarkStart w:id="3" w:name="dok_tipas"/>
      <w:r w:rsidRPr="00FA1A7C">
        <w:rPr>
          <w:rFonts w:ascii="Times New Roman" w:hAnsi="Times New Roman"/>
          <w:b/>
          <w:sz w:val="24"/>
          <w:szCs w:val="24"/>
        </w:rPr>
        <w:t>8 STRAIPSNIO PAKEITIMO</w:t>
      </w:r>
      <w:bookmarkEnd w:id="3"/>
    </w:p>
    <w:p w:rsidR="00876476" w:rsidRDefault="00C9451D" w:rsidP="00876476">
      <w:pPr>
        <w:spacing w:after="0"/>
        <w:jc w:val="center"/>
        <w:rPr>
          <w:rFonts w:ascii="Times New Roman" w:hAnsi="Times New Roman"/>
          <w:b/>
          <w:sz w:val="24"/>
          <w:szCs w:val="24"/>
        </w:rPr>
      </w:pPr>
      <w:r>
        <w:rPr>
          <w:rFonts w:ascii="Times New Roman" w:hAnsi="Times New Roman"/>
          <w:b/>
          <w:sz w:val="24"/>
          <w:szCs w:val="24"/>
        </w:rPr>
        <w:t xml:space="preserve"> </w:t>
      </w:r>
      <w:r w:rsidRPr="00C9451D">
        <w:rPr>
          <w:rFonts w:ascii="Times New Roman" w:hAnsi="Times New Roman"/>
          <w:b/>
          <w:sz w:val="24"/>
          <w:szCs w:val="24"/>
        </w:rPr>
        <w:t>ĮSTATYMO PROJEKTO</w:t>
      </w:r>
    </w:p>
    <w:p w:rsidR="00454E48" w:rsidRPr="009127FD" w:rsidRDefault="00454E48" w:rsidP="00454E48">
      <w:pPr>
        <w:pStyle w:val="NoSpacing"/>
        <w:ind w:firstLine="720"/>
        <w:jc w:val="both"/>
        <w:rPr>
          <w:rFonts w:ascii="Times New Roman" w:hAnsi="Times New Roman"/>
          <w:b/>
          <w:sz w:val="24"/>
          <w:szCs w:val="24"/>
        </w:rPr>
      </w:pPr>
    </w:p>
    <w:p w:rsidR="00EB1A32" w:rsidRDefault="00EB1A32" w:rsidP="00454E48">
      <w:pPr>
        <w:pStyle w:val="NoSpacing"/>
        <w:ind w:firstLine="720"/>
        <w:jc w:val="both"/>
        <w:rPr>
          <w:rFonts w:ascii="Times New Roman" w:hAnsi="Times New Roman"/>
          <w:b/>
          <w:sz w:val="24"/>
          <w:szCs w:val="24"/>
        </w:rPr>
      </w:pPr>
    </w:p>
    <w:p w:rsidR="00EB1A32" w:rsidRDefault="00EB1A32" w:rsidP="00C22775">
      <w:pPr>
        <w:pStyle w:val="NoSpacing"/>
        <w:spacing w:line="360" w:lineRule="auto"/>
        <w:ind w:firstLine="720"/>
        <w:jc w:val="both"/>
        <w:rPr>
          <w:rFonts w:ascii="Times New Roman" w:hAnsi="Times New Roman"/>
          <w:b/>
          <w:sz w:val="24"/>
          <w:szCs w:val="24"/>
        </w:rPr>
      </w:pPr>
    </w:p>
    <w:p w:rsidR="003129F6" w:rsidRPr="00BD2C09" w:rsidRDefault="003129F6" w:rsidP="003129F6">
      <w:pPr>
        <w:pStyle w:val="ListParagraph"/>
        <w:numPr>
          <w:ilvl w:val="0"/>
          <w:numId w:val="3"/>
        </w:numPr>
        <w:spacing w:line="360" w:lineRule="auto"/>
        <w:rPr>
          <w:b/>
          <w:bCs/>
          <w:color w:val="000000"/>
          <w:lang w:eastAsia="en-US"/>
        </w:rPr>
      </w:pPr>
      <w:r w:rsidRPr="00BD2C09">
        <w:rPr>
          <w:b/>
          <w:bCs/>
          <w:color w:val="000000"/>
          <w:lang w:eastAsia="en-US"/>
        </w:rPr>
        <w:t>Įstatymo projekto rengimą paskatinusios priežastys, parengto projekto tikslai ir uždaviniai:</w:t>
      </w:r>
    </w:p>
    <w:p w:rsidR="00C95BDA" w:rsidRPr="00C22775" w:rsidRDefault="00C95BDA" w:rsidP="00C22775">
      <w:pPr>
        <w:spacing w:after="0" w:line="360" w:lineRule="auto"/>
        <w:ind w:firstLine="720"/>
        <w:jc w:val="both"/>
        <w:rPr>
          <w:rFonts w:ascii="Times New Roman" w:hAnsi="Times New Roman"/>
          <w:sz w:val="24"/>
        </w:rPr>
      </w:pPr>
      <w:r w:rsidRPr="00C22775">
        <w:rPr>
          <w:rFonts w:ascii="Times New Roman" w:hAnsi="Times New Roman"/>
          <w:sz w:val="24"/>
        </w:rPr>
        <w:t>Seimo 2012 m. gegužės 15 d priimtu įstatymu Nr. XI-2017 buvo įtvirtinti Farmacijos įstatymo pakeitimai, kuriais nustatyta, jog „vaistinės darbo laiku vaistinėje turi dirbti ne mažiau kaip vienas vaistininkas“. Ši Farmacijos įstatymo nuostata (35 str. 12</w:t>
      </w:r>
      <w:r w:rsidR="00794FD8">
        <w:rPr>
          <w:rFonts w:ascii="Times New Roman" w:hAnsi="Times New Roman"/>
          <w:sz w:val="24"/>
        </w:rPr>
        <w:t xml:space="preserve"> d.) turi įsigalioti 20</w:t>
      </w:r>
      <w:r w:rsidR="00794FD8">
        <w:rPr>
          <w:rFonts w:ascii="Times New Roman" w:hAnsi="Times New Roman"/>
          <w:sz w:val="24"/>
          <w:lang w:val="en-US"/>
        </w:rPr>
        <w:t>21</w:t>
      </w:r>
      <w:r w:rsidRPr="00C22775">
        <w:rPr>
          <w:rFonts w:ascii="Times New Roman" w:hAnsi="Times New Roman"/>
          <w:sz w:val="24"/>
        </w:rPr>
        <w:t xml:space="preserve"> m. sausio 1 d., o po jos įsigaliojimo visose Lietuvoje veikiančiose vaistinėse darbo laiku turės dirbti ne mažiau kaip vienas vaistininkas. </w:t>
      </w:r>
      <w:r w:rsidR="00C01146">
        <w:rPr>
          <w:rFonts w:ascii="Times New Roman" w:hAnsi="Times New Roman"/>
          <w:sz w:val="24"/>
        </w:rPr>
        <w:t xml:space="preserve">Todėl </w:t>
      </w:r>
      <w:r w:rsidRPr="00C22775">
        <w:rPr>
          <w:rFonts w:ascii="Times New Roman" w:hAnsi="Times New Roman"/>
          <w:sz w:val="24"/>
        </w:rPr>
        <w:t xml:space="preserve">keičiasi </w:t>
      </w:r>
      <w:r w:rsidR="00794FD8" w:rsidRPr="00C22775">
        <w:rPr>
          <w:rFonts w:ascii="Times New Roman" w:hAnsi="Times New Roman"/>
          <w:sz w:val="24"/>
        </w:rPr>
        <w:t xml:space="preserve">vaistininkų padėjėjų </w:t>
      </w:r>
      <w:r w:rsidRPr="00C22775">
        <w:rPr>
          <w:rFonts w:ascii="Times New Roman" w:hAnsi="Times New Roman"/>
          <w:sz w:val="24"/>
        </w:rPr>
        <w:t>(</w:t>
      </w:r>
      <w:r w:rsidR="00794FD8" w:rsidRPr="00C22775">
        <w:rPr>
          <w:rFonts w:ascii="Times New Roman" w:hAnsi="Times New Roman"/>
          <w:sz w:val="24"/>
        </w:rPr>
        <w:t>farmakotechnikų</w:t>
      </w:r>
      <w:r w:rsidRPr="00C22775">
        <w:rPr>
          <w:rFonts w:ascii="Times New Roman" w:hAnsi="Times New Roman"/>
          <w:sz w:val="24"/>
        </w:rPr>
        <w:t>) savarank</w:t>
      </w:r>
      <w:r w:rsidR="00C01146">
        <w:rPr>
          <w:rFonts w:ascii="Times New Roman" w:hAnsi="Times New Roman"/>
          <w:sz w:val="24"/>
        </w:rPr>
        <w:t xml:space="preserve">iško darbo vaistinėse galimybės, kadangi  farmakotechnikai </w:t>
      </w:r>
      <w:r w:rsidRPr="00C22775">
        <w:rPr>
          <w:rFonts w:ascii="Times New Roman" w:hAnsi="Times New Roman"/>
          <w:sz w:val="24"/>
        </w:rPr>
        <w:t xml:space="preserve">galės </w:t>
      </w:r>
      <w:r w:rsidR="00794FD8">
        <w:rPr>
          <w:rFonts w:ascii="Times New Roman" w:hAnsi="Times New Roman"/>
          <w:sz w:val="24"/>
        </w:rPr>
        <w:t xml:space="preserve">dirbti tik kartu su vaistininku, o per šį laikotarpį nebuvo paruošta pakankamai specialistų, kurie galėtų pakeisti vaistininkų padėjėjus (farmakotechnikus), todėl gyventojų aprūpinimas vaistais, ypatingai nutolusiuose regionuose vienareikšmiškai prastėtų. </w:t>
      </w:r>
    </w:p>
    <w:p w:rsidR="00C95BDA" w:rsidRPr="00C22775" w:rsidRDefault="00C01146" w:rsidP="00C22775">
      <w:pPr>
        <w:spacing w:after="0" w:line="360" w:lineRule="auto"/>
        <w:ind w:firstLine="720"/>
        <w:jc w:val="both"/>
        <w:rPr>
          <w:rFonts w:ascii="Times New Roman" w:hAnsi="Times New Roman"/>
          <w:sz w:val="24"/>
        </w:rPr>
      </w:pPr>
      <w:r w:rsidRPr="00C22775">
        <w:rPr>
          <w:rFonts w:ascii="Times New Roman" w:hAnsi="Times New Roman"/>
          <w:sz w:val="24"/>
        </w:rPr>
        <w:t>Tai labai aktualu</w:t>
      </w:r>
      <w:r>
        <w:rPr>
          <w:rFonts w:ascii="Times New Roman" w:hAnsi="Times New Roman"/>
          <w:sz w:val="24"/>
        </w:rPr>
        <w:t xml:space="preserve"> kaimuose ir</w:t>
      </w:r>
      <w:r w:rsidRPr="00C22775">
        <w:rPr>
          <w:rFonts w:ascii="Times New Roman" w:hAnsi="Times New Roman"/>
          <w:sz w:val="24"/>
        </w:rPr>
        <w:t xml:space="preserve"> mažuose miesteliuose, kur vaistinių nėra tiek jau daug, o taip reikiamų vaistininkų – trūkumas.</w:t>
      </w:r>
      <w:r>
        <w:rPr>
          <w:rFonts w:ascii="Times New Roman" w:hAnsi="Times New Roman"/>
          <w:sz w:val="24"/>
        </w:rPr>
        <w:t xml:space="preserve"> Todėl </w:t>
      </w:r>
      <w:r w:rsidR="00C95BDA" w:rsidRPr="00C22775">
        <w:rPr>
          <w:rFonts w:ascii="Times New Roman" w:hAnsi="Times New Roman"/>
          <w:sz w:val="24"/>
        </w:rPr>
        <w:t xml:space="preserve">dėl personalo trūkumo dalis vaistinių negalėtų tęsti savo veiklos ir privalėtų užsidaryti. </w:t>
      </w:r>
    </w:p>
    <w:p w:rsidR="00794FD8" w:rsidRDefault="00794FD8" w:rsidP="00C22775">
      <w:pPr>
        <w:spacing w:after="0" w:line="360" w:lineRule="auto"/>
        <w:ind w:firstLine="720"/>
        <w:jc w:val="both"/>
        <w:rPr>
          <w:rFonts w:ascii="Times New Roman" w:hAnsi="Times New Roman"/>
          <w:sz w:val="24"/>
        </w:rPr>
      </w:pPr>
      <w:r>
        <w:rPr>
          <w:rFonts w:ascii="Times New Roman" w:hAnsi="Times New Roman"/>
          <w:sz w:val="24"/>
        </w:rPr>
        <w:t>Valstybei esant Covid-</w:t>
      </w:r>
      <w:r>
        <w:rPr>
          <w:rFonts w:ascii="Times New Roman" w:hAnsi="Times New Roman"/>
          <w:sz w:val="24"/>
          <w:lang w:val="en-US"/>
        </w:rPr>
        <w:t xml:space="preserve">19 </w:t>
      </w:r>
      <w:proofErr w:type="spellStart"/>
      <w:r>
        <w:rPr>
          <w:rFonts w:ascii="Times New Roman" w:hAnsi="Times New Roman"/>
          <w:sz w:val="24"/>
          <w:lang w:val="en-US"/>
        </w:rPr>
        <w:t>pandemijos</w:t>
      </w:r>
      <w:proofErr w:type="spellEnd"/>
      <w:r>
        <w:rPr>
          <w:rFonts w:ascii="Times New Roman" w:hAnsi="Times New Roman"/>
          <w:sz w:val="24"/>
          <w:lang w:val="en-US"/>
        </w:rPr>
        <w:t xml:space="preserve"> </w:t>
      </w:r>
      <w:r>
        <w:rPr>
          <w:rFonts w:ascii="Times New Roman" w:hAnsi="Times New Roman"/>
          <w:sz w:val="24"/>
        </w:rPr>
        <w:t xml:space="preserve">akvaizdoje, gyventojų aprūpinimas vaistais yra ypatingai svarbus, todėl nepratęsus įstatymo pakeitimo įsigaliojimo terminui, Lietuvai būtų sunkiau suvaldyti esančią sveikatos apsaugos krizę. </w:t>
      </w:r>
    </w:p>
    <w:p w:rsidR="00794FD8" w:rsidRPr="00794FD8" w:rsidRDefault="00794FD8" w:rsidP="00C22775">
      <w:pPr>
        <w:spacing w:after="0" w:line="360" w:lineRule="auto"/>
        <w:ind w:firstLine="720"/>
        <w:jc w:val="both"/>
        <w:rPr>
          <w:rFonts w:ascii="Times New Roman" w:hAnsi="Times New Roman"/>
          <w:sz w:val="24"/>
        </w:rPr>
      </w:pPr>
      <w:r>
        <w:rPr>
          <w:rFonts w:ascii="Times New Roman" w:hAnsi="Times New Roman"/>
          <w:sz w:val="24"/>
        </w:rPr>
        <w:t xml:space="preserve">Taip pat, būtų nustatytas protingas laikotarpis valstybei suformuoti specialistų rengimo užsakymą aukštosioms mokykloms, ryšiumi su neblogėjančiu gyventojams vaistų prieinamumu. </w:t>
      </w:r>
    </w:p>
    <w:p w:rsidR="00C95BDA" w:rsidRPr="00C22775" w:rsidRDefault="00794FD8" w:rsidP="00C22775">
      <w:pPr>
        <w:spacing w:after="0" w:line="360" w:lineRule="auto"/>
        <w:ind w:firstLine="720"/>
        <w:jc w:val="both"/>
        <w:rPr>
          <w:rFonts w:ascii="Times New Roman" w:hAnsi="Times New Roman"/>
          <w:sz w:val="24"/>
        </w:rPr>
      </w:pPr>
      <w:r>
        <w:rPr>
          <w:rFonts w:ascii="Times New Roman" w:hAnsi="Times New Roman"/>
          <w:sz w:val="24"/>
        </w:rPr>
        <w:t>V</w:t>
      </w:r>
      <w:r w:rsidRPr="00C22775">
        <w:rPr>
          <w:rFonts w:ascii="Times New Roman" w:hAnsi="Times New Roman"/>
          <w:sz w:val="24"/>
        </w:rPr>
        <w:t>a</w:t>
      </w:r>
      <w:r>
        <w:rPr>
          <w:rFonts w:ascii="Times New Roman" w:hAnsi="Times New Roman"/>
          <w:sz w:val="24"/>
        </w:rPr>
        <w:t>i</w:t>
      </w:r>
      <w:r w:rsidRPr="00C22775">
        <w:rPr>
          <w:rFonts w:ascii="Times New Roman" w:hAnsi="Times New Roman"/>
          <w:sz w:val="24"/>
        </w:rPr>
        <w:t xml:space="preserve">stininko padėjėjas </w:t>
      </w:r>
      <w:r w:rsidR="00C95BDA" w:rsidRPr="00C22775">
        <w:rPr>
          <w:rFonts w:ascii="Times New Roman" w:hAnsi="Times New Roman"/>
          <w:sz w:val="24"/>
        </w:rPr>
        <w:t>(</w:t>
      </w:r>
      <w:r>
        <w:rPr>
          <w:rFonts w:ascii="Times New Roman" w:hAnsi="Times New Roman"/>
          <w:sz w:val="24"/>
        </w:rPr>
        <w:t>f</w:t>
      </w:r>
      <w:r w:rsidRPr="00C22775">
        <w:rPr>
          <w:rFonts w:ascii="Times New Roman" w:hAnsi="Times New Roman"/>
          <w:sz w:val="24"/>
        </w:rPr>
        <w:t>armakotechnikas</w:t>
      </w:r>
      <w:r w:rsidR="00C95BDA" w:rsidRPr="00C22775">
        <w:rPr>
          <w:rFonts w:ascii="Times New Roman" w:hAnsi="Times New Roman"/>
          <w:sz w:val="24"/>
        </w:rPr>
        <w:t>) įgijęs savo kvalifikaciją turi reikalingą kvalifikaciją saugioms farmacijos paslaugoms teikti, kaip ir</w:t>
      </w:r>
      <w:r>
        <w:rPr>
          <w:rFonts w:ascii="Times New Roman" w:hAnsi="Times New Roman"/>
          <w:sz w:val="24"/>
        </w:rPr>
        <w:t xml:space="preserve"> iki šiol teikė,</w:t>
      </w:r>
      <w:r w:rsidR="00C95BDA" w:rsidRPr="00C22775">
        <w:rPr>
          <w:rFonts w:ascii="Times New Roman" w:hAnsi="Times New Roman"/>
          <w:sz w:val="24"/>
        </w:rPr>
        <w:t xml:space="preserve"> o pereinamuoju laikotarpiu farmacijos paslaugų teikimo kokybė nenukentėtų</w:t>
      </w:r>
      <w:r>
        <w:rPr>
          <w:rFonts w:ascii="Times New Roman" w:hAnsi="Times New Roman"/>
          <w:sz w:val="24"/>
        </w:rPr>
        <w:t>, taip pat aukštosios mokyklos rengiančios vaistininkus sugebės parengti trūkstamą specialistų skaičių</w:t>
      </w:r>
      <w:r w:rsidR="00C95BDA" w:rsidRPr="00C22775">
        <w:rPr>
          <w:rFonts w:ascii="Times New Roman" w:hAnsi="Times New Roman"/>
          <w:sz w:val="24"/>
        </w:rPr>
        <w:t xml:space="preserve">. </w:t>
      </w:r>
    </w:p>
    <w:p w:rsidR="00C95BDA" w:rsidRPr="00C22775" w:rsidRDefault="00C95BDA" w:rsidP="00C22775">
      <w:pPr>
        <w:spacing w:after="0" w:line="360" w:lineRule="auto"/>
        <w:ind w:firstLine="720"/>
        <w:jc w:val="both"/>
        <w:rPr>
          <w:rFonts w:ascii="Times New Roman" w:hAnsi="Times New Roman"/>
          <w:sz w:val="24"/>
        </w:rPr>
      </w:pPr>
      <w:r w:rsidRPr="00C22775">
        <w:rPr>
          <w:rFonts w:ascii="Times New Roman" w:hAnsi="Times New Roman"/>
          <w:sz w:val="24"/>
        </w:rPr>
        <w:t>Inicijuojamu pakeitimu siekiama nukelti Farmacijos įstatymo nuostatos įsigaliojimą</w:t>
      </w:r>
      <w:r w:rsidR="00794FD8">
        <w:rPr>
          <w:rFonts w:ascii="Times New Roman" w:hAnsi="Times New Roman"/>
          <w:sz w:val="24"/>
        </w:rPr>
        <w:t xml:space="preserve"> tam, kad tiek mokymo įstaigos, būsimi vaistininkai </w:t>
      </w:r>
      <w:r w:rsidRPr="00C22775">
        <w:rPr>
          <w:rFonts w:ascii="Times New Roman" w:hAnsi="Times New Roman"/>
          <w:sz w:val="24"/>
        </w:rPr>
        <w:t>ir vaistinės galėtų pasiruošti pasikeitimams rinkoje.</w:t>
      </w:r>
    </w:p>
    <w:p w:rsidR="003129F6" w:rsidRDefault="003129F6" w:rsidP="00C22775">
      <w:pPr>
        <w:pStyle w:val="NoSpacing"/>
        <w:spacing w:line="360" w:lineRule="auto"/>
        <w:ind w:firstLine="720"/>
        <w:jc w:val="both"/>
        <w:rPr>
          <w:rFonts w:ascii="Times New Roman" w:hAnsi="Times New Roman"/>
          <w:sz w:val="24"/>
          <w:szCs w:val="24"/>
        </w:rPr>
      </w:pPr>
    </w:p>
    <w:p w:rsidR="003129F6" w:rsidRPr="00BD2C09" w:rsidRDefault="003129F6" w:rsidP="005E51FF">
      <w:pPr>
        <w:pStyle w:val="ListParagraph"/>
        <w:numPr>
          <w:ilvl w:val="0"/>
          <w:numId w:val="3"/>
        </w:numPr>
        <w:spacing w:before="0" w:beforeAutospacing="0" w:after="120" w:afterAutospacing="0" w:line="360" w:lineRule="atLeast"/>
        <w:rPr>
          <w:b/>
          <w:bCs/>
          <w:color w:val="000000"/>
          <w:lang w:eastAsia="en-US"/>
        </w:rPr>
      </w:pPr>
      <w:r w:rsidRPr="00BD2C09">
        <w:rPr>
          <w:b/>
          <w:bCs/>
          <w:color w:val="000000"/>
          <w:lang w:eastAsia="en-US"/>
        </w:rPr>
        <w:lastRenderedPageBreak/>
        <w:t>Įstatymo projekto iniciatoriai (institucija, asmenys ar piliečių įgalioti atstovai) ir rengėjai:</w:t>
      </w:r>
    </w:p>
    <w:p w:rsidR="005E51FF" w:rsidRPr="005E51FF" w:rsidRDefault="005E51FF" w:rsidP="005E51FF">
      <w:pPr>
        <w:tabs>
          <w:tab w:val="left" w:pos="0"/>
          <w:tab w:val="left" w:pos="709"/>
        </w:tabs>
        <w:spacing w:after="0"/>
        <w:rPr>
          <w:rFonts w:ascii="Times New Roman" w:hAnsi="Times New Roman"/>
          <w:sz w:val="24"/>
          <w:szCs w:val="24"/>
        </w:rPr>
      </w:pPr>
      <w:r w:rsidRPr="005E51FF">
        <w:rPr>
          <w:rFonts w:ascii="Times New Roman" w:hAnsi="Times New Roman"/>
          <w:sz w:val="24"/>
          <w:szCs w:val="24"/>
        </w:rPr>
        <w:tab/>
        <w:t>Įstatymo projekto iniciatorius ir rengė</w:t>
      </w:r>
      <w:r w:rsidR="009D3E7F">
        <w:rPr>
          <w:rFonts w:ascii="Times New Roman" w:hAnsi="Times New Roman"/>
          <w:sz w:val="24"/>
          <w:szCs w:val="24"/>
        </w:rPr>
        <w:t xml:space="preserve">jas Seimo narys Antanas Matulas ir Raimundas </w:t>
      </w:r>
      <w:proofErr w:type="spellStart"/>
      <w:r w:rsidR="009D3E7F">
        <w:rPr>
          <w:rFonts w:ascii="Times New Roman" w:hAnsi="Times New Roman"/>
          <w:sz w:val="24"/>
          <w:szCs w:val="24"/>
        </w:rPr>
        <w:t>Martinėlis</w:t>
      </w:r>
      <w:proofErr w:type="spellEnd"/>
      <w:r w:rsidR="009D3E7F">
        <w:rPr>
          <w:rFonts w:ascii="Times New Roman" w:hAnsi="Times New Roman"/>
          <w:sz w:val="24"/>
          <w:szCs w:val="24"/>
        </w:rPr>
        <w:t>.</w:t>
      </w:r>
    </w:p>
    <w:p w:rsidR="00876476" w:rsidRPr="00C22775" w:rsidRDefault="00876476" w:rsidP="005E51FF">
      <w:pPr>
        <w:pStyle w:val="NoSpacing"/>
        <w:spacing w:line="360" w:lineRule="auto"/>
        <w:jc w:val="both"/>
        <w:rPr>
          <w:rFonts w:ascii="Times New Roman" w:hAnsi="Times New Roman"/>
          <w:sz w:val="24"/>
          <w:szCs w:val="24"/>
        </w:rPr>
      </w:pPr>
    </w:p>
    <w:p w:rsidR="005E51FF" w:rsidRPr="005E51FF" w:rsidRDefault="005E51FF" w:rsidP="005E51FF">
      <w:pPr>
        <w:pStyle w:val="ListParagraph"/>
        <w:numPr>
          <w:ilvl w:val="0"/>
          <w:numId w:val="3"/>
        </w:numPr>
        <w:spacing w:line="360" w:lineRule="atLeast"/>
        <w:rPr>
          <w:b/>
          <w:bCs/>
          <w:color w:val="000000"/>
          <w:lang w:eastAsia="en-US"/>
        </w:rPr>
      </w:pPr>
      <w:r w:rsidRPr="00BD2C09">
        <w:rPr>
          <w:b/>
          <w:bCs/>
          <w:color w:val="000000"/>
          <w:lang w:eastAsia="en-US"/>
        </w:rPr>
        <w:t>Kaip šiuo metu yra reguliuojami įstatymo projekte aptarti teisiniai santykiai:</w:t>
      </w:r>
    </w:p>
    <w:p w:rsidR="00C22775" w:rsidRDefault="00C95BDA" w:rsidP="00C22775">
      <w:pPr>
        <w:pStyle w:val="NoSpacing"/>
        <w:spacing w:line="360" w:lineRule="auto"/>
        <w:ind w:firstLine="720"/>
        <w:jc w:val="both"/>
        <w:rPr>
          <w:rFonts w:ascii="Times New Roman" w:hAnsi="Times New Roman"/>
          <w:bCs/>
          <w:sz w:val="24"/>
          <w:szCs w:val="24"/>
        </w:rPr>
      </w:pPr>
      <w:r w:rsidRPr="00C22775">
        <w:rPr>
          <w:rFonts w:ascii="Times New Roman" w:hAnsi="Times New Roman"/>
          <w:sz w:val="24"/>
          <w:szCs w:val="24"/>
        </w:rPr>
        <w:t>Farmacijos įstatymo nuostata „vaistinės darbo laiku vaistinėje turi dirbti ne mažiau kaip vienas vaistininkas</w:t>
      </w:r>
      <w:r w:rsidR="00794FD8">
        <w:rPr>
          <w:rFonts w:ascii="Times New Roman" w:hAnsi="Times New Roman"/>
          <w:sz w:val="24"/>
          <w:szCs w:val="24"/>
        </w:rPr>
        <w:t>“ (35 str. 12 d.) įsigalios 2021</w:t>
      </w:r>
      <w:r w:rsidRPr="00C22775">
        <w:rPr>
          <w:rFonts w:ascii="Times New Roman" w:hAnsi="Times New Roman"/>
          <w:sz w:val="24"/>
          <w:szCs w:val="24"/>
        </w:rPr>
        <w:t xml:space="preserve"> m. sausio 1 d., jei nebūtų priimti siūlomi pakeitimai.</w:t>
      </w:r>
      <w:r w:rsidR="004A4360" w:rsidRPr="00C22775">
        <w:rPr>
          <w:rFonts w:ascii="Times New Roman" w:hAnsi="Times New Roman"/>
          <w:bCs/>
          <w:sz w:val="24"/>
          <w:szCs w:val="24"/>
        </w:rPr>
        <w:tab/>
      </w:r>
    </w:p>
    <w:p w:rsidR="005E51FF" w:rsidRDefault="005E51FF" w:rsidP="00C22775">
      <w:pPr>
        <w:pStyle w:val="NoSpacing"/>
        <w:spacing w:line="360" w:lineRule="auto"/>
        <w:ind w:firstLine="720"/>
        <w:jc w:val="both"/>
        <w:rPr>
          <w:rFonts w:ascii="Times New Roman" w:hAnsi="Times New Roman"/>
          <w:sz w:val="24"/>
          <w:szCs w:val="24"/>
        </w:rPr>
      </w:pPr>
    </w:p>
    <w:p w:rsidR="004A4360" w:rsidRPr="005E51FF" w:rsidRDefault="005E51FF" w:rsidP="005E51FF">
      <w:pPr>
        <w:pStyle w:val="ListParagraph"/>
        <w:numPr>
          <w:ilvl w:val="0"/>
          <w:numId w:val="3"/>
        </w:numPr>
        <w:spacing w:after="0" w:afterAutospacing="0" w:line="360" w:lineRule="auto"/>
        <w:rPr>
          <w:b/>
          <w:bCs/>
          <w:color w:val="000000"/>
          <w:lang w:eastAsia="en-US"/>
        </w:rPr>
      </w:pPr>
      <w:r w:rsidRPr="00BD2C09">
        <w:rPr>
          <w:b/>
          <w:bCs/>
          <w:color w:val="000000"/>
          <w:lang w:eastAsia="en-US"/>
        </w:rPr>
        <w:t>Kokios siūlomos naujos teisinio reguliavimo nuostatos ir kokių teigiamų rezultatų laukiama:</w:t>
      </w:r>
      <w:r w:rsidR="00454E48" w:rsidRPr="005E51FF">
        <w:tab/>
      </w:r>
    </w:p>
    <w:p w:rsidR="00C95BDA" w:rsidRPr="00C22775" w:rsidRDefault="00C95BDA" w:rsidP="005E51FF">
      <w:pPr>
        <w:pStyle w:val="NoSpacing"/>
        <w:spacing w:line="360" w:lineRule="auto"/>
        <w:ind w:firstLine="720"/>
        <w:jc w:val="both"/>
        <w:rPr>
          <w:rFonts w:ascii="Times New Roman" w:hAnsi="Times New Roman"/>
          <w:sz w:val="24"/>
          <w:szCs w:val="24"/>
        </w:rPr>
      </w:pPr>
      <w:r w:rsidRPr="00C22775">
        <w:rPr>
          <w:rFonts w:ascii="Times New Roman" w:hAnsi="Times New Roman"/>
          <w:sz w:val="24"/>
          <w:szCs w:val="24"/>
        </w:rPr>
        <w:t>Siūloma Farmacijos įstatymo</w:t>
      </w:r>
      <w:r w:rsidR="00B33319" w:rsidRPr="00C22775">
        <w:rPr>
          <w:rFonts w:ascii="Times New Roman" w:hAnsi="Times New Roman"/>
          <w:sz w:val="24"/>
          <w:szCs w:val="24"/>
        </w:rPr>
        <w:t xml:space="preserve"> 35 str. 12 d.</w:t>
      </w:r>
      <w:r w:rsidRPr="00C22775">
        <w:rPr>
          <w:rFonts w:ascii="Times New Roman" w:hAnsi="Times New Roman"/>
          <w:sz w:val="24"/>
          <w:szCs w:val="24"/>
        </w:rPr>
        <w:t xml:space="preserve"> „vaistinės darbo laiku vaistinėje turi dirbti ne mažiau kaip vienas vaistininkas“ įsigaliojimą </w:t>
      </w:r>
      <w:r w:rsidR="00B33319" w:rsidRPr="00C22775">
        <w:rPr>
          <w:rFonts w:ascii="Times New Roman" w:hAnsi="Times New Roman"/>
          <w:sz w:val="24"/>
          <w:szCs w:val="24"/>
        </w:rPr>
        <w:t xml:space="preserve">pratęsti iki </w:t>
      </w:r>
      <w:r w:rsidR="00794FD8">
        <w:rPr>
          <w:rFonts w:ascii="Times New Roman" w:hAnsi="Times New Roman"/>
          <w:sz w:val="24"/>
          <w:szCs w:val="24"/>
        </w:rPr>
        <w:t>2026</w:t>
      </w:r>
      <w:r w:rsidRPr="00C22775">
        <w:rPr>
          <w:rFonts w:ascii="Times New Roman" w:hAnsi="Times New Roman"/>
          <w:sz w:val="24"/>
          <w:szCs w:val="24"/>
        </w:rPr>
        <w:t xml:space="preserve"> m. sausio 1 d. </w:t>
      </w:r>
    </w:p>
    <w:p w:rsidR="00C95BDA" w:rsidRPr="00C22775" w:rsidRDefault="00C95BDA" w:rsidP="00C22775">
      <w:pPr>
        <w:pStyle w:val="NoSpacing"/>
        <w:spacing w:line="360" w:lineRule="auto"/>
        <w:ind w:firstLine="720"/>
        <w:jc w:val="both"/>
        <w:rPr>
          <w:rFonts w:ascii="Times New Roman" w:hAnsi="Times New Roman"/>
          <w:sz w:val="24"/>
          <w:szCs w:val="24"/>
        </w:rPr>
      </w:pPr>
      <w:r w:rsidRPr="00C22775">
        <w:rPr>
          <w:rFonts w:ascii="Times New Roman" w:hAnsi="Times New Roman"/>
          <w:sz w:val="24"/>
          <w:szCs w:val="24"/>
        </w:rPr>
        <w:t xml:space="preserve">Per šį laikotarpį dalis farmakotechnikų galės persikvalifikuoti į vaistininko profesiją. </w:t>
      </w:r>
    </w:p>
    <w:p w:rsidR="005E51FF" w:rsidRDefault="00B33319" w:rsidP="005E51FF">
      <w:pPr>
        <w:pStyle w:val="NoSpacing"/>
        <w:spacing w:line="360" w:lineRule="auto"/>
        <w:ind w:firstLine="720"/>
        <w:jc w:val="both"/>
        <w:rPr>
          <w:rFonts w:ascii="Times New Roman" w:hAnsi="Times New Roman"/>
          <w:sz w:val="24"/>
          <w:szCs w:val="24"/>
        </w:rPr>
      </w:pPr>
      <w:r w:rsidRPr="00C22775">
        <w:rPr>
          <w:rFonts w:ascii="Times New Roman" w:hAnsi="Times New Roman"/>
          <w:sz w:val="24"/>
          <w:szCs w:val="24"/>
        </w:rPr>
        <w:t xml:space="preserve">Būtų išvengta </w:t>
      </w:r>
      <w:r w:rsidR="00876476" w:rsidRPr="00C22775">
        <w:rPr>
          <w:rFonts w:ascii="Times New Roman" w:hAnsi="Times New Roman"/>
          <w:sz w:val="24"/>
          <w:szCs w:val="24"/>
        </w:rPr>
        <w:t>vaistinin</w:t>
      </w:r>
      <w:r w:rsidR="00C95BDA" w:rsidRPr="00C22775">
        <w:rPr>
          <w:rFonts w:ascii="Times New Roman" w:hAnsi="Times New Roman"/>
          <w:sz w:val="24"/>
          <w:szCs w:val="24"/>
        </w:rPr>
        <w:t>kų trūkumo, ypač miesteliuose ir kaimuose, Numačius ilgesnį laiko tarpą nuostatos įsigaliojimui, būtų galima išvengti galimos sumaišties sektoriuje.</w:t>
      </w:r>
    </w:p>
    <w:p w:rsidR="005E51FF" w:rsidRDefault="005E51FF" w:rsidP="005E51FF">
      <w:pPr>
        <w:pStyle w:val="NoSpacing"/>
        <w:spacing w:line="360" w:lineRule="auto"/>
        <w:ind w:firstLine="720"/>
        <w:jc w:val="both"/>
        <w:rPr>
          <w:rFonts w:ascii="Times New Roman" w:hAnsi="Times New Roman"/>
          <w:sz w:val="24"/>
          <w:szCs w:val="24"/>
        </w:rPr>
      </w:pPr>
    </w:p>
    <w:p w:rsidR="00B33319" w:rsidRPr="005E51FF" w:rsidRDefault="002A6BB3" w:rsidP="005E51FF">
      <w:pPr>
        <w:pStyle w:val="NoSpacing"/>
        <w:spacing w:line="360" w:lineRule="auto"/>
        <w:ind w:firstLine="720"/>
        <w:jc w:val="both"/>
        <w:rPr>
          <w:rFonts w:ascii="Times New Roman" w:eastAsia="Times New Roman" w:hAnsi="Times New Roman"/>
          <w:b/>
          <w:bCs/>
          <w:color w:val="000000"/>
          <w:sz w:val="24"/>
          <w:szCs w:val="24"/>
        </w:rPr>
      </w:pPr>
      <w:r w:rsidRPr="005E51FF">
        <w:rPr>
          <w:rFonts w:ascii="Times New Roman" w:eastAsia="Times New Roman" w:hAnsi="Times New Roman"/>
          <w:b/>
          <w:bCs/>
          <w:color w:val="000000"/>
          <w:sz w:val="24"/>
          <w:szCs w:val="24"/>
        </w:rPr>
        <w:t xml:space="preserve">5. </w:t>
      </w:r>
      <w:r w:rsidR="005E51FF" w:rsidRPr="005E51FF">
        <w:rPr>
          <w:rFonts w:ascii="Times New Roman" w:eastAsia="Times New Roman" w:hAnsi="Times New Roman"/>
          <w:b/>
          <w:bCs/>
          <w:color w:val="000000"/>
          <w:sz w:val="24"/>
          <w:szCs w:val="24"/>
        </w:rPr>
        <w:t>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rsidR="003660D6" w:rsidRPr="00C22775" w:rsidRDefault="00B33319" w:rsidP="00C22775">
      <w:pPr>
        <w:pStyle w:val="NoSpacing"/>
        <w:spacing w:line="360" w:lineRule="auto"/>
        <w:ind w:firstLine="720"/>
        <w:jc w:val="both"/>
        <w:rPr>
          <w:rFonts w:ascii="Times New Roman" w:hAnsi="Times New Roman"/>
          <w:sz w:val="24"/>
          <w:szCs w:val="24"/>
        </w:rPr>
      </w:pPr>
      <w:r w:rsidRPr="00C22775">
        <w:rPr>
          <w:rFonts w:ascii="Times New Roman" w:hAnsi="Times New Roman"/>
          <w:sz w:val="24"/>
          <w:szCs w:val="24"/>
        </w:rPr>
        <w:t>Priėmus įstatymo projektą, neigiamų pasekmių nenumatoma.</w:t>
      </w:r>
    </w:p>
    <w:p w:rsidR="00B33319" w:rsidRPr="00C22775" w:rsidRDefault="00B33319" w:rsidP="00C22775">
      <w:pPr>
        <w:pStyle w:val="NoSpacing"/>
        <w:spacing w:line="360" w:lineRule="auto"/>
        <w:ind w:firstLine="720"/>
        <w:jc w:val="both"/>
        <w:rPr>
          <w:rFonts w:ascii="Times New Roman" w:hAnsi="Times New Roman"/>
          <w:b/>
          <w:sz w:val="24"/>
          <w:szCs w:val="24"/>
        </w:rPr>
      </w:pPr>
    </w:p>
    <w:p w:rsidR="003660D6" w:rsidRPr="00C22775" w:rsidRDefault="003660D6" w:rsidP="00C22775">
      <w:pPr>
        <w:pStyle w:val="NoSpacing"/>
        <w:spacing w:line="360" w:lineRule="auto"/>
        <w:ind w:firstLine="720"/>
        <w:jc w:val="both"/>
        <w:rPr>
          <w:rFonts w:ascii="Times New Roman" w:hAnsi="Times New Roman"/>
          <w:b/>
          <w:sz w:val="24"/>
          <w:szCs w:val="24"/>
        </w:rPr>
      </w:pPr>
      <w:r w:rsidRPr="00C22775">
        <w:rPr>
          <w:rFonts w:ascii="Times New Roman" w:hAnsi="Times New Roman"/>
          <w:b/>
          <w:sz w:val="24"/>
          <w:szCs w:val="24"/>
        </w:rPr>
        <w:t>6. Kokią įtaką įstatyma</w:t>
      </w:r>
      <w:r w:rsidR="00876476" w:rsidRPr="00C22775">
        <w:rPr>
          <w:rFonts w:ascii="Times New Roman" w:hAnsi="Times New Roman"/>
          <w:b/>
          <w:sz w:val="24"/>
          <w:szCs w:val="24"/>
        </w:rPr>
        <w:t>s</w:t>
      </w:r>
      <w:r w:rsidRPr="00C22775">
        <w:rPr>
          <w:rFonts w:ascii="Times New Roman" w:hAnsi="Times New Roman"/>
          <w:b/>
          <w:sz w:val="24"/>
          <w:szCs w:val="24"/>
        </w:rPr>
        <w:t xml:space="preserve"> turės kriminogeninei situacijai, korupcijai</w:t>
      </w:r>
    </w:p>
    <w:p w:rsidR="004C48D7" w:rsidRPr="00C22775" w:rsidRDefault="00B33319" w:rsidP="00C22775">
      <w:pPr>
        <w:pStyle w:val="NoSpacing"/>
        <w:spacing w:line="360" w:lineRule="auto"/>
        <w:ind w:firstLine="720"/>
        <w:jc w:val="both"/>
        <w:rPr>
          <w:rFonts w:ascii="Times New Roman" w:hAnsi="Times New Roman"/>
          <w:sz w:val="24"/>
          <w:szCs w:val="24"/>
        </w:rPr>
      </w:pPr>
      <w:r w:rsidRPr="00C22775">
        <w:rPr>
          <w:rFonts w:ascii="Times New Roman" w:hAnsi="Times New Roman"/>
          <w:sz w:val="24"/>
          <w:szCs w:val="24"/>
        </w:rPr>
        <w:t>Priimtas įstatymas neigiamos įtakos kriminogeninei situacijai ir korupcijai neturės.</w:t>
      </w:r>
    </w:p>
    <w:p w:rsidR="00B33319" w:rsidRPr="00C22775" w:rsidRDefault="00B33319" w:rsidP="00C22775">
      <w:pPr>
        <w:pStyle w:val="NoSpacing"/>
        <w:spacing w:line="360" w:lineRule="auto"/>
        <w:ind w:firstLine="720"/>
        <w:jc w:val="both"/>
        <w:rPr>
          <w:rFonts w:ascii="Times New Roman" w:hAnsi="Times New Roman"/>
          <w:b/>
          <w:sz w:val="24"/>
          <w:szCs w:val="24"/>
        </w:rPr>
      </w:pPr>
    </w:p>
    <w:p w:rsidR="005E51FF" w:rsidRPr="00BD2C09" w:rsidRDefault="005E51FF" w:rsidP="005E51FF">
      <w:pPr>
        <w:pStyle w:val="ListParagraph"/>
        <w:numPr>
          <w:ilvl w:val="0"/>
          <w:numId w:val="3"/>
        </w:numPr>
        <w:spacing w:line="360" w:lineRule="atLeast"/>
        <w:rPr>
          <w:b/>
          <w:bCs/>
          <w:color w:val="000000"/>
          <w:lang w:eastAsia="en-US"/>
        </w:rPr>
      </w:pPr>
      <w:r w:rsidRPr="00BD2C09">
        <w:rPr>
          <w:b/>
          <w:bCs/>
          <w:color w:val="000000"/>
          <w:lang w:eastAsia="en-US"/>
        </w:rPr>
        <w:t>Kaip įstatymo įgyvendinimas atsilieps verslo sąlygoms ir jo plėtrai</w:t>
      </w:r>
    </w:p>
    <w:p w:rsidR="005E51FF" w:rsidRPr="00BD2C09" w:rsidRDefault="005E51FF" w:rsidP="005E51FF">
      <w:pPr>
        <w:tabs>
          <w:tab w:val="left" w:pos="0"/>
          <w:tab w:val="left" w:pos="851"/>
        </w:tabs>
        <w:spacing w:line="360" w:lineRule="auto"/>
        <w:ind w:firstLine="567"/>
        <w:rPr>
          <w:rFonts w:ascii="Times New Roman" w:eastAsia="Times New Roman"/>
          <w:b/>
          <w:sz w:val="24"/>
        </w:rPr>
      </w:pPr>
      <w:r w:rsidRPr="00BD2C09">
        <w:rPr>
          <w:rFonts w:ascii="Times New Roman"/>
          <w:sz w:val="24"/>
        </w:rPr>
        <w:t>Į</w:t>
      </w:r>
      <w:r w:rsidRPr="00BD2C09">
        <w:rPr>
          <w:rFonts w:ascii="Times New Roman"/>
          <w:sz w:val="24"/>
        </w:rPr>
        <w:t xml:space="preserve">statymo </w:t>
      </w:r>
      <w:r w:rsidRPr="00BD2C09">
        <w:rPr>
          <w:rFonts w:ascii="Times New Roman"/>
          <w:sz w:val="24"/>
        </w:rPr>
        <w:t>į</w:t>
      </w:r>
      <w:r w:rsidRPr="00BD2C09">
        <w:rPr>
          <w:rFonts w:ascii="Times New Roman"/>
          <w:sz w:val="24"/>
        </w:rPr>
        <w:t xml:space="preserve">gyvendinimas </w:t>
      </w:r>
      <w:r>
        <w:rPr>
          <w:rFonts w:ascii="Times New Roman"/>
          <w:sz w:val="24"/>
        </w:rPr>
        <w:t>u</w:t>
      </w:r>
      <w:r>
        <w:rPr>
          <w:rFonts w:ascii="Times New Roman"/>
          <w:sz w:val="24"/>
        </w:rPr>
        <w:t>ž</w:t>
      </w:r>
      <w:r>
        <w:rPr>
          <w:rFonts w:ascii="Times New Roman"/>
          <w:sz w:val="24"/>
        </w:rPr>
        <w:t>tikrins konstitucin</w:t>
      </w:r>
      <w:r>
        <w:rPr>
          <w:rFonts w:ascii="Times New Roman"/>
          <w:sz w:val="24"/>
        </w:rPr>
        <w:t>ę</w:t>
      </w:r>
      <w:r>
        <w:rPr>
          <w:rFonts w:ascii="Times New Roman"/>
          <w:sz w:val="24"/>
        </w:rPr>
        <w:t xml:space="preserve"> asmens</w:t>
      </w:r>
      <w:r w:rsidRPr="00BD2C09">
        <w:rPr>
          <w:rFonts w:ascii="Times New Roman"/>
          <w:sz w:val="24"/>
        </w:rPr>
        <w:t xml:space="preserve"> teis</w:t>
      </w:r>
      <w:r w:rsidRPr="00BD2C09">
        <w:rPr>
          <w:rFonts w:ascii="Times New Roman"/>
          <w:sz w:val="24"/>
        </w:rPr>
        <w:t>ę</w:t>
      </w:r>
      <w:r w:rsidRPr="00BD2C09">
        <w:rPr>
          <w:rFonts w:ascii="Times New Roman"/>
          <w:sz w:val="24"/>
        </w:rPr>
        <w:t xml:space="preserve"> </w:t>
      </w:r>
      <w:r w:rsidRPr="00BD2C09">
        <w:rPr>
          <w:rFonts w:ascii="Times New Roman"/>
          <w:sz w:val="24"/>
        </w:rPr>
        <w:t>į</w:t>
      </w:r>
      <w:r w:rsidRPr="00BD2C09">
        <w:rPr>
          <w:rFonts w:ascii="Times New Roman"/>
          <w:sz w:val="24"/>
        </w:rPr>
        <w:t xml:space="preserve"> </w:t>
      </w:r>
      <w:r w:rsidRPr="00EB7F68">
        <w:rPr>
          <w:rFonts w:ascii="Times New Roman"/>
          <w:sz w:val="24"/>
        </w:rPr>
        <w:t>ne</w:t>
      </w:r>
      <w:r w:rsidRPr="00EB7F68">
        <w:rPr>
          <w:rFonts w:ascii="Times New Roman"/>
          <w:sz w:val="24"/>
        </w:rPr>
        <w:t>š</w:t>
      </w:r>
      <w:r w:rsidRPr="00EB7F68">
        <w:rPr>
          <w:rFonts w:ascii="Times New Roman"/>
          <w:sz w:val="24"/>
        </w:rPr>
        <w:t>ali</w:t>
      </w:r>
      <w:r w:rsidRPr="00EB7F68">
        <w:rPr>
          <w:rFonts w:ascii="Times New Roman"/>
          <w:sz w:val="24"/>
        </w:rPr>
        <w:t>š</w:t>
      </w:r>
      <w:r w:rsidRPr="00EB7F68">
        <w:rPr>
          <w:rFonts w:ascii="Times New Roman"/>
          <w:sz w:val="24"/>
        </w:rPr>
        <w:t>k</w:t>
      </w:r>
      <w:r w:rsidRPr="00EB7F68">
        <w:rPr>
          <w:rFonts w:ascii="Times New Roman"/>
          <w:sz w:val="24"/>
        </w:rPr>
        <w:t>ą</w:t>
      </w:r>
      <w:r w:rsidRPr="00BD2C09">
        <w:rPr>
          <w:rFonts w:ascii="Times New Roman"/>
          <w:sz w:val="24"/>
        </w:rPr>
        <w:t xml:space="preserve"> teism</w:t>
      </w:r>
      <w:r w:rsidRPr="00BD2C09">
        <w:rPr>
          <w:rFonts w:ascii="Times New Roman"/>
          <w:sz w:val="24"/>
        </w:rPr>
        <w:t>ą</w:t>
      </w:r>
      <w:r w:rsidRPr="00BD2C09">
        <w:rPr>
          <w:rFonts w:ascii="Times New Roman"/>
          <w:sz w:val="24"/>
        </w:rPr>
        <w:t>, taip pat</w:t>
      </w:r>
      <w:r>
        <w:rPr>
          <w:rFonts w:ascii="Times New Roman"/>
          <w:sz w:val="24"/>
        </w:rPr>
        <w:t>, atsi</w:t>
      </w:r>
      <w:r>
        <w:rPr>
          <w:rFonts w:ascii="Times New Roman"/>
          <w:sz w:val="24"/>
        </w:rPr>
        <w:t>ž</w:t>
      </w:r>
      <w:r>
        <w:rPr>
          <w:rFonts w:ascii="Times New Roman"/>
          <w:sz w:val="24"/>
        </w:rPr>
        <w:t xml:space="preserve">velgiant </w:t>
      </w:r>
      <w:r>
        <w:rPr>
          <w:rFonts w:ascii="Times New Roman"/>
          <w:sz w:val="24"/>
        </w:rPr>
        <w:t>į</w:t>
      </w:r>
      <w:r>
        <w:rPr>
          <w:rFonts w:ascii="Times New Roman"/>
          <w:sz w:val="24"/>
        </w:rPr>
        <w:t xml:space="preserve"> sud</w:t>
      </w:r>
      <w:r>
        <w:rPr>
          <w:rFonts w:ascii="Times New Roman"/>
          <w:sz w:val="24"/>
        </w:rPr>
        <w:t>ė</w:t>
      </w:r>
      <w:r>
        <w:rPr>
          <w:rFonts w:ascii="Times New Roman"/>
          <w:sz w:val="24"/>
        </w:rPr>
        <w:t>ting</w:t>
      </w:r>
      <w:r>
        <w:rPr>
          <w:rFonts w:ascii="Times New Roman"/>
          <w:sz w:val="24"/>
        </w:rPr>
        <w:t>ą</w:t>
      </w:r>
      <w:r>
        <w:rPr>
          <w:rFonts w:ascii="Times New Roman"/>
          <w:sz w:val="24"/>
        </w:rPr>
        <w:t xml:space="preserve"> ekonomin</w:t>
      </w:r>
      <w:r>
        <w:rPr>
          <w:rFonts w:ascii="Times New Roman"/>
          <w:sz w:val="24"/>
        </w:rPr>
        <w:t>ę</w:t>
      </w:r>
      <w:r>
        <w:rPr>
          <w:rFonts w:ascii="Times New Roman"/>
          <w:sz w:val="24"/>
        </w:rPr>
        <w:t xml:space="preserve"> situacij</w:t>
      </w:r>
      <w:r>
        <w:rPr>
          <w:rFonts w:ascii="Times New Roman"/>
          <w:sz w:val="24"/>
        </w:rPr>
        <w:t>ą</w:t>
      </w:r>
      <w:r>
        <w:rPr>
          <w:rFonts w:ascii="Times New Roman"/>
          <w:sz w:val="24"/>
        </w:rPr>
        <w:t xml:space="preserve"> d</w:t>
      </w:r>
      <w:r>
        <w:rPr>
          <w:rFonts w:ascii="Times New Roman"/>
          <w:sz w:val="24"/>
        </w:rPr>
        <w:t>ė</w:t>
      </w:r>
      <w:r>
        <w:rPr>
          <w:rFonts w:ascii="Times New Roman"/>
          <w:sz w:val="24"/>
        </w:rPr>
        <w:t>l koronaviruso pandemijos, sudarys s</w:t>
      </w:r>
      <w:r>
        <w:rPr>
          <w:rFonts w:ascii="Times New Roman"/>
          <w:sz w:val="24"/>
        </w:rPr>
        <w:t>ą</w:t>
      </w:r>
      <w:r>
        <w:rPr>
          <w:rFonts w:ascii="Times New Roman"/>
          <w:sz w:val="24"/>
        </w:rPr>
        <w:t>lygas</w:t>
      </w:r>
      <w:r w:rsidRPr="00BD2C09">
        <w:rPr>
          <w:rFonts w:ascii="Times New Roman"/>
          <w:sz w:val="24"/>
        </w:rPr>
        <w:t xml:space="preserve"> nuo 2021 m. sausio 1 d. </w:t>
      </w:r>
      <w:r>
        <w:rPr>
          <w:rFonts w:ascii="Times New Roman"/>
          <w:sz w:val="24"/>
        </w:rPr>
        <w:t>ne</w:t>
      </w:r>
      <w:r w:rsidRPr="00BD2C09">
        <w:rPr>
          <w:rFonts w:ascii="Times New Roman"/>
          <w:sz w:val="24"/>
        </w:rPr>
        <w:t>pabloginti verslo s</w:t>
      </w:r>
      <w:r w:rsidRPr="00BD2C09">
        <w:rPr>
          <w:rFonts w:ascii="Times New Roman"/>
          <w:sz w:val="24"/>
        </w:rPr>
        <w:t>ą</w:t>
      </w:r>
      <w:r w:rsidRPr="00BD2C09">
        <w:rPr>
          <w:rFonts w:ascii="Times New Roman"/>
          <w:sz w:val="24"/>
        </w:rPr>
        <w:t>lyg</w:t>
      </w:r>
      <w:r w:rsidRPr="00BD2C09">
        <w:rPr>
          <w:rFonts w:ascii="Times New Roman"/>
          <w:sz w:val="24"/>
        </w:rPr>
        <w:t>ų</w:t>
      </w:r>
      <w:r w:rsidRPr="00BD2C09">
        <w:rPr>
          <w:rFonts w:ascii="Times New Roman"/>
          <w:sz w:val="24"/>
        </w:rPr>
        <w:t>, jo pl</w:t>
      </w:r>
      <w:r w:rsidRPr="00BD2C09">
        <w:rPr>
          <w:rFonts w:ascii="Times New Roman"/>
          <w:sz w:val="24"/>
        </w:rPr>
        <w:t>ė</w:t>
      </w:r>
      <w:r w:rsidRPr="00BD2C09">
        <w:rPr>
          <w:rFonts w:ascii="Times New Roman"/>
          <w:sz w:val="24"/>
        </w:rPr>
        <w:t>tros, u</w:t>
      </w:r>
      <w:r w:rsidRPr="00BD2C09">
        <w:rPr>
          <w:rFonts w:ascii="Times New Roman"/>
          <w:sz w:val="24"/>
        </w:rPr>
        <w:t>ž</w:t>
      </w:r>
      <w:r w:rsidRPr="00BD2C09">
        <w:rPr>
          <w:rFonts w:ascii="Times New Roman"/>
          <w:sz w:val="24"/>
        </w:rPr>
        <w:t>tikrins veiklos stabilum</w:t>
      </w:r>
      <w:r w:rsidRPr="00BD2C09">
        <w:rPr>
          <w:rFonts w:ascii="Times New Roman"/>
          <w:sz w:val="24"/>
        </w:rPr>
        <w:t>ą</w:t>
      </w:r>
      <w:r w:rsidRPr="00BD2C09">
        <w:rPr>
          <w:rFonts w:ascii="Times New Roman"/>
          <w:sz w:val="24"/>
        </w:rPr>
        <w:t>,</w:t>
      </w:r>
      <w:r>
        <w:rPr>
          <w:rFonts w:ascii="Times New Roman"/>
          <w:sz w:val="24"/>
        </w:rPr>
        <w:t xml:space="preserve"> darbo viet</w:t>
      </w:r>
      <w:r>
        <w:rPr>
          <w:rFonts w:ascii="Times New Roman"/>
          <w:sz w:val="24"/>
        </w:rPr>
        <w:t>ų</w:t>
      </w:r>
      <w:r>
        <w:rPr>
          <w:rFonts w:ascii="Times New Roman"/>
          <w:sz w:val="24"/>
        </w:rPr>
        <w:t xml:space="preserve"> i</w:t>
      </w:r>
      <w:r>
        <w:rPr>
          <w:rFonts w:ascii="Times New Roman"/>
          <w:sz w:val="24"/>
        </w:rPr>
        <w:t>š</w:t>
      </w:r>
      <w:r>
        <w:rPr>
          <w:rFonts w:ascii="Times New Roman"/>
          <w:sz w:val="24"/>
        </w:rPr>
        <w:t>saugojim</w:t>
      </w:r>
      <w:r>
        <w:rPr>
          <w:rFonts w:ascii="Times New Roman"/>
          <w:sz w:val="24"/>
        </w:rPr>
        <w:t>ą</w:t>
      </w:r>
      <w:r w:rsidRPr="00BD2C09">
        <w:rPr>
          <w:rFonts w:ascii="Times New Roman"/>
          <w:sz w:val="24"/>
        </w:rPr>
        <w:t xml:space="preserve"> ir </w:t>
      </w:r>
      <w:r>
        <w:rPr>
          <w:rFonts w:ascii="Times New Roman"/>
          <w:sz w:val="24"/>
        </w:rPr>
        <w:t>tinkam</w:t>
      </w:r>
      <w:r>
        <w:rPr>
          <w:rFonts w:ascii="Times New Roman"/>
          <w:sz w:val="24"/>
        </w:rPr>
        <w:t>ą</w:t>
      </w:r>
      <w:r>
        <w:rPr>
          <w:rFonts w:ascii="Times New Roman"/>
          <w:sz w:val="24"/>
        </w:rPr>
        <w:t xml:space="preserve"> bei efektyv</w:t>
      </w:r>
      <w:r>
        <w:rPr>
          <w:rFonts w:ascii="Times New Roman"/>
          <w:sz w:val="24"/>
        </w:rPr>
        <w:t>ų</w:t>
      </w:r>
      <w:r>
        <w:rPr>
          <w:rFonts w:ascii="Times New Roman"/>
          <w:sz w:val="24"/>
        </w:rPr>
        <w:t xml:space="preserve"> </w:t>
      </w:r>
      <w:r w:rsidRPr="00BD2C09">
        <w:rPr>
          <w:rFonts w:ascii="Times New Roman"/>
          <w:sz w:val="24"/>
        </w:rPr>
        <w:t>gyventoj</w:t>
      </w:r>
      <w:r w:rsidRPr="00BD2C09">
        <w:rPr>
          <w:rFonts w:ascii="Times New Roman"/>
          <w:sz w:val="24"/>
        </w:rPr>
        <w:t>ų</w:t>
      </w:r>
      <w:r w:rsidRPr="00BD2C09">
        <w:rPr>
          <w:rFonts w:ascii="Times New Roman"/>
          <w:sz w:val="24"/>
        </w:rPr>
        <w:t xml:space="preserve"> apr</w:t>
      </w:r>
      <w:r w:rsidRPr="00BD2C09">
        <w:rPr>
          <w:rFonts w:ascii="Times New Roman"/>
          <w:sz w:val="24"/>
        </w:rPr>
        <w:t>ū</w:t>
      </w:r>
      <w:r w:rsidRPr="00BD2C09">
        <w:rPr>
          <w:rFonts w:ascii="Times New Roman"/>
          <w:sz w:val="24"/>
        </w:rPr>
        <w:t>pinim</w:t>
      </w:r>
      <w:r w:rsidRPr="00BD2C09">
        <w:rPr>
          <w:rFonts w:ascii="Times New Roman"/>
          <w:sz w:val="24"/>
        </w:rPr>
        <w:t>ą</w:t>
      </w:r>
      <w:r w:rsidRPr="00BD2C09">
        <w:rPr>
          <w:rFonts w:ascii="Times New Roman"/>
          <w:sz w:val="24"/>
        </w:rPr>
        <w:t xml:space="preserve"> vaistais. </w:t>
      </w:r>
    </w:p>
    <w:p w:rsidR="005E51FF" w:rsidRPr="00BD2C09" w:rsidRDefault="005E51FF" w:rsidP="005E51FF">
      <w:pPr>
        <w:pStyle w:val="ListParagraph"/>
        <w:numPr>
          <w:ilvl w:val="0"/>
          <w:numId w:val="3"/>
        </w:numPr>
        <w:spacing w:line="360" w:lineRule="auto"/>
        <w:rPr>
          <w:b/>
          <w:bCs/>
          <w:color w:val="000000"/>
          <w:lang w:eastAsia="en-US"/>
        </w:rPr>
      </w:pPr>
      <w:r w:rsidRPr="00BD2C09">
        <w:rPr>
          <w:b/>
          <w:bCs/>
          <w:color w:val="000000"/>
          <w:lang w:eastAsia="en-US"/>
        </w:rPr>
        <w:lastRenderedPageBreak/>
        <w:t>Įstatymo inkorporavimas į teisinę sistemą, kokius teisės aktus būtina priimti, kokius galiojančius teisės aktus reikia pakeisti ar pripažinti netekusiais galios:</w:t>
      </w:r>
    </w:p>
    <w:p w:rsidR="005E51FF" w:rsidRPr="00BD2C09" w:rsidRDefault="005E51FF" w:rsidP="005E51FF">
      <w:pPr>
        <w:pStyle w:val="Pagrindinistekstas3"/>
        <w:shd w:val="clear" w:color="auto" w:fill="auto"/>
        <w:tabs>
          <w:tab w:val="left" w:pos="0"/>
          <w:tab w:val="left" w:pos="851"/>
          <w:tab w:val="left" w:pos="993"/>
        </w:tabs>
        <w:spacing w:before="0" w:after="0" w:line="360" w:lineRule="auto"/>
        <w:ind w:firstLine="540"/>
        <w:jc w:val="both"/>
        <w:rPr>
          <w:sz w:val="24"/>
          <w:szCs w:val="24"/>
        </w:rPr>
      </w:pPr>
      <w:r w:rsidRPr="00BD2C09">
        <w:rPr>
          <w:sz w:val="24"/>
          <w:szCs w:val="24"/>
          <w:lang w:eastAsia="en-US"/>
        </w:rPr>
        <w:t>Priėmus siūlomą įstatymo pakeitimo projektą, Sveikatos apsaugos ministerijai reikės parengti ir priimti teisės aktą reglamentuojantį vaistininko padėjėjo (farmakotechniko) veiklos priežiūros tvarką.</w:t>
      </w:r>
    </w:p>
    <w:p w:rsidR="005E51FF" w:rsidRPr="00BD2C09" w:rsidRDefault="005E51FF" w:rsidP="005E51FF">
      <w:pPr>
        <w:pStyle w:val="ListParagraph"/>
        <w:numPr>
          <w:ilvl w:val="0"/>
          <w:numId w:val="3"/>
        </w:numPr>
        <w:spacing w:line="360" w:lineRule="auto"/>
        <w:rPr>
          <w:b/>
          <w:bCs/>
          <w:color w:val="000000"/>
          <w:lang w:eastAsia="en-US"/>
        </w:rPr>
      </w:pPr>
      <w:r w:rsidRPr="00BD2C09">
        <w:rPr>
          <w:b/>
          <w:bCs/>
          <w:color w:val="000000"/>
          <w:lang w:eastAsia="en-US"/>
        </w:rPr>
        <w:t>Ar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w:t>
      </w:r>
    </w:p>
    <w:p w:rsidR="005E51FF" w:rsidRPr="0094575F" w:rsidRDefault="005E51FF" w:rsidP="005E51FF">
      <w:pPr>
        <w:tabs>
          <w:tab w:val="left" w:pos="0"/>
        </w:tabs>
        <w:ind w:firstLine="567"/>
        <w:rPr>
          <w:rFonts w:ascii="Times New Roman" w:eastAsia="Times New Roman" w:hAnsi="Times New Roman"/>
          <w:sz w:val="24"/>
          <w:szCs w:val="24"/>
        </w:rPr>
      </w:pPr>
      <w:r w:rsidRPr="0094575F">
        <w:rPr>
          <w:rFonts w:ascii="Times New Roman" w:eastAsia="Times New Roman" w:hAnsi="Times New Roman"/>
          <w:sz w:val="24"/>
          <w:szCs w:val="24"/>
        </w:rPr>
        <w:t>Įstatymo projektas parengtas laikantis nustatytų reikalavimų.</w:t>
      </w:r>
    </w:p>
    <w:p w:rsidR="005E51FF" w:rsidRPr="00BD2C09" w:rsidRDefault="005E51FF" w:rsidP="005E51FF">
      <w:pPr>
        <w:pStyle w:val="ListParagraph"/>
        <w:numPr>
          <w:ilvl w:val="0"/>
          <w:numId w:val="3"/>
        </w:numPr>
        <w:spacing w:line="360" w:lineRule="atLeast"/>
        <w:rPr>
          <w:b/>
          <w:bCs/>
          <w:color w:val="000000"/>
          <w:lang w:eastAsia="en-US"/>
        </w:rPr>
      </w:pPr>
      <w:r w:rsidRPr="00BD2C09">
        <w:rPr>
          <w:b/>
          <w:bCs/>
          <w:color w:val="000000"/>
          <w:lang w:eastAsia="en-US"/>
        </w:rPr>
        <w:t xml:space="preserve">  Ar įstatymo projektas atitinka Žmogaus teisių ir pagrindinių laisvių apsaugos konvencijos nuostatas ir Europos Sąjungos dokumentus:</w:t>
      </w:r>
    </w:p>
    <w:p w:rsidR="005E51FF" w:rsidRPr="0094575F" w:rsidRDefault="005E51FF" w:rsidP="0094575F">
      <w:pPr>
        <w:tabs>
          <w:tab w:val="left" w:pos="0"/>
        </w:tabs>
        <w:ind w:firstLine="567"/>
        <w:rPr>
          <w:rFonts w:ascii="Times New Roman" w:eastAsia="Times New Roman" w:hAnsi="Times New Roman"/>
          <w:sz w:val="24"/>
          <w:szCs w:val="24"/>
        </w:rPr>
      </w:pPr>
      <w:r w:rsidRPr="0094575F">
        <w:rPr>
          <w:rFonts w:ascii="Times New Roman" w:eastAsia="Times New Roman" w:hAnsi="Times New Roman"/>
          <w:sz w:val="24"/>
          <w:szCs w:val="24"/>
        </w:rPr>
        <w:t>Įstatymo projektas neprieštarauja Europos žmogaus teisių ir pagrindinių laisvių apsaugos konvencijos nuostatoms ir Europos Sąjungos teisės aktams. Priešingai – leidžia užtikrinti Europos žmogaus teisių ir pagrindinių laisvių apsaugos konvencijos 6 straipsnio saugomą teisę į teisingą teismą.</w:t>
      </w:r>
    </w:p>
    <w:p w:rsidR="005E51FF" w:rsidRPr="00BD2C09" w:rsidRDefault="005E51FF" w:rsidP="005E51FF">
      <w:pPr>
        <w:pStyle w:val="ListParagraph"/>
        <w:numPr>
          <w:ilvl w:val="0"/>
          <w:numId w:val="3"/>
        </w:numPr>
        <w:spacing w:line="360" w:lineRule="atLeast"/>
        <w:rPr>
          <w:b/>
          <w:bCs/>
          <w:color w:val="000000"/>
          <w:lang w:eastAsia="en-US"/>
        </w:rPr>
      </w:pPr>
      <w:r w:rsidRPr="00BD2C09">
        <w:rPr>
          <w:b/>
          <w:bCs/>
          <w:color w:val="000000"/>
          <w:lang w:eastAsia="en-US"/>
        </w:rPr>
        <w:t xml:space="preserve"> Jeigu įstatymui įgyvendinti reikia įgyvendinamųjų teisės aktų, – kas ir kada juos turėtų priimti:</w:t>
      </w:r>
    </w:p>
    <w:p w:rsidR="005E51FF" w:rsidRPr="0094575F" w:rsidRDefault="0094575F" w:rsidP="0094575F">
      <w:pPr>
        <w:tabs>
          <w:tab w:val="left" w:pos="0"/>
        </w:tabs>
        <w:ind w:firstLine="567"/>
        <w:rPr>
          <w:rFonts w:ascii="Times New Roman" w:eastAsia="Times New Roman" w:hAnsi="Times New Roman"/>
          <w:sz w:val="24"/>
          <w:szCs w:val="24"/>
        </w:rPr>
      </w:pPr>
      <w:r w:rsidRPr="0094575F">
        <w:rPr>
          <w:rFonts w:ascii="Times New Roman" w:eastAsia="Times New Roman" w:hAnsi="Times New Roman"/>
          <w:sz w:val="24"/>
          <w:szCs w:val="24"/>
        </w:rPr>
        <w:t xml:space="preserve">Papildomų teisės aktų nereikės priimti. </w:t>
      </w:r>
    </w:p>
    <w:p w:rsidR="005E51FF" w:rsidRPr="00BD2C09" w:rsidRDefault="005E51FF" w:rsidP="005E51FF">
      <w:pPr>
        <w:pStyle w:val="ListParagraph"/>
        <w:numPr>
          <w:ilvl w:val="0"/>
          <w:numId w:val="3"/>
        </w:numPr>
        <w:spacing w:line="360" w:lineRule="atLeast"/>
        <w:rPr>
          <w:b/>
          <w:bCs/>
          <w:color w:val="000000"/>
          <w:lang w:eastAsia="en-US"/>
        </w:rPr>
      </w:pPr>
      <w:r w:rsidRPr="00BD2C09">
        <w:rPr>
          <w:b/>
          <w:bCs/>
          <w:color w:val="000000"/>
          <w:lang w:eastAsia="en-US"/>
        </w:rPr>
        <w:t>Kiek valstybės, savivaldybių biudžetų ir kitų valstybės įsteigtų fondų lėšų prireiks įstatymui įgyvendinti, ar bus galima sutaupyti (pateikiami prognozuojami rodikliai einamaisiais ir artimiausiais 3 biudžetiniais metais):</w:t>
      </w:r>
    </w:p>
    <w:p w:rsidR="005E51FF" w:rsidRPr="0094575F" w:rsidRDefault="005E51FF" w:rsidP="0094575F">
      <w:pPr>
        <w:tabs>
          <w:tab w:val="left" w:pos="0"/>
        </w:tabs>
        <w:ind w:firstLine="567"/>
        <w:rPr>
          <w:rFonts w:ascii="Times New Roman" w:eastAsia="Times New Roman" w:hAnsi="Times New Roman"/>
          <w:sz w:val="24"/>
          <w:szCs w:val="24"/>
        </w:rPr>
      </w:pPr>
      <w:r w:rsidRPr="0094575F">
        <w:rPr>
          <w:rFonts w:ascii="Times New Roman" w:eastAsia="Times New Roman" w:hAnsi="Times New Roman"/>
          <w:sz w:val="24"/>
          <w:szCs w:val="24"/>
        </w:rPr>
        <w:t>Priėmus įstatymo pakeitimo projektą, jo įgyvendinimui papildomų valstybės biudžeto asignavimų nepareikalaus.</w:t>
      </w:r>
    </w:p>
    <w:p w:rsidR="005E51FF" w:rsidRPr="00BD2C09" w:rsidRDefault="005E51FF" w:rsidP="005E51FF">
      <w:pPr>
        <w:pStyle w:val="ListParagraph"/>
        <w:numPr>
          <w:ilvl w:val="0"/>
          <w:numId w:val="3"/>
        </w:numPr>
        <w:spacing w:line="360" w:lineRule="atLeast"/>
        <w:rPr>
          <w:b/>
          <w:bCs/>
          <w:color w:val="000000"/>
          <w:lang w:eastAsia="en-US"/>
        </w:rPr>
      </w:pPr>
      <w:r w:rsidRPr="00BD2C09">
        <w:rPr>
          <w:b/>
          <w:bCs/>
          <w:color w:val="000000"/>
          <w:lang w:eastAsia="en-US"/>
        </w:rPr>
        <w:t>Įstatymo projekto rengimo metu gauti specialistų vertinimai ir išvados:</w:t>
      </w:r>
    </w:p>
    <w:p w:rsidR="005E51FF" w:rsidRPr="0094575F" w:rsidRDefault="005E51FF" w:rsidP="005E51FF">
      <w:pPr>
        <w:tabs>
          <w:tab w:val="left" w:pos="0"/>
        </w:tabs>
        <w:ind w:firstLine="567"/>
        <w:rPr>
          <w:rFonts w:ascii="Times New Roman" w:eastAsia="Times New Roman" w:hAnsi="Times New Roman"/>
          <w:sz w:val="24"/>
          <w:szCs w:val="24"/>
        </w:rPr>
      </w:pPr>
      <w:r w:rsidRPr="0094575F">
        <w:rPr>
          <w:rFonts w:ascii="Times New Roman" w:eastAsia="Times New Roman" w:hAnsi="Times New Roman"/>
          <w:sz w:val="24"/>
          <w:szCs w:val="24"/>
        </w:rPr>
        <w:t>Negauta.</w:t>
      </w:r>
    </w:p>
    <w:p w:rsidR="005E51FF" w:rsidRPr="00BD2C09" w:rsidRDefault="005E51FF" w:rsidP="005E51FF">
      <w:pPr>
        <w:pStyle w:val="ListParagraph"/>
        <w:numPr>
          <w:ilvl w:val="0"/>
          <w:numId w:val="3"/>
        </w:numPr>
        <w:spacing w:line="360" w:lineRule="atLeast"/>
        <w:rPr>
          <w:b/>
        </w:rPr>
      </w:pPr>
      <w:r w:rsidRPr="00BD2C09">
        <w:rPr>
          <w:b/>
        </w:rPr>
        <w:t xml:space="preserve"> </w:t>
      </w:r>
      <w:r w:rsidRPr="00BD2C09">
        <w:rPr>
          <w:b/>
          <w:bCs/>
          <w:color w:val="000000"/>
          <w:lang w:eastAsia="en-US"/>
        </w:rPr>
        <w:t>Reikšminiai žodžiai, kurių reikia šiam projektui įtraukti į kompiuterinę paieškos sistemą, įskaitant Europos žodyno „Eurovoc“ terminus, temas bei sritis:</w:t>
      </w:r>
      <w:r w:rsidRPr="00BD2C09">
        <w:rPr>
          <w:b/>
        </w:rPr>
        <w:t xml:space="preserve"> </w:t>
      </w:r>
    </w:p>
    <w:p w:rsidR="005E51FF" w:rsidRPr="0094575F" w:rsidRDefault="005E51FF" w:rsidP="005E51FF">
      <w:pPr>
        <w:tabs>
          <w:tab w:val="left" w:pos="0"/>
        </w:tabs>
        <w:ind w:firstLine="567"/>
        <w:rPr>
          <w:rFonts w:ascii="Times New Roman" w:eastAsia="Times New Roman" w:hAnsi="Times New Roman"/>
          <w:sz w:val="24"/>
          <w:szCs w:val="24"/>
        </w:rPr>
      </w:pPr>
      <w:r w:rsidRPr="0094575F">
        <w:rPr>
          <w:rFonts w:ascii="Times New Roman" w:eastAsia="Times New Roman" w:hAnsi="Times New Roman"/>
          <w:sz w:val="24"/>
          <w:szCs w:val="24"/>
        </w:rPr>
        <w:t>„vaistinė“, „vaistininkas“, „vaistininko padėjėjas (farmakotechnikas)“.</w:t>
      </w:r>
    </w:p>
    <w:p w:rsidR="005E51FF" w:rsidRPr="00BD2C09" w:rsidRDefault="005E51FF" w:rsidP="005E51FF">
      <w:pPr>
        <w:pStyle w:val="ListParagraph"/>
        <w:numPr>
          <w:ilvl w:val="0"/>
          <w:numId w:val="3"/>
        </w:numPr>
        <w:spacing w:line="360" w:lineRule="atLeast"/>
        <w:rPr>
          <w:b/>
          <w:bCs/>
          <w:color w:val="000000"/>
          <w:lang w:eastAsia="en-US"/>
        </w:rPr>
      </w:pPr>
      <w:r w:rsidRPr="00BD2C09">
        <w:rPr>
          <w:b/>
          <w:bCs/>
          <w:color w:val="000000"/>
          <w:lang w:eastAsia="en-US"/>
        </w:rPr>
        <w:t>Kiti, iniciatorių nuomone, reikalingi pagrindimai ir paaiškinimai</w:t>
      </w:r>
    </w:p>
    <w:p w:rsidR="005E51FF" w:rsidRPr="0094575F" w:rsidRDefault="005E51FF" w:rsidP="005E51FF">
      <w:pPr>
        <w:tabs>
          <w:tab w:val="left" w:pos="0"/>
        </w:tabs>
        <w:ind w:firstLine="567"/>
        <w:rPr>
          <w:rFonts w:ascii="Times New Roman" w:eastAsia="Times New Roman" w:hAnsi="Times New Roman"/>
          <w:sz w:val="24"/>
          <w:szCs w:val="24"/>
        </w:rPr>
      </w:pPr>
      <w:r w:rsidRPr="0094575F">
        <w:rPr>
          <w:rFonts w:ascii="Times New Roman" w:eastAsia="Times New Roman" w:hAnsi="Times New Roman"/>
          <w:sz w:val="24"/>
          <w:szCs w:val="24"/>
        </w:rPr>
        <w:t>Nėra.</w:t>
      </w:r>
    </w:p>
    <w:p w:rsidR="005E51FF" w:rsidRDefault="005E51FF" w:rsidP="005E51FF">
      <w:pPr>
        <w:spacing w:after="0" w:line="240" w:lineRule="auto"/>
        <w:jc w:val="both"/>
        <w:rPr>
          <w:rFonts w:ascii="Times New Roman" w:hAnsi="Times New Roman"/>
          <w:sz w:val="24"/>
          <w:szCs w:val="24"/>
        </w:rPr>
      </w:pPr>
    </w:p>
    <w:p w:rsidR="005E51FF" w:rsidRDefault="005E51FF" w:rsidP="005E51FF">
      <w:pPr>
        <w:spacing w:after="0" w:line="240" w:lineRule="auto"/>
        <w:jc w:val="both"/>
        <w:rPr>
          <w:rFonts w:ascii="Times New Roman" w:hAnsi="Times New Roman"/>
          <w:sz w:val="24"/>
          <w:szCs w:val="24"/>
        </w:rPr>
      </w:pPr>
    </w:p>
    <w:p w:rsidR="005E51FF" w:rsidRDefault="005E51FF" w:rsidP="005E51FF">
      <w:pPr>
        <w:spacing w:after="0" w:line="240" w:lineRule="auto"/>
        <w:jc w:val="both"/>
        <w:rPr>
          <w:rFonts w:ascii="Times New Roman" w:hAnsi="Times New Roman"/>
          <w:sz w:val="24"/>
          <w:szCs w:val="24"/>
        </w:rPr>
      </w:pPr>
      <w:r>
        <w:rPr>
          <w:rFonts w:ascii="Times New Roman" w:hAnsi="Times New Roman"/>
          <w:sz w:val="24"/>
          <w:szCs w:val="24"/>
        </w:rPr>
        <w:t xml:space="preserve">Teikia: </w:t>
      </w:r>
      <w:r w:rsidR="005557BB">
        <w:rPr>
          <w:rFonts w:ascii="Times New Roman" w:hAnsi="Times New Roman"/>
          <w:sz w:val="24"/>
          <w:szCs w:val="24"/>
        </w:rPr>
        <w:t xml:space="preserve"> Seimo nariai             Antanas Matulas</w:t>
      </w:r>
    </w:p>
    <w:p w:rsidR="005557BB" w:rsidRDefault="005557BB" w:rsidP="005E51FF">
      <w:pPr>
        <w:spacing w:after="0" w:line="240" w:lineRule="auto"/>
        <w:jc w:val="both"/>
        <w:rPr>
          <w:rFonts w:ascii="Times New Roman" w:hAnsi="Times New Roman"/>
          <w:sz w:val="24"/>
          <w:szCs w:val="24"/>
        </w:rPr>
      </w:pPr>
      <w:r>
        <w:rPr>
          <w:rFonts w:ascii="Times New Roman" w:hAnsi="Times New Roman"/>
          <w:sz w:val="24"/>
          <w:szCs w:val="24"/>
        </w:rPr>
        <w:t xml:space="preserve">                                               Raimundas </w:t>
      </w:r>
      <w:proofErr w:type="spellStart"/>
      <w:r>
        <w:rPr>
          <w:rFonts w:ascii="Times New Roman" w:hAnsi="Times New Roman"/>
          <w:sz w:val="24"/>
          <w:szCs w:val="24"/>
        </w:rPr>
        <w:t>Martinėlis</w:t>
      </w:r>
      <w:proofErr w:type="spellEnd"/>
    </w:p>
    <w:p w:rsidR="005557BB" w:rsidRDefault="005557BB" w:rsidP="005E51FF">
      <w:pPr>
        <w:spacing w:after="0" w:line="240" w:lineRule="auto"/>
        <w:jc w:val="both"/>
        <w:rPr>
          <w:rFonts w:ascii="Times New Roman" w:hAnsi="Times New Roman"/>
          <w:sz w:val="24"/>
          <w:szCs w:val="24"/>
        </w:rPr>
      </w:pPr>
      <w:r>
        <w:rPr>
          <w:rFonts w:ascii="Times New Roman" w:hAnsi="Times New Roman"/>
          <w:sz w:val="24"/>
          <w:szCs w:val="24"/>
        </w:rPr>
        <w:t xml:space="preserve">                                               Eugenijus Gentvilas</w:t>
      </w:r>
    </w:p>
    <w:p w:rsidR="005557BB" w:rsidRDefault="005557BB" w:rsidP="005E51FF">
      <w:pPr>
        <w:spacing w:after="0" w:line="240" w:lineRule="auto"/>
        <w:jc w:val="both"/>
        <w:rPr>
          <w:rFonts w:ascii="Times New Roman" w:hAnsi="Times New Roman"/>
          <w:sz w:val="24"/>
          <w:szCs w:val="24"/>
        </w:rPr>
      </w:pPr>
      <w:r>
        <w:rPr>
          <w:rFonts w:ascii="Times New Roman" w:hAnsi="Times New Roman"/>
          <w:sz w:val="24"/>
          <w:szCs w:val="24"/>
        </w:rPr>
        <w:t xml:space="preserve">                                               Aušrinė Armonaitė</w:t>
      </w:r>
    </w:p>
    <w:p w:rsidR="005E51FF" w:rsidRDefault="005E51FF" w:rsidP="005E51FF">
      <w:pPr>
        <w:spacing w:after="0" w:line="240" w:lineRule="auto"/>
        <w:jc w:val="both"/>
        <w:rPr>
          <w:rFonts w:ascii="Times New Roman" w:hAnsi="Times New Roman"/>
          <w:sz w:val="24"/>
          <w:szCs w:val="24"/>
        </w:rPr>
      </w:pPr>
    </w:p>
    <w:p w:rsidR="005E51FF" w:rsidRPr="009127FD" w:rsidRDefault="005E51FF" w:rsidP="005E51FF">
      <w:pPr>
        <w:spacing w:after="0" w:line="240" w:lineRule="auto"/>
        <w:jc w:val="both"/>
        <w:rPr>
          <w:rFonts w:ascii="Times New Roman" w:hAnsi="Times New Roman"/>
          <w:sz w:val="24"/>
          <w:szCs w:val="24"/>
        </w:rPr>
      </w:pPr>
    </w:p>
    <w:sectPr w:rsidR="005E51FF" w:rsidRPr="009127FD" w:rsidSect="004A436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20206030504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63A"/>
    <w:multiLevelType w:val="hybridMultilevel"/>
    <w:tmpl w:val="98FA3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D1C4FD0"/>
    <w:multiLevelType w:val="hybridMultilevel"/>
    <w:tmpl w:val="98FA3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DC33DA1"/>
    <w:multiLevelType w:val="hybridMultilevel"/>
    <w:tmpl w:val="C644C02E"/>
    <w:lvl w:ilvl="0" w:tplc="1FF8F37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6D2F0137"/>
    <w:multiLevelType w:val="hybridMultilevel"/>
    <w:tmpl w:val="72C68B3C"/>
    <w:lvl w:ilvl="0" w:tplc="55DA27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B3"/>
    <w:rsid w:val="00007BD4"/>
    <w:rsid w:val="00046713"/>
    <w:rsid w:val="00056C19"/>
    <w:rsid w:val="000636DB"/>
    <w:rsid w:val="000638B3"/>
    <w:rsid w:val="00064EEE"/>
    <w:rsid w:val="00073D69"/>
    <w:rsid w:val="00074484"/>
    <w:rsid w:val="00080AA0"/>
    <w:rsid w:val="00093D91"/>
    <w:rsid w:val="000A0EAD"/>
    <w:rsid w:val="000A1D37"/>
    <w:rsid w:val="000E7155"/>
    <w:rsid w:val="000F52A9"/>
    <w:rsid w:val="00133A3D"/>
    <w:rsid w:val="00145765"/>
    <w:rsid w:val="00147791"/>
    <w:rsid w:val="0015072D"/>
    <w:rsid w:val="00150AA5"/>
    <w:rsid w:val="00156731"/>
    <w:rsid w:val="00184F17"/>
    <w:rsid w:val="001D2720"/>
    <w:rsid w:val="001D2DB0"/>
    <w:rsid w:val="001F545A"/>
    <w:rsid w:val="002241BB"/>
    <w:rsid w:val="00231B41"/>
    <w:rsid w:val="00232888"/>
    <w:rsid w:val="00243B94"/>
    <w:rsid w:val="00263D42"/>
    <w:rsid w:val="00267BCA"/>
    <w:rsid w:val="00280367"/>
    <w:rsid w:val="00281788"/>
    <w:rsid w:val="00286C97"/>
    <w:rsid w:val="002A6BB3"/>
    <w:rsid w:val="002D2FF8"/>
    <w:rsid w:val="002F02E8"/>
    <w:rsid w:val="003129F6"/>
    <w:rsid w:val="00335ACF"/>
    <w:rsid w:val="003459C5"/>
    <w:rsid w:val="003660D6"/>
    <w:rsid w:val="003737F5"/>
    <w:rsid w:val="00377B3D"/>
    <w:rsid w:val="00377B61"/>
    <w:rsid w:val="00380CB2"/>
    <w:rsid w:val="003813FE"/>
    <w:rsid w:val="00392FEB"/>
    <w:rsid w:val="003A4E4E"/>
    <w:rsid w:val="003B46DE"/>
    <w:rsid w:val="003B509D"/>
    <w:rsid w:val="003E5264"/>
    <w:rsid w:val="0040028A"/>
    <w:rsid w:val="00403B25"/>
    <w:rsid w:val="0043145D"/>
    <w:rsid w:val="00435A36"/>
    <w:rsid w:val="00441C3D"/>
    <w:rsid w:val="004512B6"/>
    <w:rsid w:val="00451DC6"/>
    <w:rsid w:val="00454E48"/>
    <w:rsid w:val="004A4360"/>
    <w:rsid w:val="004A6590"/>
    <w:rsid w:val="004A690E"/>
    <w:rsid w:val="004C48D7"/>
    <w:rsid w:val="004C5727"/>
    <w:rsid w:val="004E655F"/>
    <w:rsid w:val="004F08A5"/>
    <w:rsid w:val="004F1B4C"/>
    <w:rsid w:val="005062CB"/>
    <w:rsid w:val="00512E5D"/>
    <w:rsid w:val="005430E9"/>
    <w:rsid w:val="005557BB"/>
    <w:rsid w:val="005629D7"/>
    <w:rsid w:val="005B035B"/>
    <w:rsid w:val="005E4839"/>
    <w:rsid w:val="005E51FF"/>
    <w:rsid w:val="005F52B3"/>
    <w:rsid w:val="005F77D2"/>
    <w:rsid w:val="00603613"/>
    <w:rsid w:val="00620AA7"/>
    <w:rsid w:val="00637EBB"/>
    <w:rsid w:val="006473AA"/>
    <w:rsid w:val="00651D34"/>
    <w:rsid w:val="00680510"/>
    <w:rsid w:val="006824C7"/>
    <w:rsid w:val="0069021D"/>
    <w:rsid w:val="00694CD2"/>
    <w:rsid w:val="006C2DA0"/>
    <w:rsid w:val="006C729A"/>
    <w:rsid w:val="006F0BFA"/>
    <w:rsid w:val="006F24B7"/>
    <w:rsid w:val="007029A1"/>
    <w:rsid w:val="007239DA"/>
    <w:rsid w:val="00724AF2"/>
    <w:rsid w:val="00730BEC"/>
    <w:rsid w:val="007317D0"/>
    <w:rsid w:val="00736EB6"/>
    <w:rsid w:val="00780066"/>
    <w:rsid w:val="00794FD8"/>
    <w:rsid w:val="00795D40"/>
    <w:rsid w:val="007A3D52"/>
    <w:rsid w:val="007C39C0"/>
    <w:rsid w:val="00801C93"/>
    <w:rsid w:val="00811152"/>
    <w:rsid w:val="0084410E"/>
    <w:rsid w:val="00861560"/>
    <w:rsid w:val="0086754D"/>
    <w:rsid w:val="008747E8"/>
    <w:rsid w:val="00876476"/>
    <w:rsid w:val="008817E8"/>
    <w:rsid w:val="00881E31"/>
    <w:rsid w:val="008A7297"/>
    <w:rsid w:val="008B12DF"/>
    <w:rsid w:val="008B3747"/>
    <w:rsid w:val="008B598F"/>
    <w:rsid w:val="008D557E"/>
    <w:rsid w:val="008F6FA6"/>
    <w:rsid w:val="0090432A"/>
    <w:rsid w:val="009058CA"/>
    <w:rsid w:val="009103FF"/>
    <w:rsid w:val="009127FD"/>
    <w:rsid w:val="0091352F"/>
    <w:rsid w:val="00914597"/>
    <w:rsid w:val="009146DF"/>
    <w:rsid w:val="009362E9"/>
    <w:rsid w:val="0094575F"/>
    <w:rsid w:val="00997A06"/>
    <w:rsid w:val="009B2A7F"/>
    <w:rsid w:val="009D3E7F"/>
    <w:rsid w:val="009F1E34"/>
    <w:rsid w:val="009F4745"/>
    <w:rsid w:val="00A01C93"/>
    <w:rsid w:val="00A033B9"/>
    <w:rsid w:val="00A11E77"/>
    <w:rsid w:val="00A142EF"/>
    <w:rsid w:val="00A2505F"/>
    <w:rsid w:val="00A26918"/>
    <w:rsid w:val="00A51CD6"/>
    <w:rsid w:val="00A71721"/>
    <w:rsid w:val="00A866CD"/>
    <w:rsid w:val="00AA4346"/>
    <w:rsid w:val="00AD6726"/>
    <w:rsid w:val="00AE40D7"/>
    <w:rsid w:val="00B1298D"/>
    <w:rsid w:val="00B15FDC"/>
    <w:rsid w:val="00B33319"/>
    <w:rsid w:val="00B33F55"/>
    <w:rsid w:val="00B36169"/>
    <w:rsid w:val="00B608DF"/>
    <w:rsid w:val="00B71619"/>
    <w:rsid w:val="00B74FF4"/>
    <w:rsid w:val="00B97525"/>
    <w:rsid w:val="00BA0CBF"/>
    <w:rsid w:val="00BA5127"/>
    <w:rsid w:val="00BB5794"/>
    <w:rsid w:val="00BB72DE"/>
    <w:rsid w:val="00BB778A"/>
    <w:rsid w:val="00BE3CAB"/>
    <w:rsid w:val="00BE6DFA"/>
    <w:rsid w:val="00BF0E12"/>
    <w:rsid w:val="00BF3048"/>
    <w:rsid w:val="00BF73DD"/>
    <w:rsid w:val="00C01146"/>
    <w:rsid w:val="00C033C8"/>
    <w:rsid w:val="00C148F9"/>
    <w:rsid w:val="00C22775"/>
    <w:rsid w:val="00C26AA9"/>
    <w:rsid w:val="00C275A4"/>
    <w:rsid w:val="00C33FAD"/>
    <w:rsid w:val="00C62EEB"/>
    <w:rsid w:val="00C660AC"/>
    <w:rsid w:val="00C752E4"/>
    <w:rsid w:val="00C81527"/>
    <w:rsid w:val="00C86BDC"/>
    <w:rsid w:val="00C871E8"/>
    <w:rsid w:val="00C9451D"/>
    <w:rsid w:val="00C95BDA"/>
    <w:rsid w:val="00CA0FF8"/>
    <w:rsid w:val="00CA487C"/>
    <w:rsid w:val="00CF4B10"/>
    <w:rsid w:val="00D023CF"/>
    <w:rsid w:val="00D05D0F"/>
    <w:rsid w:val="00D266D7"/>
    <w:rsid w:val="00D26952"/>
    <w:rsid w:val="00D56C8E"/>
    <w:rsid w:val="00D60E01"/>
    <w:rsid w:val="00D64D26"/>
    <w:rsid w:val="00D768A2"/>
    <w:rsid w:val="00D8097B"/>
    <w:rsid w:val="00D82B59"/>
    <w:rsid w:val="00D858F7"/>
    <w:rsid w:val="00DB79FD"/>
    <w:rsid w:val="00DC71BD"/>
    <w:rsid w:val="00DF69AA"/>
    <w:rsid w:val="00E044AC"/>
    <w:rsid w:val="00E31DA5"/>
    <w:rsid w:val="00E80B88"/>
    <w:rsid w:val="00E91EC0"/>
    <w:rsid w:val="00E92AB5"/>
    <w:rsid w:val="00E97280"/>
    <w:rsid w:val="00EA573F"/>
    <w:rsid w:val="00EB1A32"/>
    <w:rsid w:val="00EB2F65"/>
    <w:rsid w:val="00ED0E69"/>
    <w:rsid w:val="00EE26BB"/>
    <w:rsid w:val="00F0053C"/>
    <w:rsid w:val="00F02345"/>
    <w:rsid w:val="00F56F0B"/>
    <w:rsid w:val="00F574CE"/>
    <w:rsid w:val="00F63A91"/>
    <w:rsid w:val="00FA027F"/>
    <w:rsid w:val="00FB6E92"/>
    <w:rsid w:val="00FD3C12"/>
    <w:rsid w:val="00FD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BB3"/>
    <w:pPr>
      <w:spacing w:after="200" w:line="276" w:lineRule="auto"/>
    </w:pPr>
    <w:rPr>
      <w:rFonts w:ascii="Calibri" w:eastAsia="Calibri" w:hAnsi="Calibri"/>
      <w:sz w:val="22"/>
      <w:szCs w:val="22"/>
      <w:lang w:val="lt-LT"/>
    </w:rPr>
  </w:style>
  <w:style w:type="paragraph" w:styleId="Heading1">
    <w:name w:val="heading 1"/>
    <w:basedOn w:val="Normal"/>
    <w:next w:val="Normal"/>
    <w:link w:val="Heading1Char"/>
    <w:qFormat/>
    <w:rsid w:val="002A6BB3"/>
    <w:pPr>
      <w:keepNext/>
      <w:spacing w:after="0" w:line="240" w:lineRule="auto"/>
      <w:jc w:val="center"/>
      <w:outlineLvl w:val="0"/>
    </w:pPr>
    <w:rPr>
      <w:rFonts w:ascii="TimesLT" w:eastAsia="Times New Roman" w:hAnsi="TimesLT"/>
      <w:b/>
      <w:sz w:val="24"/>
      <w:szCs w:val="20"/>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2A6BB3"/>
    <w:rPr>
      <w:color w:val="000000"/>
      <w:u w:val="single"/>
    </w:rPr>
  </w:style>
  <w:style w:type="character" w:customStyle="1" w:styleId="Heading1Char">
    <w:name w:val="Heading 1 Char"/>
    <w:link w:val="Heading1"/>
    <w:locked/>
    <w:rsid w:val="002A6BB3"/>
    <w:rPr>
      <w:rFonts w:ascii="TimesLT" w:hAnsi="TimesLT"/>
      <w:b/>
      <w:sz w:val="24"/>
      <w:lang w:val="lt-LT" w:eastAsia="lt-LT" w:bidi="ar-SA"/>
    </w:rPr>
  </w:style>
  <w:style w:type="paragraph" w:customStyle="1" w:styleId="msonormalcxspmiddle">
    <w:name w:val="msonormalcxspmiddle"/>
    <w:basedOn w:val="Normal"/>
    <w:rsid w:val="002A6BB3"/>
    <w:pPr>
      <w:spacing w:before="100" w:beforeAutospacing="1" w:after="100" w:afterAutospacing="1" w:line="240" w:lineRule="auto"/>
    </w:pPr>
    <w:rPr>
      <w:rFonts w:ascii="Times New Roman" w:eastAsia="Times New Roman" w:hAnsi="Times New Roman"/>
      <w:sz w:val="24"/>
      <w:szCs w:val="24"/>
      <w:lang w:eastAsia="lt-LT"/>
    </w:rPr>
  </w:style>
  <w:style w:type="paragraph" w:styleId="BodyText">
    <w:name w:val="Body Text"/>
    <w:basedOn w:val="Normal"/>
    <w:link w:val="BodyTextChar"/>
    <w:rsid w:val="00A11E77"/>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A11E77"/>
    <w:rPr>
      <w:sz w:val="24"/>
      <w:szCs w:val="24"/>
      <w:lang w:val="lt-LT" w:eastAsia="en-US" w:bidi="ar-SA"/>
    </w:rPr>
  </w:style>
  <w:style w:type="paragraph" w:styleId="BodyTextIndent">
    <w:name w:val="Body Text Indent"/>
    <w:basedOn w:val="Normal"/>
    <w:rsid w:val="00A11E77"/>
    <w:pPr>
      <w:spacing w:after="120" w:line="240" w:lineRule="auto"/>
      <w:ind w:left="283"/>
    </w:pPr>
    <w:rPr>
      <w:rFonts w:ascii="Times New Roman" w:eastAsia="Times New Roman" w:hAnsi="Times New Roman"/>
      <w:sz w:val="24"/>
      <w:szCs w:val="24"/>
    </w:rPr>
  </w:style>
  <w:style w:type="paragraph" w:styleId="BalloonText">
    <w:name w:val="Balloon Text"/>
    <w:basedOn w:val="Normal"/>
    <w:link w:val="BalloonTextChar"/>
    <w:rsid w:val="000638B3"/>
    <w:pPr>
      <w:spacing w:after="0" w:line="240" w:lineRule="auto"/>
    </w:pPr>
    <w:rPr>
      <w:rFonts w:ascii="Tahoma" w:hAnsi="Tahoma" w:cs="Tahoma"/>
      <w:sz w:val="16"/>
      <w:szCs w:val="16"/>
    </w:rPr>
  </w:style>
  <w:style w:type="character" w:customStyle="1" w:styleId="BalloonTextChar">
    <w:name w:val="Balloon Text Char"/>
    <w:link w:val="BalloonText"/>
    <w:rsid w:val="000638B3"/>
    <w:rPr>
      <w:rFonts w:ascii="Tahoma" w:eastAsia="Calibri" w:hAnsi="Tahoma" w:cs="Tahoma"/>
      <w:sz w:val="16"/>
      <w:szCs w:val="16"/>
      <w:lang w:eastAsia="en-US"/>
    </w:rPr>
  </w:style>
  <w:style w:type="character" w:customStyle="1" w:styleId="bodytext2notbold">
    <w:name w:val="bodytext2notbold"/>
    <w:rsid w:val="008B598F"/>
  </w:style>
  <w:style w:type="paragraph" w:customStyle="1" w:styleId="msonormalcxspmiddlecxspmiddle">
    <w:name w:val="msonormalcxspmiddlecxspmiddle"/>
    <w:basedOn w:val="Normal"/>
    <w:rsid w:val="00A26918"/>
    <w:pPr>
      <w:spacing w:before="100" w:beforeAutospacing="1" w:after="100" w:afterAutospacing="1" w:line="240" w:lineRule="auto"/>
    </w:pPr>
    <w:rPr>
      <w:rFonts w:ascii="Times New Roman" w:eastAsia="Times New Roman" w:hAnsi="Times New Roman"/>
      <w:sz w:val="24"/>
      <w:szCs w:val="24"/>
      <w:lang w:eastAsia="lt-LT"/>
    </w:rPr>
  </w:style>
  <w:style w:type="paragraph" w:styleId="NoSpacing">
    <w:name w:val="No Spacing"/>
    <w:uiPriority w:val="1"/>
    <w:qFormat/>
    <w:rsid w:val="00454E48"/>
    <w:rPr>
      <w:rFonts w:ascii="Calibri" w:eastAsia="Calibri" w:hAnsi="Calibri"/>
      <w:sz w:val="22"/>
      <w:szCs w:val="22"/>
      <w:lang w:val="lt-LT"/>
    </w:rPr>
  </w:style>
  <w:style w:type="paragraph" w:customStyle="1" w:styleId="statymopavad">
    <w:name w:val="statymopavad"/>
    <w:basedOn w:val="Normal"/>
    <w:rsid w:val="00876476"/>
    <w:pPr>
      <w:spacing w:before="100" w:beforeAutospacing="1" w:after="100" w:afterAutospacing="1" w:line="240" w:lineRule="auto"/>
    </w:pPr>
    <w:rPr>
      <w:rFonts w:ascii="Times New Roman" w:hAnsi="Times New Roman"/>
      <w:sz w:val="24"/>
      <w:szCs w:val="24"/>
      <w:lang w:eastAsia="lt-LT"/>
    </w:rPr>
  </w:style>
  <w:style w:type="paragraph" w:customStyle="1" w:styleId="statymopavad0">
    <w:name w:val="Įstatymo pavad."/>
    <w:basedOn w:val="Normal"/>
    <w:rsid w:val="00876476"/>
    <w:pPr>
      <w:spacing w:after="0" w:line="360" w:lineRule="auto"/>
      <w:ind w:firstLine="720"/>
      <w:jc w:val="center"/>
    </w:pPr>
    <w:rPr>
      <w:rFonts w:ascii="TimesLT" w:hAnsi="TimesLT"/>
      <w:caps/>
      <w:sz w:val="24"/>
      <w:szCs w:val="20"/>
    </w:rPr>
  </w:style>
  <w:style w:type="paragraph" w:styleId="ListParagraph">
    <w:name w:val="List Paragraph"/>
    <w:basedOn w:val="Normal"/>
    <w:uiPriority w:val="34"/>
    <w:qFormat/>
    <w:rsid w:val="003129F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odytext0">
    <w:name w:val="Body text_"/>
    <w:link w:val="Pagrindinistekstas3"/>
    <w:rsid w:val="005E51FF"/>
    <w:rPr>
      <w:shd w:val="clear" w:color="auto" w:fill="FFFFFF"/>
    </w:rPr>
  </w:style>
  <w:style w:type="paragraph" w:customStyle="1" w:styleId="Pagrindinistekstas3">
    <w:name w:val="Pagrindinis tekstas3"/>
    <w:basedOn w:val="Normal"/>
    <w:link w:val="Bodytext0"/>
    <w:rsid w:val="005E51FF"/>
    <w:pPr>
      <w:widowControl w:val="0"/>
      <w:shd w:val="clear" w:color="auto" w:fill="FFFFFF"/>
      <w:spacing w:before="240" w:after="60" w:line="0" w:lineRule="atLeast"/>
      <w:jc w:val="center"/>
    </w:pPr>
    <w:rPr>
      <w:rFonts w:ascii="Times New Roman" w:eastAsia="Times New Roman" w:hAnsi="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BB3"/>
    <w:pPr>
      <w:spacing w:after="200" w:line="276" w:lineRule="auto"/>
    </w:pPr>
    <w:rPr>
      <w:rFonts w:ascii="Calibri" w:eastAsia="Calibri" w:hAnsi="Calibri"/>
      <w:sz w:val="22"/>
      <w:szCs w:val="22"/>
      <w:lang w:val="lt-LT"/>
    </w:rPr>
  </w:style>
  <w:style w:type="paragraph" w:styleId="Heading1">
    <w:name w:val="heading 1"/>
    <w:basedOn w:val="Normal"/>
    <w:next w:val="Normal"/>
    <w:link w:val="Heading1Char"/>
    <w:qFormat/>
    <w:rsid w:val="002A6BB3"/>
    <w:pPr>
      <w:keepNext/>
      <w:spacing w:after="0" w:line="240" w:lineRule="auto"/>
      <w:jc w:val="center"/>
      <w:outlineLvl w:val="0"/>
    </w:pPr>
    <w:rPr>
      <w:rFonts w:ascii="TimesLT" w:eastAsia="Times New Roman" w:hAnsi="TimesLT"/>
      <w:b/>
      <w:sz w:val="24"/>
      <w:szCs w:val="20"/>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2A6BB3"/>
    <w:rPr>
      <w:color w:val="000000"/>
      <w:u w:val="single"/>
    </w:rPr>
  </w:style>
  <w:style w:type="character" w:customStyle="1" w:styleId="Heading1Char">
    <w:name w:val="Heading 1 Char"/>
    <w:link w:val="Heading1"/>
    <w:locked/>
    <w:rsid w:val="002A6BB3"/>
    <w:rPr>
      <w:rFonts w:ascii="TimesLT" w:hAnsi="TimesLT"/>
      <w:b/>
      <w:sz w:val="24"/>
      <w:lang w:val="lt-LT" w:eastAsia="lt-LT" w:bidi="ar-SA"/>
    </w:rPr>
  </w:style>
  <w:style w:type="paragraph" w:customStyle="1" w:styleId="msonormalcxspmiddle">
    <w:name w:val="msonormalcxspmiddle"/>
    <w:basedOn w:val="Normal"/>
    <w:rsid w:val="002A6BB3"/>
    <w:pPr>
      <w:spacing w:before="100" w:beforeAutospacing="1" w:after="100" w:afterAutospacing="1" w:line="240" w:lineRule="auto"/>
    </w:pPr>
    <w:rPr>
      <w:rFonts w:ascii="Times New Roman" w:eastAsia="Times New Roman" w:hAnsi="Times New Roman"/>
      <w:sz w:val="24"/>
      <w:szCs w:val="24"/>
      <w:lang w:eastAsia="lt-LT"/>
    </w:rPr>
  </w:style>
  <w:style w:type="paragraph" w:styleId="BodyText">
    <w:name w:val="Body Text"/>
    <w:basedOn w:val="Normal"/>
    <w:link w:val="BodyTextChar"/>
    <w:rsid w:val="00A11E77"/>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A11E77"/>
    <w:rPr>
      <w:sz w:val="24"/>
      <w:szCs w:val="24"/>
      <w:lang w:val="lt-LT" w:eastAsia="en-US" w:bidi="ar-SA"/>
    </w:rPr>
  </w:style>
  <w:style w:type="paragraph" w:styleId="BodyTextIndent">
    <w:name w:val="Body Text Indent"/>
    <w:basedOn w:val="Normal"/>
    <w:rsid w:val="00A11E77"/>
    <w:pPr>
      <w:spacing w:after="120" w:line="240" w:lineRule="auto"/>
      <w:ind w:left="283"/>
    </w:pPr>
    <w:rPr>
      <w:rFonts w:ascii="Times New Roman" w:eastAsia="Times New Roman" w:hAnsi="Times New Roman"/>
      <w:sz w:val="24"/>
      <w:szCs w:val="24"/>
    </w:rPr>
  </w:style>
  <w:style w:type="paragraph" w:styleId="BalloonText">
    <w:name w:val="Balloon Text"/>
    <w:basedOn w:val="Normal"/>
    <w:link w:val="BalloonTextChar"/>
    <w:rsid w:val="000638B3"/>
    <w:pPr>
      <w:spacing w:after="0" w:line="240" w:lineRule="auto"/>
    </w:pPr>
    <w:rPr>
      <w:rFonts w:ascii="Tahoma" w:hAnsi="Tahoma" w:cs="Tahoma"/>
      <w:sz w:val="16"/>
      <w:szCs w:val="16"/>
    </w:rPr>
  </w:style>
  <w:style w:type="character" w:customStyle="1" w:styleId="BalloonTextChar">
    <w:name w:val="Balloon Text Char"/>
    <w:link w:val="BalloonText"/>
    <w:rsid w:val="000638B3"/>
    <w:rPr>
      <w:rFonts w:ascii="Tahoma" w:eastAsia="Calibri" w:hAnsi="Tahoma" w:cs="Tahoma"/>
      <w:sz w:val="16"/>
      <w:szCs w:val="16"/>
      <w:lang w:eastAsia="en-US"/>
    </w:rPr>
  </w:style>
  <w:style w:type="character" w:customStyle="1" w:styleId="bodytext2notbold">
    <w:name w:val="bodytext2notbold"/>
    <w:rsid w:val="008B598F"/>
  </w:style>
  <w:style w:type="paragraph" w:customStyle="1" w:styleId="msonormalcxspmiddlecxspmiddle">
    <w:name w:val="msonormalcxspmiddlecxspmiddle"/>
    <w:basedOn w:val="Normal"/>
    <w:rsid w:val="00A26918"/>
    <w:pPr>
      <w:spacing w:before="100" w:beforeAutospacing="1" w:after="100" w:afterAutospacing="1" w:line="240" w:lineRule="auto"/>
    </w:pPr>
    <w:rPr>
      <w:rFonts w:ascii="Times New Roman" w:eastAsia="Times New Roman" w:hAnsi="Times New Roman"/>
      <w:sz w:val="24"/>
      <w:szCs w:val="24"/>
      <w:lang w:eastAsia="lt-LT"/>
    </w:rPr>
  </w:style>
  <w:style w:type="paragraph" w:styleId="NoSpacing">
    <w:name w:val="No Spacing"/>
    <w:uiPriority w:val="1"/>
    <w:qFormat/>
    <w:rsid w:val="00454E48"/>
    <w:rPr>
      <w:rFonts w:ascii="Calibri" w:eastAsia="Calibri" w:hAnsi="Calibri"/>
      <w:sz w:val="22"/>
      <w:szCs w:val="22"/>
      <w:lang w:val="lt-LT"/>
    </w:rPr>
  </w:style>
  <w:style w:type="paragraph" w:customStyle="1" w:styleId="statymopavad">
    <w:name w:val="statymopavad"/>
    <w:basedOn w:val="Normal"/>
    <w:rsid w:val="00876476"/>
    <w:pPr>
      <w:spacing w:before="100" w:beforeAutospacing="1" w:after="100" w:afterAutospacing="1" w:line="240" w:lineRule="auto"/>
    </w:pPr>
    <w:rPr>
      <w:rFonts w:ascii="Times New Roman" w:hAnsi="Times New Roman"/>
      <w:sz w:val="24"/>
      <w:szCs w:val="24"/>
      <w:lang w:eastAsia="lt-LT"/>
    </w:rPr>
  </w:style>
  <w:style w:type="paragraph" w:customStyle="1" w:styleId="statymopavad0">
    <w:name w:val="Įstatymo pavad."/>
    <w:basedOn w:val="Normal"/>
    <w:rsid w:val="00876476"/>
    <w:pPr>
      <w:spacing w:after="0" w:line="360" w:lineRule="auto"/>
      <w:ind w:firstLine="720"/>
      <w:jc w:val="center"/>
    </w:pPr>
    <w:rPr>
      <w:rFonts w:ascii="TimesLT" w:hAnsi="TimesLT"/>
      <w:caps/>
      <w:sz w:val="24"/>
      <w:szCs w:val="20"/>
    </w:rPr>
  </w:style>
  <w:style w:type="paragraph" w:styleId="ListParagraph">
    <w:name w:val="List Paragraph"/>
    <w:basedOn w:val="Normal"/>
    <w:uiPriority w:val="34"/>
    <w:qFormat/>
    <w:rsid w:val="003129F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odytext0">
    <w:name w:val="Body text_"/>
    <w:link w:val="Pagrindinistekstas3"/>
    <w:rsid w:val="005E51FF"/>
    <w:rPr>
      <w:shd w:val="clear" w:color="auto" w:fill="FFFFFF"/>
    </w:rPr>
  </w:style>
  <w:style w:type="paragraph" w:customStyle="1" w:styleId="Pagrindinistekstas3">
    <w:name w:val="Pagrindinis tekstas3"/>
    <w:basedOn w:val="Normal"/>
    <w:link w:val="Bodytext0"/>
    <w:rsid w:val="005E51FF"/>
    <w:pPr>
      <w:widowControl w:val="0"/>
      <w:shd w:val="clear" w:color="auto" w:fill="FFFFFF"/>
      <w:spacing w:before="240" w:after="60" w:line="0" w:lineRule="atLeast"/>
      <w:jc w:val="center"/>
    </w:pPr>
    <w:rPr>
      <w:rFonts w:ascii="Times New Roman" w:eastAsia="Times New Roman" w:hAnsi="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520">
      <w:bodyDiv w:val="1"/>
      <w:marLeft w:val="0"/>
      <w:marRight w:val="0"/>
      <w:marTop w:val="0"/>
      <w:marBottom w:val="0"/>
      <w:divBdr>
        <w:top w:val="none" w:sz="0" w:space="0" w:color="auto"/>
        <w:left w:val="none" w:sz="0" w:space="0" w:color="auto"/>
        <w:bottom w:val="none" w:sz="0" w:space="0" w:color="auto"/>
        <w:right w:val="none" w:sz="0" w:space="0" w:color="auto"/>
      </w:divBdr>
    </w:div>
    <w:div w:id="1914122643">
      <w:bodyDiv w:val="1"/>
      <w:marLeft w:val="225"/>
      <w:marRight w:val="225"/>
      <w:marTop w:val="0"/>
      <w:marBottom w:val="0"/>
      <w:divBdr>
        <w:top w:val="none" w:sz="0" w:space="0" w:color="auto"/>
        <w:left w:val="none" w:sz="0" w:space="0" w:color="auto"/>
        <w:bottom w:val="none" w:sz="0" w:space="0" w:color="auto"/>
        <w:right w:val="none" w:sz="0" w:space="0" w:color="auto"/>
      </w:divBdr>
      <w:divsChild>
        <w:div w:id="159562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AFA0-E13D-4915-9929-9F5A4FC0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5504</Characters>
  <Application>Microsoft Office Word</Application>
  <DocSecurity>4</DocSecurity>
  <Lines>550</Lines>
  <Paragraphs>188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ALKOHOLIO KONTROLĖS ĮSTATYMO 18 STRAIPSNIO 4 DALIES PAKEITIMO ĮSTATYMO PROJEKTO</vt:lpstr>
      <vt:lpstr>LIETUVOS RESPUBLIKOS ALKOHOLIO KONTROLĖS ĮSTATYMO 18 STRAIPSNIO 4 DALIES PAKEITIMO ĮSTATYMO PROJEKTO</vt:lpstr>
    </vt:vector>
  </TitlesOfParts>
  <Company>NTAKD</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ALKOHOLIO KONTROLĖS ĮSTATYMO 18 STRAIPSNIO 4 DALIES PAKEITIMO ĮSTATYMO PROJEKTO</dc:title>
  <dc:subject/>
  <dc:creator>Grazina Belian</dc:creator>
  <cp:keywords/>
  <cp:lastModifiedBy>adlibuser</cp:lastModifiedBy>
  <cp:revision>2</cp:revision>
  <cp:lastPrinted>2015-04-22T13:35:00Z</cp:lastPrinted>
  <dcterms:created xsi:type="dcterms:W3CDTF">2020-11-10T13:16:00Z</dcterms:created>
  <dcterms:modified xsi:type="dcterms:W3CDTF">2020-11-10T13:16:00Z</dcterms:modified>
</cp:coreProperties>
</file>