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093FC9" w14:textId="77777777" w:rsidR="00FF3CC2" w:rsidRPr="00220106" w:rsidRDefault="00FF3CC2" w:rsidP="00FF3CC2">
      <w:pPr>
        <w:widowControl w:val="0"/>
        <w:rPr>
          <w:sz w:val="24"/>
          <w:szCs w:val="24"/>
          <w:lang w:eastAsia="lt-LT"/>
        </w:rPr>
      </w:pPr>
    </w:p>
    <w:p w14:paraId="3E54B2A9" w14:textId="77777777" w:rsidR="00A56F7B" w:rsidRPr="00220106" w:rsidRDefault="00A56F7B" w:rsidP="00A56F7B">
      <w:pPr>
        <w:jc w:val="center"/>
        <w:rPr>
          <w:b/>
          <w:sz w:val="24"/>
          <w:szCs w:val="24"/>
        </w:rPr>
      </w:pPr>
    </w:p>
    <w:p w14:paraId="5256DFC6" w14:textId="77777777" w:rsidR="00A56F7B" w:rsidRPr="00220106" w:rsidRDefault="00A56F7B" w:rsidP="00A56F7B">
      <w:pPr>
        <w:jc w:val="center"/>
        <w:rPr>
          <w:b/>
          <w:sz w:val="24"/>
          <w:szCs w:val="24"/>
        </w:rPr>
      </w:pPr>
      <w:r w:rsidRPr="00220106">
        <w:rPr>
          <w:b/>
          <w:sz w:val="24"/>
          <w:szCs w:val="24"/>
        </w:rPr>
        <w:t>TEISĖS AKTŲ PROJEKTŲ ANTIKORUPCINIO VERTINIMO PAŽYMA</w:t>
      </w:r>
    </w:p>
    <w:p w14:paraId="69D39BB9" w14:textId="77777777" w:rsidR="00A56F7B" w:rsidRPr="00220106" w:rsidRDefault="00A56F7B" w:rsidP="00A56F7B">
      <w:pPr>
        <w:rPr>
          <w:sz w:val="24"/>
          <w:szCs w:val="24"/>
        </w:rPr>
      </w:pPr>
    </w:p>
    <w:p w14:paraId="449526B0" w14:textId="281FED55" w:rsidR="0039700F" w:rsidRPr="00D938AB" w:rsidRDefault="00A56F7B" w:rsidP="00486AFB">
      <w:pPr>
        <w:jc w:val="both"/>
        <w:rPr>
          <w:b/>
          <w:sz w:val="24"/>
          <w:szCs w:val="24"/>
        </w:rPr>
      </w:pPr>
      <w:r w:rsidRPr="00220106">
        <w:rPr>
          <w:sz w:val="24"/>
          <w:szCs w:val="24"/>
        </w:rPr>
        <w:t xml:space="preserve">Teisės akto projekto </w:t>
      </w:r>
      <w:r w:rsidRPr="0055765F">
        <w:rPr>
          <w:sz w:val="24"/>
          <w:szCs w:val="24"/>
        </w:rPr>
        <w:t>pavadinimas:</w:t>
      </w:r>
      <w:r w:rsidR="0055765F" w:rsidRPr="0055765F">
        <w:rPr>
          <w:b/>
          <w:color w:val="000000"/>
          <w:sz w:val="24"/>
          <w:szCs w:val="24"/>
          <w:lang w:eastAsia="hi-IN" w:bidi="hi-IN"/>
        </w:rPr>
        <w:t xml:space="preserve"> </w:t>
      </w:r>
      <w:r w:rsidR="0039700F" w:rsidRPr="00D938AB">
        <w:rPr>
          <w:b/>
          <w:sz w:val="24"/>
          <w:szCs w:val="24"/>
        </w:rPr>
        <w:t>„</w:t>
      </w:r>
      <w:r w:rsidR="00486AFB" w:rsidRPr="00D938AB">
        <w:rPr>
          <w:b/>
          <w:sz w:val="24"/>
          <w:szCs w:val="24"/>
        </w:rPr>
        <w:t>VIETINĖS RINKLIAVOS UŽ LEIDIMO ORGANIZUOTI KOMERCINIUS RENGINIUS ŠIAULIŲ RAJONO SAVIVALDYBEI PRIKLAUSANČIOSE AR VALDYTOJO TEISE VALDOMOSE VIEŠOJO NAUDOJIMO TERITORIJOSE IŠDAVIMĄ</w:t>
      </w:r>
      <w:r w:rsidR="00D938AB" w:rsidRPr="00D938AB">
        <w:rPr>
          <w:b/>
          <w:sz w:val="24"/>
          <w:szCs w:val="24"/>
        </w:rPr>
        <w:t xml:space="preserve"> NUOSTATŲ NAUJA REDAKCIJA</w:t>
      </w:r>
    </w:p>
    <w:p w14:paraId="787606E2" w14:textId="2012E0D8" w:rsidR="00A56F7B" w:rsidRPr="0055765F" w:rsidRDefault="00A56F7B" w:rsidP="00AE0C09">
      <w:pPr>
        <w:jc w:val="both"/>
        <w:rPr>
          <w:sz w:val="24"/>
          <w:szCs w:val="24"/>
        </w:rPr>
      </w:pPr>
      <w:r w:rsidRPr="00220106">
        <w:rPr>
          <w:sz w:val="24"/>
          <w:szCs w:val="24"/>
        </w:rPr>
        <w:t>T</w:t>
      </w:r>
      <w:r w:rsidR="00E46210" w:rsidRPr="00220106">
        <w:rPr>
          <w:sz w:val="24"/>
          <w:szCs w:val="24"/>
        </w:rPr>
        <w:t xml:space="preserve">eisės akto projekto </w:t>
      </w:r>
      <w:r w:rsidRPr="0055765F">
        <w:rPr>
          <w:sz w:val="24"/>
          <w:szCs w:val="24"/>
        </w:rPr>
        <w:t>rengėjas:</w:t>
      </w:r>
      <w:r w:rsidR="0055765F" w:rsidRPr="0055765F">
        <w:rPr>
          <w:sz w:val="24"/>
          <w:szCs w:val="24"/>
        </w:rPr>
        <w:t xml:space="preserve"> </w:t>
      </w:r>
      <w:r w:rsidR="00AE0C09">
        <w:rPr>
          <w:sz w:val="24"/>
          <w:szCs w:val="24"/>
        </w:rPr>
        <w:t>Rosita Katkuvienė</w:t>
      </w:r>
      <w:r w:rsidR="0055765F" w:rsidRPr="0055765F">
        <w:rPr>
          <w:sz w:val="24"/>
          <w:szCs w:val="24"/>
        </w:rPr>
        <w:t>, Ekonomikos ir verslo plėtros skyriaus vyr. specialistė, tel. (8 41) 59 66 6</w:t>
      </w:r>
      <w:r w:rsidR="00AE0C09">
        <w:rPr>
          <w:sz w:val="24"/>
          <w:szCs w:val="24"/>
        </w:rPr>
        <w:t>7</w:t>
      </w:r>
      <w:r w:rsidR="0055765F" w:rsidRPr="0055765F">
        <w:rPr>
          <w:sz w:val="24"/>
          <w:szCs w:val="24"/>
        </w:rPr>
        <w:t xml:space="preserve">, el. p. </w:t>
      </w:r>
      <w:r w:rsidR="00AE0C09">
        <w:rPr>
          <w:sz w:val="24"/>
          <w:szCs w:val="24"/>
        </w:rPr>
        <w:t>rosita.katkuviene</w:t>
      </w:r>
      <w:r w:rsidR="0055765F" w:rsidRPr="0055765F">
        <w:rPr>
          <w:sz w:val="24"/>
          <w:szCs w:val="24"/>
        </w:rPr>
        <w:t>@siauliuraj.lt</w:t>
      </w:r>
    </w:p>
    <w:p w14:paraId="62F312E5" w14:textId="77777777" w:rsidR="00D91B43" w:rsidRPr="00220106" w:rsidRDefault="00A56F7B" w:rsidP="00A56F7B">
      <w:pPr>
        <w:jc w:val="both"/>
        <w:rPr>
          <w:sz w:val="24"/>
          <w:szCs w:val="24"/>
        </w:rPr>
      </w:pPr>
      <w:r w:rsidRPr="00220106">
        <w:rPr>
          <w:sz w:val="24"/>
          <w:szCs w:val="24"/>
        </w:rPr>
        <w:t>Antikorupciniu požiūriu rizikingos teisės akto projekto nuostatos</w:t>
      </w:r>
    </w:p>
    <w:p w14:paraId="2228D2B4" w14:textId="06EF91DA" w:rsidR="00A56F7B" w:rsidRPr="00D938AB" w:rsidRDefault="00A56F7B" w:rsidP="00A56F7B">
      <w:pPr>
        <w:jc w:val="both"/>
        <w:rPr>
          <w:b/>
          <w:sz w:val="24"/>
          <w:szCs w:val="24"/>
        </w:rPr>
      </w:pPr>
      <w:r w:rsidRPr="00220106">
        <w:rPr>
          <w:i/>
          <w:sz w:val="24"/>
          <w:szCs w:val="24"/>
        </w:rPr>
        <w:t>(nurodyti kriterijaus numerį, kurį taikant nustatytai korupcijos rizikai šalinti ar valdyti teisės akto projekte nenumatyta priemonių)</w:t>
      </w:r>
      <w:r w:rsidRPr="00220106">
        <w:rPr>
          <w:rStyle w:val="Puslapioinaosnuoroda"/>
          <w:sz w:val="24"/>
          <w:szCs w:val="24"/>
        </w:rPr>
        <w:footnoteReference w:id="2"/>
      </w:r>
      <w:r w:rsidRPr="00220106">
        <w:rPr>
          <w:sz w:val="24"/>
          <w:szCs w:val="24"/>
        </w:rPr>
        <w:t xml:space="preserve">: </w:t>
      </w:r>
      <w:r w:rsidR="00D938AB">
        <w:rPr>
          <w:b/>
          <w:sz w:val="24"/>
          <w:szCs w:val="24"/>
        </w:rPr>
        <w:t>nėra</w:t>
      </w:r>
    </w:p>
    <w:p w14:paraId="1328125E" w14:textId="77777777" w:rsidR="00D91B43" w:rsidRPr="00220106" w:rsidRDefault="00A56F7B" w:rsidP="00A56F7B">
      <w:pPr>
        <w:jc w:val="both"/>
        <w:rPr>
          <w:sz w:val="24"/>
          <w:szCs w:val="24"/>
        </w:rPr>
      </w:pPr>
      <w:r w:rsidRPr="00220106">
        <w:rPr>
          <w:sz w:val="24"/>
          <w:szCs w:val="24"/>
        </w:rPr>
        <w:t>Antikorupciniu požiūriu rizikingos teisės akto projekto nuostatos, nustatytos atliekant antikorupcinį vertinimą po tarpinstitucinio derinimo</w:t>
      </w:r>
    </w:p>
    <w:p w14:paraId="035564DD" w14:textId="77777777" w:rsidR="00A56F7B" w:rsidRPr="00220106" w:rsidRDefault="00A56F7B" w:rsidP="00A56F7B">
      <w:pPr>
        <w:jc w:val="both"/>
        <w:rPr>
          <w:sz w:val="24"/>
          <w:szCs w:val="24"/>
        </w:rPr>
      </w:pPr>
      <w:r w:rsidRPr="00220106">
        <w:rPr>
          <w:i/>
          <w:sz w:val="24"/>
          <w:szCs w:val="24"/>
        </w:rPr>
        <w:t>(nurodyti kriterijaus numerį, kurį taikant nustatytai korupcijos rizikai šalinti ar valdyti teisės akto projekte nenumatyta priemonių)</w:t>
      </w:r>
      <w:r w:rsidRPr="00220106">
        <w:rPr>
          <w:rStyle w:val="Puslapioinaosnuoroda"/>
          <w:sz w:val="24"/>
          <w:szCs w:val="24"/>
        </w:rPr>
        <w:footnoteReference w:id="3"/>
      </w:r>
      <w:r w:rsidRPr="00220106">
        <w:rPr>
          <w:sz w:val="24"/>
          <w:szCs w:val="24"/>
        </w:rPr>
        <w:t>:</w:t>
      </w:r>
    </w:p>
    <w:p w14:paraId="7E0B150C" w14:textId="77777777" w:rsidR="00A56F7B" w:rsidRPr="00220106" w:rsidRDefault="00A56F7B" w:rsidP="00A56F7B">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220106" w:rsidRPr="00220106" w14:paraId="47B60C20"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0A33785B" w14:textId="77777777" w:rsidR="00A56F7B" w:rsidRPr="00220106" w:rsidRDefault="00A56F7B" w:rsidP="00303111">
            <w:pPr>
              <w:jc w:val="center"/>
              <w:rPr>
                <w:sz w:val="22"/>
                <w:szCs w:val="22"/>
              </w:rPr>
            </w:pPr>
            <w:r w:rsidRPr="00220106">
              <w:rPr>
                <w:sz w:val="22"/>
                <w:szCs w:val="22"/>
              </w:rPr>
              <w:lastRenderedPageBreak/>
              <w:t>Eil. Nr.</w:t>
            </w:r>
          </w:p>
        </w:tc>
        <w:tc>
          <w:tcPr>
            <w:tcW w:w="2599" w:type="dxa"/>
            <w:tcBorders>
              <w:top w:val="single" w:sz="4" w:space="0" w:color="auto"/>
              <w:left w:val="single" w:sz="4" w:space="0" w:color="auto"/>
              <w:bottom w:val="single" w:sz="4" w:space="0" w:color="auto"/>
              <w:right w:val="single" w:sz="4" w:space="0" w:color="auto"/>
            </w:tcBorders>
            <w:vAlign w:val="center"/>
          </w:tcPr>
          <w:p w14:paraId="739D035D" w14:textId="77777777" w:rsidR="00A56F7B" w:rsidRPr="00220106" w:rsidRDefault="00A56F7B" w:rsidP="00303111">
            <w:pPr>
              <w:jc w:val="center"/>
              <w:rPr>
                <w:sz w:val="22"/>
                <w:szCs w:val="22"/>
              </w:rPr>
            </w:pPr>
            <w:r w:rsidRPr="00220106">
              <w:rPr>
                <w:sz w:val="22"/>
                <w:szCs w:val="22"/>
              </w:rPr>
              <w:t>Kriterijus</w:t>
            </w:r>
          </w:p>
        </w:tc>
        <w:tc>
          <w:tcPr>
            <w:tcW w:w="2416" w:type="dxa"/>
            <w:tcBorders>
              <w:top w:val="single" w:sz="4" w:space="0" w:color="auto"/>
              <w:left w:val="single" w:sz="4" w:space="0" w:color="auto"/>
              <w:bottom w:val="single" w:sz="4" w:space="0" w:color="auto"/>
              <w:right w:val="single" w:sz="4" w:space="0" w:color="auto"/>
            </w:tcBorders>
            <w:vAlign w:val="center"/>
          </w:tcPr>
          <w:p w14:paraId="6996EB7D" w14:textId="77777777" w:rsidR="00A56F7B" w:rsidRPr="00220106" w:rsidRDefault="00A56F7B" w:rsidP="00303111">
            <w:pPr>
              <w:jc w:val="center"/>
              <w:rPr>
                <w:b/>
                <w:sz w:val="22"/>
                <w:szCs w:val="22"/>
              </w:rPr>
            </w:pPr>
            <w:r w:rsidRPr="00220106">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226" w:type="dxa"/>
            <w:tcBorders>
              <w:top w:val="single" w:sz="4" w:space="0" w:color="auto"/>
              <w:left w:val="single" w:sz="4" w:space="0" w:color="auto"/>
              <w:bottom w:val="single" w:sz="4" w:space="0" w:color="auto"/>
              <w:right w:val="single" w:sz="4" w:space="0" w:color="auto"/>
            </w:tcBorders>
            <w:vAlign w:val="center"/>
          </w:tcPr>
          <w:p w14:paraId="5DD4F90B" w14:textId="77777777" w:rsidR="00A56F7B" w:rsidRPr="00220106" w:rsidRDefault="00A56F7B" w:rsidP="00303111">
            <w:pPr>
              <w:jc w:val="center"/>
              <w:rPr>
                <w:sz w:val="22"/>
                <w:szCs w:val="22"/>
              </w:rPr>
            </w:pPr>
            <w:r w:rsidRPr="00220106">
              <w:rPr>
                <w:sz w:val="22"/>
                <w:szCs w:val="22"/>
              </w:rPr>
              <w:t>Teisės akto projekto pakeitimas, mažinantis korupcijos riziką, arba teisės akto projekto tiesioginio rengėjo argumentai, kodėl neatsižvelgta į pastabą</w:t>
            </w:r>
          </w:p>
        </w:tc>
        <w:tc>
          <w:tcPr>
            <w:tcW w:w="1831" w:type="dxa"/>
            <w:tcBorders>
              <w:top w:val="single" w:sz="4" w:space="0" w:color="auto"/>
              <w:left w:val="single" w:sz="4" w:space="0" w:color="auto"/>
              <w:bottom w:val="single" w:sz="4" w:space="0" w:color="auto"/>
              <w:right w:val="single" w:sz="4" w:space="0" w:color="auto"/>
            </w:tcBorders>
            <w:vAlign w:val="center"/>
          </w:tcPr>
          <w:p w14:paraId="4E6304A5" w14:textId="77777777" w:rsidR="00A56F7B" w:rsidRPr="00220106" w:rsidRDefault="00A56F7B" w:rsidP="00303111">
            <w:pPr>
              <w:jc w:val="center"/>
              <w:rPr>
                <w:sz w:val="22"/>
                <w:szCs w:val="22"/>
              </w:rPr>
            </w:pPr>
            <w:r w:rsidRPr="00220106">
              <w:rPr>
                <w:sz w:val="22"/>
                <w:szCs w:val="22"/>
              </w:rPr>
              <w:t>Išvada dėl teisės akto projekto pakeitimų arba argumentų, kodėl neatsižvelgta į pastabą</w:t>
            </w:r>
          </w:p>
        </w:tc>
      </w:tr>
      <w:tr w:rsidR="00220106" w:rsidRPr="00220106" w14:paraId="608AB39B"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2DFC0DD4" w14:textId="77777777" w:rsidR="00A56F7B" w:rsidRPr="00220106" w:rsidRDefault="00A56F7B" w:rsidP="00303111">
            <w:pPr>
              <w:jc w:val="center"/>
              <w:rPr>
                <w:i/>
                <w:sz w:val="22"/>
                <w:szCs w:val="22"/>
              </w:rPr>
            </w:pPr>
          </w:p>
        </w:tc>
        <w:tc>
          <w:tcPr>
            <w:tcW w:w="2599" w:type="dxa"/>
            <w:tcBorders>
              <w:top w:val="single" w:sz="4" w:space="0" w:color="auto"/>
              <w:left w:val="single" w:sz="4" w:space="0" w:color="auto"/>
              <w:bottom w:val="single" w:sz="4" w:space="0" w:color="auto"/>
              <w:right w:val="single" w:sz="4" w:space="0" w:color="auto"/>
            </w:tcBorders>
          </w:tcPr>
          <w:p w14:paraId="39AB4E90" w14:textId="77777777" w:rsidR="00A56F7B" w:rsidRPr="00220106" w:rsidRDefault="00A56F7B" w:rsidP="00303111">
            <w:pPr>
              <w:rPr>
                <w:i/>
                <w:sz w:val="22"/>
                <w:szCs w:val="22"/>
              </w:rPr>
            </w:pPr>
          </w:p>
        </w:tc>
        <w:tc>
          <w:tcPr>
            <w:tcW w:w="2416" w:type="dxa"/>
            <w:tcBorders>
              <w:top w:val="single" w:sz="4" w:space="0" w:color="auto"/>
              <w:left w:val="single" w:sz="4" w:space="0" w:color="auto"/>
              <w:bottom w:val="single" w:sz="4" w:space="0" w:color="auto"/>
              <w:right w:val="single" w:sz="4" w:space="0" w:color="auto"/>
            </w:tcBorders>
            <w:vAlign w:val="center"/>
          </w:tcPr>
          <w:p w14:paraId="7BF1CE43" w14:textId="77777777" w:rsidR="00A56F7B" w:rsidRPr="00220106" w:rsidRDefault="00A56F7B" w:rsidP="00303111">
            <w:pPr>
              <w:jc w:val="center"/>
              <w:rPr>
                <w:i/>
                <w:sz w:val="22"/>
                <w:szCs w:val="22"/>
              </w:rPr>
            </w:pPr>
            <w:r w:rsidRPr="00220106">
              <w:rPr>
                <w:i/>
                <w:sz w:val="22"/>
                <w:szCs w:val="22"/>
              </w:rPr>
              <w:t>pildo teisės akto projekto vertintojas</w:t>
            </w:r>
          </w:p>
        </w:tc>
        <w:tc>
          <w:tcPr>
            <w:tcW w:w="2226" w:type="dxa"/>
            <w:tcBorders>
              <w:top w:val="single" w:sz="4" w:space="0" w:color="auto"/>
              <w:left w:val="single" w:sz="4" w:space="0" w:color="auto"/>
              <w:bottom w:val="single" w:sz="4" w:space="0" w:color="auto"/>
              <w:right w:val="single" w:sz="4" w:space="0" w:color="auto"/>
            </w:tcBorders>
            <w:vAlign w:val="center"/>
          </w:tcPr>
          <w:p w14:paraId="0682EC62" w14:textId="77777777" w:rsidR="00A56F7B" w:rsidRPr="00220106" w:rsidRDefault="00A56F7B" w:rsidP="00161B3A">
            <w:pPr>
              <w:jc w:val="center"/>
              <w:rPr>
                <w:i/>
                <w:sz w:val="22"/>
                <w:szCs w:val="22"/>
              </w:rPr>
            </w:pPr>
            <w:r w:rsidRPr="00220106">
              <w:rPr>
                <w:i/>
                <w:sz w:val="22"/>
                <w:szCs w:val="22"/>
              </w:rPr>
              <w:t>pildo teisės akto projekto rengėjas</w:t>
            </w:r>
          </w:p>
        </w:tc>
        <w:tc>
          <w:tcPr>
            <w:tcW w:w="1831" w:type="dxa"/>
            <w:tcBorders>
              <w:top w:val="single" w:sz="4" w:space="0" w:color="auto"/>
              <w:left w:val="single" w:sz="4" w:space="0" w:color="auto"/>
              <w:bottom w:val="single" w:sz="4" w:space="0" w:color="auto"/>
              <w:right w:val="single" w:sz="4" w:space="0" w:color="auto"/>
            </w:tcBorders>
            <w:vAlign w:val="center"/>
          </w:tcPr>
          <w:p w14:paraId="67B331CF" w14:textId="77777777" w:rsidR="00A56F7B" w:rsidRPr="00220106" w:rsidRDefault="00A56F7B" w:rsidP="00303111">
            <w:pPr>
              <w:jc w:val="center"/>
              <w:rPr>
                <w:i/>
                <w:sz w:val="22"/>
                <w:szCs w:val="22"/>
              </w:rPr>
            </w:pPr>
            <w:r w:rsidRPr="00220106">
              <w:rPr>
                <w:i/>
                <w:sz w:val="22"/>
                <w:szCs w:val="22"/>
              </w:rPr>
              <w:t>pildo teisės akto projekto vertintojas</w:t>
            </w:r>
          </w:p>
        </w:tc>
      </w:tr>
      <w:tr w:rsidR="00D938AB" w:rsidRPr="00220106" w14:paraId="4C969976"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4419203E" w14:textId="77777777" w:rsidR="00D938AB" w:rsidRPr="00220106" w:rsidRDefault="00D938AB" w:rsidP="00D938AB">
            <w:pPr>
              <w:jc w:val="center"/>
              <w:rPr>
                <w:sz w:val="22"/>
                <w:szCs w:val="22"/>
              </w:rPr>
            </w:pPr>
            <w:r w:rsidRPr="00220106">
              <w:rPr>
                <w:sz w:val="22"/>
                <w:szCs w:val="22"/>
              </w:rPr>
              <w:t>1.</w:t>
            </w:r>
          </w:p>
        </w:tc>
        <w:tc>
          <w:tcPr>
            <w:tcW w:w="2599" w:type="dxa"/>
            <w:tcBorders>
              <w:top w:val="single" w:sz="4" w:space="0" w:color="auto"/>
              <w:left w:val="single" w:sz="4" w:space="0" w:color="auto"/>
              <w:bottom w:val="single" w:sz="4" w:space="0" w:color="auto"/>
              <w:right w:val="single" w:sz="4" w:space="0" w:color="auto"/>
            </w:tcBorders>
          </w:tcPr>
          <w:p w14:paraId="12F6C9AF" w14:textId="77777777" w:rsidR="00D938AB" w:rsidRPr="00220106" w:rsidRDefault="00D938AB" w:rsidP="00D938AB">
            <w:pPr>
              <w:rPr>
                <w:sz w:val="22"/>
                <w:szCs w:val="22"/>
              </w:rPr>
            </w:pPr>
            <w:r w:rsidRPr="00220106">
              <w:rPr>
                <w:sz w:val="22"/>
                <w:szCs w:val="22"/>
              </w:rPr>
              <w:t>Teisės akto projektas nesudaro išskirtinių ar nevienodų sąlygų subjektams, su kuriais susijęs teisės akto įgyvendinimas</w:t>
            </w:r>
          </w:p>
        </w:tc>
        <w:tc>
          <w:tcPr>
            <w:tcW w:w="2416" w:type="dxa"/>
            <w:tcBorders>
              <w:top w:val="single" w:sz="4" w:space="0" w:color="auto"/>
              <w:left w:val="single" w:sz="4" w:space="0" w:color="auto"/>
              <w:bottom w:val="single" w:sz="4" w:space="0" w:color="auto"/>
              <w:right w:val="single" w:sz="4" w:space="0" w:color="auto"/>
            </w:tcBorders>
          </w:tcPr>
          <w:p w14:paraId="20A40C47" w14:textId="2F1452C5" w:rsidR="00D938AB" w:rsidRPr="00220106" w:rsidRDefault="00D938AB" w:rsidP="00D938AB">
            <w:pPr>
              <w:rPr>
                <w:b/>
                <w:sz w:val="22"/>
                <w:szCs w:val="22"/>
              </w:rPr>
            </w:pPr>
            <w:r w:rsidRPr="007D745D">
              <w:rPr>
                <w:sz w:val="22"/>
                <w:szCs w:val="22"/>
              </w:rPr>
              <w:t xml:space="preserve">Projektas </w:t>
            </w:r>
            <w:r>
              <w:rPr>
                <w:sz w:val="22"/>
                <w:szCs w:val="22"/>
              </w:rPr>
              <w:t>nesukuria išskirtinių ar nevienodų sąlygų.</w:t>
            </w:r>
          </w:p>
        </w:tc>
        <w:tc>
          <w:tcPr>
            <w:tcW w:w="2226" w:type="dxa"/>
            <w:tcBorders>
              <w:top w:val="single" w:sz="4" w:space="0" w:color="auto"/>
              <w:left w:val="single" w:sz="4" w:space="0" w:color="auto"/>
              <w:bottom w:val="single" w:sz="4" w:space="0" w:color="auto"/>
              <w:right w:val="single" w:sz="4" w:space="0" w:color="auto"/>
            </w:tcBorders>
          </w:tcPr>
          <w:p w14:paraId="5077C121" w14:textId="77777777" w:rsidR="00D938AB" w:rsidRPr="00220106" w:rsidRDefault="00D938AB" w:rsidP="00D938A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1D38F7D1" w14:textId="687293F4" w:rsidR="00D938AB" w:rsidRPr="00220106" w:rsidRDefault="00D938AB" w:rsidP="00D938AB">
            <w:pPr>
              <w:rPr>
                <w:sz w:val="22"/>
                <w:szCs w:val="22"/>
              </w:rPr>
            </w:pPr>
            <w:r>
              <w:rPr>
                <w:sz w:val="22"/>
                <w:szCs w:val="22"/>
              </w:rPr>
              <w:t>X</w:t>
            </w:r>
            <w:r w:rsidRPr="00220106">
              <w:rPr>
                <w:sz w:val="22"/>
                <w:szCs w:val="22"/>
              </w:rPr>
              <w:t xml:space="preserve"> tenkina</w:t>
            </w:r>
          </w:p>
          <w:p w14:paraId="2D87C4D3" w14:textId="77777777" w:rsidR="00D938AB" w:rsidRPr="00220106" w:rsidRDefault="00D938AB" w:rsidP="00D938AB">
            <w:pPr>
              <w:rPr>
                <w:sz w:val="22"/>
                <w:szCs w:val="22"/>
              </w:rPr>
            </w:pPr>
            <w:r w:rsidRPr="00220106">
              <w:rPr>
                <w:sz w:val="22"/>
                <w:szCs w:val="22"/>
              </w:rPr>
              <w:t>□ netenkina</w:t>
            </w:r>
          </w:p>
        </w:tc>
      </w:tr>
      <w:tr w:rsidR="00D938AB" w:rsidRPr="00220106" w14:paraId="1B9243AE"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488A104B" w14:textId="77777777" w:rsidR="00D938AB" w:rsidRPr="00220106" w:rsidRDefault="00D938AB" w:rsidP="00D938AB">
            <w:pPr>
              <w:jc w:val="center"/>
              <w:rPr>
                <w:sz w:val="22"/>
                <w:szCs w:val="22"/>
              </w:rPr>
            </w:pPr>
            <w:r w:rsidRPr="00220106">
              <w:rPr>
                <w:sz w:val="22"/>
                <w:szCs w:val="22"/>
              </w:rPr>
              <w:t>2.</w:t>
            </w:r>
          </w:p>
        </w:tc>
        <w:tc>
          <w:tcPr>
            <w:tcW w:w="2599" w:type="dxa"/>
            <w:tcBorders>
              <w:top w:val="single" w:sz="4" w:space="0" w:color="auto"/>
              <w:left w:val="single" w:sz="4" w:space="0" w:color="auto"/>
              <w:bottom w:val="single" w:sz="4" w:space="0" w:color="auto"/>
              <w:right w:val="single" w:sz="4" w:space="0" w:color="auto"/>
            </w:tcBorders>
          </w:tcPr>
          <w:p w14:paraId="739FF192" w14:textId="77777777" w:rsidR="00D938AB" w:rsidRPr="00220106" w:rsidRDefault="00D938AB" w:rsidP="00D938AB">
            <w:pPr>
              <w:rPr>
                <w:sz w:val="22"/>
                <w:szCs w:val="22"/>
              </w:rPr>
            </w:pPr>
            <w:r w:rsidRPr="00220106">
              <w:rPr>
                <w:sz w:val="22"/>
                <w:szCs w:val="22"/>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5A03768F" w14:textId="7D9BE94D" w:rsidR="00D938AB" w:rsidRPr="00220106" w:rsidRDefault="00D938AB" w:rsidP="00D938AB">
            <w:pPr>
              <w:rPr>
                <w:sz w:val="22"/>
                <w:szCs w:val="22"/>
              </w:rPr>
            </w:pPr>
            <w:r>
              <w:rPr>
                <w:sz w:val="22"/>
                <w:szCs w:val="22"/>
              </w:rPr>
              <w:t>Projekte nėra nuostatų , kurios leistų dviprasmiškai aiškinti ir taikyti teisės aktą.</w:t>
            </w:r>
          </w:p>
        </w:tc>
        <w:tc>
          <w:tcPr>
            <w:tcW w:w="2226" w:type="dxa"/>
            <w:tcBorders>
              <w:top w:val="single" w:sz="4" w:space="0" w:color="auto"/>
              <w:left w:val="single" w:sz="4" w:space="0" w:color="auto"/>
              <w:bottom w:val="single" w:sz="4" w:space="0" w:color="auto"/>
              <w:right w:val="single" w:sz="4" w:space="0" w:color="auto"/>
            </w:tcBorders>
          </w:tcPr>
          <w:p w14:paraId="51E823FD"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51B98B28" w14:textId="188D1EE0" w:rsidR="00D938AB" w:rsidRPr="00220106" w:rsidRDefault="00D938AB" w:rsidP="00D938AB">
            <w:pPr>
              <w:rPr>
                <w:sz w:val="22"/>
                <w:szCs w:val="22"/>
              </w:rPr>
            </w:pPr>
            <w:r>
              <w:rPr>
                <w:sz w:val="22"/>
                <w:szCs w:val="22"/>
              </w:rPr>
              <w:t>X</w:t>
            </w:r>
            <w:r w:rsidRPr="00220106">
              <w:rPr>
                <w:sz w:val="22"/>
                <w:szCs w:val="22"/>
              </w:rPr>
              <w:t xml:space="preserve"> tenkina</w:t>
            </w:r>
          </w:p>
          <w:p w14:paraId="561C6D19" w14:textId="77777777" w:rsidR="00D938AB" w:rsidRPr="00220106" w:rsidRDefault="00D938AB" w:rsidP="00D938AB">
            <w:pPr>
              <w:rPr>
                <w:sz w:val="22"/>
                <w:szCs w:val="22"/>
              </w:rPr>
            </w:pPr>
            <w:r w:rsidRPr="00220106">
              <w:rPr>
                <w:sz w:val="22"/>
                <w:szCs w:val="22"/>
              </w:rPr>
              <w:t>□ netenkina</w:t>
            </w:r>
          </w:p>
        </w:tc>
      </w:tr>
      <w:tr w:rsidR="00D938AB" w:rsidRPr="00220106" w14:paraId="79DC1068"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553B3DC1" w14:textId="77777777" w:rsidR="00D938AB" w:rsidRPr="00220106" w:rsidRDefault="00D938AB" w:rsidP="00D938AB">
            <w:pPr>
              <w:jc w:val="center"/>
              <w:rPr>
                <w:sz w:val="22"/>
                <w:szCs w:val="22"/>
              </w:rPr>
            </w:pPr>
            <w:r w:rsidRPr="00220106">
              <w:rPr>
                <w:sz w:val="22"/>
                <w:szCs w:val="22"/>
              </w:rPr>
              <w:t>3.</w:t>
            </w:r>
          </w:p>
        </w:tc>
        <w:tc>
          <w:tcPr>
            <w:tcW w:w="2599" w:type="dxa"/>
            <w:tcBorders>
              <w:top w:val="single" w:sz="4" w:space="0" w:color="auto"/>
              <w:left w:val="single" w:sz="4" w:space="0" w:color="auto"/>
              <w:bottom w:val="single" w:sz="4" w:space="0" w:color="auto"/>
              <w:right w:val="single" w:sz="4" w:space="0" w:color="auto"/>
            </w:tcBorders>
          </w:tcPr>
          <w:p w14:paraId="5CBD0342" w14:textId="77777777" w:rsidR="00D938AB" w:rsidRPr="00220106" w:rsidRDefault="00D938AB" w:rsidP="00D938AB">
            <w:pPr>
              <w:rPr>
                <w:sz w:val="22"/>
                <w:szCs w:val="22"/>
              </w:rPr>
            </w:pPr>
            <w:r w:rsidRPr="00220106">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5A32D544" w14:textId="4CE7A693" w:rsidR="00D938AB" w:rsidRPr="00220106" w:rsidRDefault="00D938AB" w:rsidP="00D938AB">
            <w:pPr>
              <w:rPr>
                <w:sz w:val="22"/>
                <w:szCs w:val="22"/>
              </w:rPr>
            </w:pPr>
            <w:r>
              <w:rPr>
                <w:sz w:val="22"/>
                <w:szCs w:val="22"/>
              </w:rPr>
              <w:t>Nenumatyta</w:t>
            </w:r>
          </w:p>
        </w:tc>
        <w:tc>
          <w:tcPr>
            <w:tcW w:w="2226" w:type="dxa"/>
            <w:tcBorders>
              <w:top w:val="single" w:sz="4" w:space="0" w:color="auto"/>
              <w:left w:val="single" w:sz="4" w:space="0" w:color="auto"/>
              <w:bottom w:val="single" w:sz="4" w:space="0" w:color="auto"/>
              <w:right w:val="single" w:sz="4" w:space="0" w:color="auto"/>
            </w:tcBorders>
          </w:tcPr>
          <w:p w14:paraId="6B2C66D2"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1716D51" w14:textId="659FCECE" w:rsidR="00D938AB" w:rsidRPr="00220106" w:rsidRDefault="00D938AB" w:rsidP="00D938AB">
            <w:pPr>
              <w:rPr>
                <w:sz w:val="22"/>
                <w:szCs w:val="22"/>
              </w:rPr>
            </w:pPr>
            <w:r>
              <w:rPr>
                <w:sz w:val="22"/>
                <w:szCs w:val="22"/>
              </w:rPr>
              <w:t>X</w:t>
            </w:r>
            <w:r w:rsidRPr="00220106">
              <w:rPr>
                <w:sz w:val="22"/>
                <w:szCs w:val="22"/>
              </w:rPr>
              <w:t xml:space="preserve"> tenkina</w:t>
            </w:r>
          </w:p>
          <w:p w14:paraId="177B8CFA" w14:textId="77777777" w:rsidR="00D938AB" w:rsidRPr="00220106" w:rsidRDefault="00D938AB" w:rsidP="00D938AB">
            <w:pPr>
              <w:rPr>
                <w:sz w:val="22"/>
                <w:szCs w:val="22"/>
              </w:rPr>
            </w:pPr>
            <w:r w:rsidRPr="00220106">
              <w:rPr>
                <w:sz w:val="22"/>
                <w:szCs w:val="22"/>
              </w:rPr>
              <w:t>□ netenkina</w:t>
            </w:r>
          </w:p>
        </w:tc>
      </w:tr>
      <w:tr w:rsidR="00D938AB" w:rsidRPr="00220106" w14:paraId="6E98992A"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0A6E71D3" w14:textId="77777777" w:rsidR="00D938AB" w:rsidRPr="00220106" w:rsidRDefault="00D938AB" w:rsidP="00D938AB">
            <w:pPr>
              <w:jc w:val="center"/>
              <w:rPr>
                <w:sz w:val="22"/>
                <w:szCs w:val="22"/>
              </w:rPr>
            </w:pPr>
            <w:r w:rsidRPr="00220106">
              <w:rPr>
                <w:sz w:val="22"/>
                <w:szCs w:val="22"/>
              </w:rPr>
              <w:t>4.</w:t>
            </w:r>
          </w:p>
        </w:tc>
        <w:tc>
          <w:tcPr>
            <w:tcW w:w="2599" w:type="dxa"/>
            <w:tcBorders>
              <w:top w:val="single" w:sz="4" w:space="0" w:color="auto"/>
              <w:left w:val="single" w:sz="4" w:space="0" w:color="auto"/>
              <w:bottom w:val="single" w:sz="4" w:space="0" w:color="auto"/>
              <w:right w:val="single" w:sz="4" w:space="0" w:color="auto"/>
            </w:tcBorders>
          </w:tcPr>
          <w:p w14:paraId="4A1171DC" w14:textId="77777777" w:rsidR="00D938AB" w:rsidRPr="00220106" w:rsidRDefault="00D938AB" w:rsidP="00D938AB">
            <w:pPr>
              <w:rPr>
                <w:sz w:val="22"/>
                <w:szCs w:val="22"/>
              </w:rPr>
            </w:pPr>
            <w:r w:rsidRPr="00220106">
              <w:rPr>
                <w:sz w:val="22"/>
                <w:szCs w:val="22"/>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A49E655" w14:textId="268CFE41" w:rsidR="00D938AB" w:rsidRPr="00220106" w:rsidRDefault="00D938AB" w:rsidP="00D938AB">
            <w:pPr>
              <w:rPr>
                <w:sz w:val="22"/>
                <w:szCs w:val="22"/>
              </w:rPr>
            </w:pPr>
            <w:r>
              <w:rPr>
                <w:sz w:val="22"/>
                <w:szCs w:val="22"/>
              </w:rPr>
              <w:t>Projekte nustatyti administracijos direktoriaus įgaliojimai (teisės) atitinka administracijos direktoriaus funkcijas (pareigas) nustatytas Lietuvos Respublikos vietos savivaldos įstatyme.</w:t>
            </w:r>
          </w:p>
        </w:tc>
        <w:tc>
          <w:tcPr>
            <w:tcW w:w="2226" w:type="dxa"/>
            <w:tcBorders>
              <w:top w:val="single" w:sz="4" w:space="0" w:color="auto"/>
              <w:left w:val="single" w:sz="4" w:space="0" w:color="auto"/>
              <w:bottom w:val="single" w:sz="4" w:space="0" w:color="auto"/>
              <w:right w:val="single" w:sz="4" w:space="0" w:color="auto"/>
            </w:tcBorders>
          </w:tcPr>
          <w:p w14:paraId="20160374"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78F31F1" w14:textId="72BE684A" w:rsidR="00D938AB" w:rsidRPr="00220106" w:rsidRDefault="00D938AB" w:rsidP="00D938AB">
            <w:pPr>
              <w:rPr>
                <w:sz w:val="22"/>
                <w:szCs w:val="22"/>
              </w:rPr>
            </w:pPr>
            <w:r w:rsidRPr="00220106">
              <w:rPr>
                <w:sz w:val="22"/>
                <w:szCs w:val="22"/>
              </w:rPr>
              <w:t>□</w:t>
            </w:r>
            <w:r>
              <w:rPr>
                <w:sz w:val="22"/>
                <w:szCs w:val="22"/>
              </w:rPr>
              <w:t>X</w:t>
            </w:r>
            <w:r w:rsidRPr="00220106">
              <w:rPr>
                <w:sz w:val="22"/>
                <w:szCs w:val="22"/>
              </w:rPr>
              <w:t>tenkina</w:t>
            </w:r>
          </w:p>
          <w:p w14:paraId="1B7B91E4" w14:textId="77777777" w:rsidR="00D938AB" w:rsidRPr="00220106" w:rsidRDefault="00D938AB" w:rsidP="00D938AB">
            <w:pPr>
              <w:rPr>
                <w:sz w:val="22"/>
                <w:szCs w:val="22"/>
              </w:rPr>
            </w:pPr>
            <w:r w:rsidRPr="00220106">
              <w:rPr>
                <w:sz w:val="22"/>
                <w:szCs w:val="22"/>
              </w:rPr>
              <w:t>□ netenkina</w:t>
            </w:r>
          </w:p>
        </w:tc>
      </w:tr>
      <w:tr w:rsidR="00D938AB" w:rsidRPr="00220106" w14:paraId="35180E0F"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6F38C914" w14:textId="77777777" w:rsidR="00D938AB" w:rsidRPr="00220106" w:rsidRDefault="00D938AB" w:rsidP="00D938AB">
            <w:pPr>
              <w:jc w:val="center"/>
              <w:rPr>
                <w:sz w:val="22"/>
                <w:szCs w:val="22"/>
              </w:rPr>
            </w:pPr>
            <w:r w:rsidRPr="00220106">
              <w:rPr>
                <w:sz w:val="22"/>
                <w:szCs w:val="22"/>
              </w:rPr>
              <w:t>5.</w:t>
            </w:r>
          </w:p>
        </w:tc>
        <w:tc>
          <w:tcPr>
            <w:tcW w:w="2599" w:type="dxa"/>
            <w:tcBorders>
              <w:top w:val="single" w:sz="4" w:space="0" w:color="auto"/>
              <w:left w:val="single" w:sz="4" w:space="0" w:color="auto"/>
              <w:bottom w:val="single" w:sz="4" w:space="0" w:color="auto"/>
              <w:right w:val="single" w:sz="4" w:space="0" w:color="auto"/>
            </w:tcBorders>
          </w:tcPr>
          <w:p w14:paraId="708708F6" w14:textId="77777777" w:rsidR="00D938AB" w:rsidRPr="00220106" w:rsidRDefault="00D938AB" w:rsidP="00D938AB">
            <w:pPr>
              <w:rPr>
                <w:sz w:val="22"/>
                <w:szCs w:val="22"/>
              </w:rPr>
            </w:pPr>
            <w:r w:rsidRPr="00220106">
              <w:rPr>
                <w:sz w:val="22"/>
                <w:szCs w:val="22"/>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076FB996" w14:textId="6528FF08" w:rsidR="00D938AB" w:rsidRPr="00220106" w:rsidRDefault="00D938AB" w:rsidP="00D938AB">
            <w:pPr>
              <w:rPr>
                <w:sz w:val="22"/>
                <w:szCs w:val="22"/>
              </w:rPr>
            </w:pPr>
            <w:r>
              <w:rPr>
                <w:sz w:val="22"/>
                <w:szCs w:val="22"/>
              </w:rPr>
              <w:t>Baigtinis sąrašas</w:t>
            </w:r>
          </w:p>
        </w:tc>
        <w:tc>
          <w:tcPr>
            <w:tcW w:w="2226" w:type="dxa"/>
            <w:tcBorders>
              <w:top w:val="single" w:sz="4" w:space="0" w:color="auto"/>
              <w:left w:val="single" w:sz="4" w:space="0" w:color="auto"/>
              <w:bottom w:val="single" w:sz="4" w:space="0" w:color="auto"/>
              <w:right w:val="single" w:sz="4" w:space="0" w:color="auto"/>
            </w:tcBorders>
          </w:tcPr>
          <w:p w14:paraId="642F587A"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76227E0" w14:textId="7BEB911A" w:rsidR="00D938AB" w:rsidRPr="00220106" w:rsidRDefault="00D938AB" w:rsidP="00D938AB">
            <w:pPr>
              <w:rPr>
                <w:sz w:val="22"/>
                <w:szCs w:val="22"/>
              </w:rPr>
            </w:pPr>
            <w:r>
              <w:rPr>
                <w:sz w:val="22"/>
                <w:szCs w:val="22"/>
              </w:rPr>
              <w:t>X</w:t>
            </w:r>
            <w:r w:rsidRPr="00220106">
              <w:rPr>
                <w:sz w:val="22"/>
                <w:szCs w:val="22"/>
              </w:rPr>
              <w:t xml:space="preserve"> tenkina</w:t>
            </w:r>
          </w:p>
          <w:p w14:paraId="5BA070E6" w14:textId="77777777" w:rsidR="00D938AB" w:rsidRPr="00220106" w:rsidRDefault="00D938AB" w:rsidP="00D938AB">
            <w:pPr>
              <w:rPr>
                <w:sz w:val="22"/>
                <w:szCs w:val="22"/>
              </w:rPr>
            </w:pPr>
            <w:r w:rsidRPr="00220106">
              <w:rPr>
                <w:sz w:val="22"/>
                <w:szCs w:val="22"/>
              </w:rPr>
              <w:t>□ netenkina</w:t>
            </w:r>
          </w:p>
        </w:tc>
      </w:tr>
      <w:tr w:rsidR="00D938AB" w:rsidRPr="00220106" w14:paraId="17714C70"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76E01B81" w14:textId="77777777" w:rsidR="00D938AB" w:rsidRPr="00220106" w:rsidRDefault="00D938AB" w:rsidP="00D938AB">
            <w:pPr>
              <w:jc w:val="center"/>
              <w:rPr>
                <w:sz w:val="22"/>
                <w:szCs w:val="22"/>
              </w:rPr>
            </w:pPr>
            <w:r w:rsidRPr="00220106">
              <w:rPr>
                <w:sz w:val="22"/>
                <w:szCs w:val="22"/>
              </w:rPr>
              <w:t>6.</w:t>
            </w:r>
          </w:p>
        </w:tc>
        <w:tc>
          <w:tcPr>
            <w:tcW w:w="2599" w:type="dxa"/>
            <w:tcBorders>
              <w:top w:val="single" w:sz="4" w:space="0" w:color="auto"/>
              <w:left w:val="single" w:sz="4" w:space="0" w:color="auto"/>
              <w:bottom w:val="single" w:sz="4" w:space="0" w:color="auto"/>
              <w:right w:val="single" w:sz="4" w:space="0" w:color="auto"/>
            </w:tcBorders>
          </w:tcPr>
          <w:p w14:paraId="0E8C1DB3" w14:textId="77777777" w:rsidR="00D938AB" w:rsidRPr="00220106" w:rsidRDefault="00D938AB" w:rsidP="00D938AB">
            <w:pPr>
              <w:rPr>
                <w:sz w:val="22"/>
                <w:szCs w:val="22"/>
              </w:rPr>
            </w:pPr>
            <w:r w:rsidRPr="00220106">
              <w:rPr>
                <w:sz w:val="22"/>
                <w:szCs w:val="22"/>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05C1CFE" w14:textId="555A524B" w:rsidR="00D938AB" w:rsidRPr="00220106" w:rsidRDefault="00D938AB" w:rsidP="00D938AB">
            <w:pPr>
              <w:rPr>
                <w:sz w:val="22"/>
                <w:szCs w:val="22"/>
              </w:rPr>
            </w:pPr>
            <w:r>
              <w:rPr>
                <w:sz w:val="22"/>
                <w:szCs w:val="22"/>
              </w:rPr>
              <w:t>Projekte išimčių nenumatyta.</w:t>
            </w:r>
          </w:p>
        </w:tc>
        <w:tc>
          <w:tcPr>
            <w:tcW w:w="2226" w:type="dxa"/>
            <w:tcBorders>
              <w:top w:val="single" w:sz="4" w:space="0" w:color="auto"/>
              <w:left w:val="single" w:sz="4" w:space="0" w:color="auto"/>
              <w:bottom w:val="single" w:sz="4" w:space="0" w:color="auto"/>
              <w:right w:val="single" w:sz="4" w:space="0" w:color="auto"/>
            </w:tcBorders>
          </w:tcPr>
          <w:p w14:paraId="58D10241"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65506A7A" w14:textId="6A664FDB" w:rsidR="00D938AB" w:rsidRPr="00220106" w:rsidRDefault="00D938AB" w:rsidP="00D938AB">
            <w:pPr>
              <w:rPr>
                <w:sz w:val="22"/>
                <w:szCs w:val="22"/>
              </w:rPr>
            </w:pPr>
            <w:r>
              <w:rPr>
                <w:sz w:val="22"/>
                <w:szCs w:val="22"/>
              </w:rPr>
              <w:t>X</w:t>
            </w:r>
            <w:r w:rsidRPr="00220106">
              <w:rPr>
                <w:sz w:val="22"/>
                <w:szCs w:val="22"/>
              </w:rPr>
              <w:t xml:space="preserve"> tenkina</w:t>
            </w:r>
          </w:p>
          <w:p w14:paraId="5911B59E" w14:textId="77777777" w:rsidR="00D938AB" w:rsidRPr="00220106" w:rsidRDefault="00D938AB" w:rsidP="00D938AB">
            <w:pPr>
              <w:rPr>
                <w:sz w:val="22"/>
                <w:szCs w:val="22"/>
              </w:rPr>
            </w:pPr>
            <w:r w:rsidRPr="00220106">
              <w:rPr>
                <w:sz w:val="22"/>
                <w:szCs w:val="22"/>
              </w:rPr>
              <w:t>□ netenkina</w:t>
            </w:r>
          </w:p>
        </w:tc>
      </w:tr>
      <w:tr w:rsidR="00D938AB" w:rsidRPr="00220106" w14:paraId="1114987A"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708E1696" w14:textId="77777777" w:rsidR="00D938AB" w:rsidRPr="00220106" w:rsidRDefault="00D938AB" w:rsidP="00D938AB">
            <w:pPr>
              <w:jc w:val="center"/>
              <w:rPr>
                <w:sz w:val="22"/>
                <w:szCs w:val="22"/>
              </w:rPr>
            </w:pPr>
            <w:r w:rsidRPr="00220106">
              <w:rPr>
                <w:sz w:val="22"/>
                <w:szCs w:val="22"/>
              </w:rPr>
              <w:t>7.</w:t>
            </w:r>
          </w:p>
        </w:tc>
        <w:tc>
          <w:tcPr>
            <w:tcW w:w="2599" w:type="dxa"/>
            <w:tcBorders>
              <w:top w:val="single" w:sz="4" w:space="0" w:color="auto"/>
              <w:left w:val="single" w:sz="4" w:space="0" w:color="auto"/>
              <w:bottom w:val="single" w:sz="4" w:space="0" w:color="auto"/>
              <w:right w:val="single" w:sz="4" w:space="0" w:color="auto"/>
            </w:tcBorders>
          </w:tcPr>
          <w:p w14:paraId="160577A6" w14:textId="77777777" w:rsidR="00D938AB" w:rsidRPr="00220106" w:rsidRDefault="00D938AB" w:rsidP="00D938AB">
            <w:pPr>
              <w:rPr>
                <w:sz w:val="22"/>
                <w:szCs w:val="22"/>
              </w:rPr>
            </w:pPr>
            <w:r w:rsidRPr="00220106">
              <w:rPr>
                <w:sz w:val="22"/>
                <w:szCs w:val="22"/>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6ACBD838" w14:textId="7C0A70B2" w:rsidR="00D938AB" w:rsidRPr="00220106" w:rsidRDefault="00D938AB" w:rsidP="00D938AB">
            <w:pPr>
              <w:rPr>
                <w:sz w:val="22"/>
                <w:szCs w:val="22"/>
              </w:rPr>
            </w:pPr>
            <w:r>
              <w:rPr>
                <w:sz w:val="22"/>
                <w:szCs w:val="22"/>
              </w:rPr>
              <w:t>Nenumatyta</w:t>
            </w:r>
          </w:p>
        </w:tc>
        <w:tc>
          <w:tcPr>
            <w:tcW w:w="2226" w:type="dxa"/>
            <w:tcBorders>
              <w:top w:val="single" w:sz="4" w:space="0" w:color="auto"/>
              <w:left w:val="single" w:sz="4" w:space="0" w:color="auto"/>
              <w:bottom w:val="single" w:sz="4" w:space="0" w:color="auto"/>
              <w:right w:val="single" w:sz="4" w:space="0" w:color="auto"/>
            </w:tcBorders>
          </w:tcPr>
          <w:p w14:paraId="2932D009"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1D63AE22" w14:textId="039D1270" w:rsidR="00D938AB" w:rsidRPr="00220106" w:rsidRDefault="00D938AB" w:rsidP="00D938AB">
            <w:pPr>
              <w:rPr>
                <w:sz w:val="22"/>
                <w:szCs w:val="22"/>
              </w:rPr>
            </w:pPr>
            <w:r>
              <w:rPr>
                <w:sz w:val="22"/>
                <w:szCs w:val="22"/>
              </w:rPr>
              <w:t>X</w:t>
            </w:r>
            <w:r w:rsidRPr="00220106">
              <w:rPr>
                <w:sz w:val="22"/>
                <w:szCs w:val="22"/>
              </w:rPr>
              <w:t xml:space="preserve"> tenkina</w:t>
            </w:r>
          </w:p>
          <w:p w14:paraId="141BFF0F" w14:textId="77777777" w:rsidR="00D938AB" w:rsidRPr="00220106" w:rsidRDefault="00D938AB" w:rsidP="00D938AB">
            <w:pPr>
              <w:rPr>
                <w:sz w:val="22"/>
                <w:szCs w:val="22"/>
              </w:rPr>
            </w:pPr>
            <w:r w:rsidRPr="00220106">
              <w:rPr>
                <w:sz w:val="22"/>
                <w:szCs w:val="22"/>
              </w:rPr>
              <w:t>□ netenkina</w:t>
            </w:r>
          </w:p>
        </w:tc>
      </w:tr>
      <w:tr w:rsidR="00D938AB" w:rsidRPr="00220106" w14:paraId="7E79944E"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5E2A325F" w14:textId="77777777" w:rsidR="00D938AB" w:rsidRPr="00220106" w:rsidRDefault="00D938AB" w:rsidP="00D938AB">
            <w:pPr>
              <w:jc w:val="center"/>
              <w:rPr>
                <w:sz w:val="22"/>
                <w:szCs w:val="22"/>
              </w:rPr>
            </w:pPr>
            <w:r w:rsidRPr="00220106">
              <w:rPr>
                <w:sz w:val="22"/>
                <w:szCs w:val="22"/>
              </w:rPr>
              <w:lastRenderedPageBreak/>
              <w:t>8.</w:t>
            </w:r>
          </w:p>
        </w:tc>
        <w:tc>
          <w:tcPr>
            <w:tcW w:w="2599" w:type="dxa"/>
            <w:tcBorders>
              <w:top w:val="single" w:sz="4" w:space="0" w:color="auto"/>
              <w:left w:val="single" w:sz="4" w:space="0" w:color="auto"/>
              <w:bottom w:val="single" w:sz="4" w:space="0" w:color="auto"/>
              <w:right w:val="single" w:sz="4" w:space="0" w:color="auto"/>
            </w:tcBorders>
          </w:tcPr>
          <w:p w14:paraId="13DB4D3E" w14:textId="77777777" w:rsidR="00D938AB" w:rsidRPr="00220106" w:rsidRDefault="00D938AB" w:rsidP="00D938AB">
            <w:pPr>
              <w:rPr>
                <w:sz w:val="22"/>
                <w:szCs w:val="22"/>
              </w:rPr>
            </w:pPr>
            <w:r w:rsidRPr="00220106">
              <w:rPr>
                <w:sz w:val="22"/>
                <w:szCs w:val="22"/>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F2EF81F" w14:textId="716AA2AE" w:rsidR="00D938AB" w:rsidRPr="00220106" w:rsidRDefault="00D938AB" w:rsidP="00D938AB">
            <w:pPr>
              <w:rPr>
                <w:b/>
                <w:sz w:val="22"/>
                <w:szCs w:val="22"/>
              </w:rPr>
            </w:pPr>
            <w:r>
              <w:rPr>
                <w:sz w:val="22"/>
                <w:szCs w:val="22"/>
              </w:rPr>
              <w:t>Sprendimų dėl mažareikšmiškumo priėmimo tvarkos projekte nėra ir neturi būti.</w:t>
            </w:r>
          </w:p>
        </w:tc>
        <w:tc>
          <w:tcPr>
            <w:tcW w:w="2226" w:type="dxa"/>
            <w:tcBorders>
              <w:top w:val="single" w:sz="4" w:space="0" w:color="auto"/>
              <w:left w:val="single" w:sz="4" w:space="0" w:color="auto"/>
              <w:bottom w:val="single" w:sz="4" w:space="0" w:color="auto"/>
              <w:right w:val="single" w:sz="4" w:space="0" w:color="auto"/>
            </w:tcBorders>
          </w:tcPr>
          <w:p w14:paraId="27F1AABC" w14:textId="77777777" w:rsidR="00D938AB" w:rsidRPr="00220106" w:rsidRDefault="00D938AB" w:rsidP="00D938A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7D2FB03B" w14:textId="0CE00CB0" w:rsidR="00D938AB" w:rsidRPr="00220106" w:rsidRDefault="00D938AB" w:rsidP="00D938AB">
            <w:pPr>
              <w:rPr>
                <w:sz w:val="22"/>
                <w:szCs w:val="22"/>
              </w:rPr>
            </w:pPr>
            <w:r>
              <w:rPr>
                <w:sz w:val="22"/>
                <w:szCs w:val="22"/>
              </w:rPr>
              <w:t>X</w:t>
            </w:r>
            <w:r w:rsidRPr="00220106">
              <w:rPr>
                <w:sz w:val="22"/>
                <w:szCs w:val="22"/>
              </w:rPr>
              <w:t xml:space="preserve"> tenkina</w:t>
            </w:r>
          </w:p>
          <w:p w14:paraId="2988C1A5" w14:textId="77777777" w:rsidR="00D938AB" w:rsidRPr="00220106" w:rsidRDefault="00D938AB" w:rsidP="00D938AB">
            <w:pPr>
              <w:rPr>
                <w:sz w:val="22"/>
                <w:szCs w:val="22"/>
              </w:rPr>
            </w:pPr>
            <w:r w:rsidRPr="00220106">
              <w:rPr>
                <w:sz w:val="22"/>
                <w:szCs w:val="22"/>
              </w:rPr>
              <w:t>□ netenkina</w:t>
            </w:r>
          </w:p>
        </w:tc>
      </w:tr>
      <w:tr w:rsidR="00D938AB" w:rsidRPr="00220106" w14:paraId="5466DE30"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193B6B7A" w14:textId="77777777" w:rsidR="00D938AB" w:rsidRPr="00220106" w:rsidRDefault="00D938AB" w:rsidP="00D938AB">
            <w:pPr>
              <w:jc w:val="center"/>
              <w:rPr>
                <w:sz w:val="22"/>
                <w:szCs w:val="22"/>
              </w:rPr>
            </w:pPr>
            <w:r w:rsidRPr="00220106">
              <w:rPr>
                <w:sz w:val="22"/>
                <w:szCs w:val="22"/>
              </w:rPr>
              <w:t>9.</w:t>
            </w:r>
          </w:p>
        </w:tc>
        <w:tc>
          <w:tcPr>
            <w:tcW w:w="2599" w:type="dxa"/>
            <w:tcBorders>
              <w:top w:val="single" w:sz="4" w:space="0" w:color="auto"/>
              <w:left w:val="single" w:sz="4" w:space="0" w:color="auto"/>
              <w:bottom w:val="single" w:sz="4" w:space="0" w:color="auto"/>
              <w:right w:val="single" w:sz="4" w:space="0" w:color="auto"/>
            </w:tcBorders>
          </w:tcPr>
          <w:p w14:paraId="1796D39B" w14:textId="77777777" w:rsidR="00D938AB" w:rsidRPr="00220106" w:rsidRDefault="00D938AB" w:rsidP="00D938AB">
            <w:pPr>
              <w:rPr>
                <w:sz w:val="22"/>
                <w:szCs w:val="22"/>
              </w:rPr>
            </w:pPr>
            <w:r w:rsidRPr="00220106">
              <w:rPr>
                <w:sz w:val="22"/>
                <w:szCs w:val="22"/>
              </w:rPr>
              <w:t>Jeigu pagal numatomą reguliavimą sprendimus priima kolegialus subjektas, teisės akto projekte nustatyta kolegialaus sprendimus priimančio subjekto:</w:t>
            </w:r>
          </w:p>
          <w:p w14:paraId="1040A233" w14:textId="77777777" w:rsidR="00D938AB" w:rsidRPr="00220106" w:rsidRDefault="00D938AB" w:rsidP="00D938AB">
            <w:pPr>
              <w:pStyle w:val="Sraopastraipa"/>
              <w:ind w:left="33" w:firstLine="0"/>
              <w:rPr>
                <w:rFonts w:ascii="Times New Roman" w:hAnsi="Times New Roman" w:cs="Times New Roman"/>
                <w:sz w:val="22"/>
                <w:szCs w:val="22"/>
              </w:rPr>
            </w:pPr>
            <w:r w:rsidRPr="00220106">
              <w:rPr>
                <w:rFonts w:ascii="Times New Roman" w:hAnsi="Times New Roman" w:cs="Times New Roman"/>
                <w:sz w:val="22"/>
                <w:szCs w:val="22"/>
              </w:rPr>
              <w:t>9.1. konkretus narių skaičius, užtikrinantis kolegialaus sprendimus priimančio subjekto veiklos objektyvumą;</w:t>
            </w:r>
          </w:p>
          <w:p w14:paraId="1A9B3D8B" w14:textId="77777777" w:rsidR="00D938AB" w:rsidRPr="00220106" w:rsidRDefault="00D938AB" w:rsidP="00D938AB">
            <w:pPr>
              <w:pStyle w:val="Sraopastraipa"/>
              <w:ind w:left="33" w:firstLine="0"/>
              <w:rPr>
                <w:rFonts w:ascii="Times New Roman" w:hAnsi="Times New Roman" w:cs="Times New Roman"/>
                <w:sz w:val="22"/>
                <w:szCs w:val="22"/>
              </w:rPr>
            </w:pPr>
            <w:r w:rsidRPr="00220106">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5094CE1E" w14:textId="77777777" w:rsidR="00D938AB" w:rsidRPr="00220106" w:rsidRDefault="00D938AB" w:rsidP="00D938AB">
            <w:pPr>
              <w:rPr>
                <w:sz w:val="22"/>
                <w:szCs w:val="22"/>
              </w:rPr>
            </w:pPr>
            <w:r w:rsidRPr="00220106">
              <w:rPr>
                <w:sz w:val="22"/>
                <w:szCs w:val="22"/>
              </w:rPr>
              <w:t>9.3</w:t>
            </w:r>
            <w:r w:rsidRPr="00220106">
              <w:rPr>
                <w:spacing w:val="-4"/>
                <w:sz w:val="22"/>
                <w:szCs w:val="22"/>
              </w:rPr>
              <w:t>. narių skyrimo mechanizmas;</w:t>
            </w:r>
          </w:p>
          <w:p w14:paraId="77B43FD1" w14:textId="77777777" w:rsidR="00D938AB" w:rsidRPr="00220106" w:rsidRDefault="00D938AB" w:rsidP="00D938AB">
            <w:pPr>
              <w:rPr>
                <w:sz w:val="22"/>
                <w:szCs w:val="22"/>
              </w:rPr>
            </w:pPr>
            <w:r w:rsidRPr="00220106">
              <w:rPr>
                <w:sz w:val="22"/>
                <w:szCs w:val="22"/>
              </w:rPr>
              <w:t>9.4. narių rotacija ir kadencijų skaičius ir trukmė;</w:t>
            </w:r>
          </w:p>
          <w:p w14:paraId="59013CD8" w14:textId="77777777" w:rsidR="00D938AB" w:rsidRPr="00220106" w:rsidRDefault="00D938AB" w:rsidP="00D938AB">
            <w:pPr>
              <w:pStyle w:val="Sraopastraipa"/>
              <w:ind w:left="0" w:firstLine="0"/>
              <w:rPr>
                <w:rFonts w:ascii="Times New Roman" w:hAnsi="Times New Roman" w:cs="Times New Roman"/>
                <w:sz w:val="22"/>
                <w:szCs w:val="22"/>
              </w:rPr>
            </w:pPr>
            <w:r w:rsidRPr="00220106">
              <w:rPr>
                <w:rFonts w:ascii="Times New Roman" w:hAnsi="Times New Roman" w:cs="Times New Roman"/>
                <w:sz w:val="22"/>
                <w:szCs w:val="22"/>
              </w:rPr>
              <w:t>9.5. veiklos pobūdis laiko atžvilgiu;</w:t>
            </w:r>
          </w:p>
          <w:p w14:paraId="1F88177E" w14:textId="77777777" w:rsidR="00D938AB" w:rsidRPr="00220106" w:rsidRDefault="00D938AB" w:rsidP="00D938AB">
            <w:pPr>
              <w:rPr>
                <w:sz w:val="22"/>
                <w:szCs w:val="22"/>
              </w:rPr>
            </w:pPr>
            <w:r w:rsidRPr="00220106">
              <w:rPr>
                <w:sz w:val="22"/>
                <w:szCs w:val="22"/>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42F9FB44" w14:textId="36292065" w:rsidR="00D938AB" w:rsidRPr="00D938AB" w:rsidRDefault="00D938AB" w:rsidP="00D938AB">
            <w:pPr>
              <w:rPr>
                <w:sz w:val="22"/>
                <w:szCs w:val="22"/>
              </w:rPr>
            </w:pPr>
            <w:r w:rsidRPr="00D938AB">
              <w:rPr>
                <w:sz w:val="22"/>
                <w:szCs w:val="22"/>
              </w:rPr>
              <w:t>Nenumatyta</w:t>
            </w:r>
          </w:p>
        </w:tc>
        <w:tc>
          <w:tcPr>
            <w:tcW w:w="2226" w:type="dxa"/>
            <w:tcBorders>
              <w:top w:val="single" w:sz="4" w:space="0" w:color="auto"/>
              <w:left w:val="single" w:sz="4" w:space="0" w:color="auto"/>
              <w:bottom w:val="single" w:sz="4" w:space="0" w:color="auto"/>
              <w:right w:val="single" w:sz="4" w:space="0" w:color="auto"/>
            </w:tcBorders>
          </w:tcPr>
          <w:p w14:paraId="0B2925EA"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44A03D0D" w14:textId="5C423A3C" w:rsidR="00D938AB" w:rsidRPr="00220106" w:rsidRDefault="00D938AB" w:rsidP="00D938AB">
            <w:pPr>
              <w:rPr>
                <w:sz w:val="22"/>
                <w:szCs w:val="22"/>
              </w:rPr>
            </w:pPr>
            <w:r>
              <w:rPr>
                <w:sz w:val="22"/>
                <w:szCs w:val="22"/>
              </w:rPr>
              <w:t>X</w:t>
            </w:r>
            <w:r w:rsidRPr="00220106">
              <w:rPr>
                <w:sz w:val="22"/>
                <w:szCs w:val="22"/>
              </w:rPr>
              <w:t xml:space="preserve"> tenkina</w:t>
            </w:r>
          </w:p>
          <w:p w14:paraId="5252FAA8" w14:textId="77777777" w:rsidR="00D938AB" w:rsidRPr="00220106" w:rsidRDefault="00D938AB" w:rsidP="00D938AB">
            <w:pPr>
              <w:rPr>
                <w:sz w:val="22"/>
                <w:szCs w:val="22"/>
              </w:rPr>
            </w:pPr>
            <w:r w:rsidRPr="00220106">
              <w:rPr>
                <w:sz w:val="22"/>
                <w:szCs w:val="22"/>
              </w:rPr>
              <w:t>□ netenkina</w:t>
            </w:r>
          </w:p>
        </w:tc>
      </w:tr>
      <w:tr w:rsidR="00D938AB" w:rsidRPr="00220106" w14:paraId="57B29205"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0966CB81" w14:textId="77777777" w:rsidR="00D938AB" w:rsidRPr="00220106" w:rsidRDefault="00D938AB" w:rsidP="00D938AB">
            <w:pPr>
              <w:jc w:val="center"/>
              <w:rPr>
                <w:sz w:val="22"/>
                <w:szCs w:val="22"/>
              </w:rPr>
            </w:pPr>
            <w:r w:rsidRPr="00220106">
              <w:rPr>
                <w:sz w:val="22"/>
                <w:szCs w:val="22"/>
              </w:rPr>
              <w:t>10.</w:t>
            </w:r>
          </w:p>
        </w:tc>
        <w:tc>
          <w:tcPr>
            <w:tcW w:w="2599" w:type="dxa"/>
            <w:tcBorders>
              <w:top w:val="single" w:sz="4" w:space="0" w:color="auto"/>
              <w:left w:val="single" w:sz="4" w:space="0" w:color="auto"/>
              <w:bottom w:val="single" w:sz="4" w:space="0" w:color="auto"/>
              <w:right w:val="single" w:sz="4" w:space="0" w:color="auto"/>
            </w:tcBorders>
          </w:tcPr>
          <w:p w14:paraId="4799D533" w14:textId="77777777" w:rsidR="00D938AB" w:rsidRPr="00220106" w:rsidRDefault="00D938AB" w:rsidP="00D938AB">
            <w:pPr>
              <w:rPr>
                <w:sz w:val="22"/>
                <w:szCs w:val="22"/>
              </w:rPr>
            </w:pPr>
            <w:r w:rsidRPr="00220106">
              <w:rPr>
                <w:sz w:val="22"/>
                <w:szCs w:val="22"/>
              </w:rPr>
              <w:t xml:space="preserve">Teisės akto projekto nuostatoms įgyvendinti numatytos administracinės procedūros yra </w:t>
            </w:r>
            <w:r w:rsidRPr="00220106">
              <w:rPr>
                <w:sz w:val="22"/>
                <w:szCs w:val="22"/>
                <w:shd w:val="clear" w:color="auto" w:fill="FFFFFF"/>
              </w:rPr>
              <w:t>būtinos,</w:t>
            </w:r>
            <w:r w:rsidRPr="00220106">
              <w:rPr>
                <w:sz w:val="22"/>
                <w:szCs w:val="22"/>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7394EE59" w14:textId="4336DCE1" w:rsidR="00D938AB" w:rsidRPr="00220106" w:rsidRDefault="00D938AB" w:rsidP="00D938AB">
            <w:pPr>
              <w:rPr>
                <w:sz w:val="22"/>
                <w:szCs w:val="22"/>
              </w:rPr>
            </w:pPr>
            <w:r>
              <w:rPr>
                <w:sz w:val="22"/>
                <w:szCs w:val="22"/>
              </w:rPr>
              <w:t>Nenumatyta</w:t>
            </w:r>
          </w:p>
        </w:tc>
        <w:tc>
          <w:tcPr>
            <w:tcW w:w="2226" w:type="dxa"/>
            <w:tcBorders>
              <w:top w:val="single" w:sz="4" w:space="0" w:color="auto"/>
              <w:left w:val="single" w:sz="4" w:space="0" w:color="auto"/>
              <w:bottom w:val="single" w:sz="4" w:space="0" w:color="auto"/>
              <w:right w:val="single" w:sz="4" w:space="0" w:color="auto"/>
            </w:tcBorders>
          </w:tcPr>
          <w:p w14:paraId="3388D0F5"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2C50DF7" w14:textId="4DB977F5" w:rsidR="00D938AB" w:rsidRPr="00220106" w:rsidRDefault="00D938AB" w:rsidP="00D938AB">
            <w:pPr>
              <w:rPr>
                <w:sz w:val="22"/>
                <w:szCs w:val="22"/>
              </w:rPr>
            </w:pPr>
            <w:r>
              <w:rPr>
                <w:sz w:val="22"/>
                <w:szCs w:val="22"/>
              </w:rPr>
              <w:t>X</w:t>
            </w:r>
            <w:r w:rsidRPr="00220106">
              <w:rPr>
                <w:sz w:val="22"/>
                <w:szCs w:val="22"/>
              </w:rPr>
              <w:t xml:space="preserve"> tenkina</w:t>
            </w:r>
          </w:p>
          <w:p w14:paraId="7CB570BA" w14:textId="77777777" w:rsidR="00D938AB" w:rsidRPr="00220106" w:rsidRDefault="00D938AB" w:rsidP="00D938AB">
            <w:pPr>
              <w:rPr>
                <w:sz w:val="22"/>
                <w:szCs w:val="22"/>
              </w:rPr>
            </w:pPr>
            <w:r w:rsidRPr="00220106">
              <w:rPr>
                <w:sz w:val="22"/>
                <w:szCs w:val="22"/>
              </w:rPr>
              <w:t>□ netenkina</w:t>
            </w:r>
          </w:p>
        </w:tc>
      </w:tr>
      <w:tr w:rsidR="00D938AB" w:rsidRPr="00220106" w14:paraId="05DF1680"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7898ACCB" w14:textId="77777777" w:rsidR="00D938AB" w:rsidRPr="00220106" w:rsidRDefault="00D938AB" w:rsidP="00D938AB">
            <w:pPr>
              <w:jc w:val="center"/>
              <w:rPr>
                <w:sz w:val="22"/>
                <w:szCs w:val="22"/>
              </w:rPr>
            </w:pPr>
            <w:r w:rsidRPr="00220106">
              <w:rPr>
                <w:sz w:val="22"/>
                <w:szCs w:val="22"/>
              </w:rPr>
              <w:t>11.</w:t>
            </w:r>
          </w:p>
        </w:tc>
        <w:tc>
          <w:tcPr>
            <w:tcW w:w="2599" w:type="dxa"/>
            <w:tcBorders>
              <w:top w:val="single" w:sz="4" w:space="0" w:color="auto"/>
              <w:left w:val="single" w:sz="4" w:space="0" w:color="auto"/>
              <w:bottom w:val="single" w:sz="4" w:space="0" w:color="auto"/>
              <w:right w:val="single" w:sz="4" w:space="0" w:color="auto"/>
            </w:tcBorders>
          </w:tcPr>
          <w:p w14:paraId="1429E5EE" w14:textId="77777777" w:rsidR="00D938AB" w:rsidRPr="00220106" w:rsidRDefault="00D938AB" w:rsidP="00D938AB">
            <w:pPr>
              <w:rPr>
                <w:sz w:val="22"/>
                <w:szCs w:val="22"/>
              </w:rPr>
            </w:pPr>
            <w:r w:rsidRPr="00220106">
              <w:rPr>
                <w:sz w:val="22"/>
                <w:szCs w:val="22"/>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26668A71" w14:textId="1151DCDE" w:rsidR="00D938AB" w:rsidRPr="00220106" w:rsidRDefault="00D938AB" w:rsidP="00D938AB">
            <w:pPr>
              <w:rPr>
                <w:sz w:val="22"/>
                <w:szCs w:val="22"/>
              </w:rPr>
            </w:pPr>
            <w:r>
              <w:rPr>
                <w:sz w:val="22"/>
                <w:szCs w:val="22"/>
              </w:rPr>
              <w:t>Procedūra taikoma visiems teisės akto taikymo rėmuose susiklosčiusiems teisinimas santykiams.</w:t>
            </w:r>
          </w:p>
        </w:tc>
        <w:tc>
          <w:tcPr>
            <w:tcW w:w="2226" w:type="dxa"/>
            <w:tcBorders>
              <w:top w:val="single" w:sz="4" w:space="0" w:color="auto"/>
              <w:left w:val="single" w:sz="4" w:space="0" w:color="auto"/>
              <w:bottom w:val="single" w:sz="4" w:space="0" w:color="auto"/>
              <w:right w:val="single" w:sz="4" w:space="0" w:color="auto"/>
            </w:tcBorders>
          </w:tcPr>
          <w:p w14:paraId="46D9E69E"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307125DF" w14:textId="1355B729" w:rsidR="00D938AB" w:rsidRPr="00220106" w:rsidRDefault="00D938AB" w:rsidP="00D938AB">
            <w:pPr>
              <w:rPr>
                <w:sz w:val="22"/>
                <w:szCs w:val="22"/>
              </w:rPr>
            </w:pPr>
            <w:r>
              <w:rPr>
                <w:sz w:val="22"/>
                <w:szCs w:val="22"/>
              </w:rPr>
              <w:t>X</w:t>
            </w:r>
            <w:r w:rsidRPr="00220106">
              <w:rPr>
                <w:sz w:val="22"/>
                <w:szCs w:val="22"/>
              </w:rPr>
              <w:t xml:space="preserve"> tenkina</w:t>
            </w:r>
          </w:p>
          <w:p w14:paraId="7FC6BA1E" w14:textId="77777777" w:rsidR="00D938AB" w:rsidRPr="00220106" w:rsidRDefault="00D938AB" w:rsidP="00D938AB">
            <w:pPr>
              <w:rPr>
                <w:sz w:val="22"/>
                <w:szCs w:val="22"/>
              </w:rPr>
            </w:pPr>
            <w:r w:rsidRPr="00220106">
              <w:rPr>
                <w:sz w:val="22"/>
                <w:szCs w:val="22"/>
              </w:rPr>
              <w:t>□ netenkina</w:t>
            </w:r>
          </w:p>
        </w:tc>
      </w:tr>
      <w:tr w:rsidR="00D938AB" w:rsidRPr="00220106" w14:paraId="7A00FD27"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5A6EDAE1" w14:textId="77777777" w:rsidR="00D938AB" w:rsidRPr="00220106" w:rsidRDefault="00D938AB" w:rsidP="00D938AB">
            <w:pPr>
              <w:jc w:val="center"/>
              <w:rPr>
                <w:sz w:val="22"/>
                <w:szCs w:val="22"/>
              </w:rPr>
            </w:pPr>
            <w:r w:rsidRPr="00220106">
              <w:rPr>
                <w:sz w:val="22"/>
                <w:szCs w:val="22"/>
              </w:rPr>
              <w:t>12.</w:t>
            </w:r>
          </w:p>
        </w:tc>
        <w:tc>
          <w:tcPr>
            <w:tcW w:w="2599" w:type="dxa"/>
            <w:tcBorders>
              <w:top w:val="single" w:sz="4" w:space="0" w:color="auto"/>
              <w:left w:val="single" w:sz="4" w:space="0" w:color="auto"/>
              <w:bottom w:val="single" w:sz="4" w:space="0" w:color="auto"/>
              <w:right w:val="single" w:sz="4" w:space="0" w:color="auto"/>
            </w:tcBorders>
          </w:tcPr>
          <w:p w14:paraId="69CFD449" w14:textId="77777777" w:rsidR="00D938AB" w:rsidRPr="00220106" w:rsidRDefault="00D938AB" w:rsidP="00D938AB">
            <w:pPr>
              <w:rPr>
                <w:sz w:val="22"/>
                <w:szCs w:val="22"/>
              </w:rPr>
            </w:pPr>
            <w:r w:rsidRPr="00220106">
              <w:rPr>
                <w:sz w:val="22"/>
                <w:szCs w:val="22"/>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650FD999" w14:textId="2094680C" w:rsidR="00D938AB" w:rsidRPr="00220106" w:rsidRDefault="00D938AB" w:rsidP="00D938AB">
            <w:pPr>
              <w:rPr>
                <w:sz w:val="22"/>
                <w:szCs w:val="22"/>
              </w:rPr>
            </w:pPr>
            <w:r>
              <w:rPr>
                <w:sz w:val="22"/>
                <w:szCs w:val="22"/>
              </w:rPr>
              <w:t>Nenumatyta</w:t>
            </w:r>
          </w:p>
        </w:tc>
        <w:tc>
          <w:tcPr>
            <w:tcW w:w="2226" w:type="dxa"/>
            <w:tcBorders>
              <w:top w:val="single" w:sz="4" w:space="0" w:color="auto"/>
              <w:left w:val="single" w:sz="4" w:space="0" w:color="auto"/>
              <w:bottom w:val="single" w:sz="4" w:space="0" w:color="auto"/>
              <w:right w:val="single" w:sz="4" w:space="0" w:color="auto"/>
            </w:tcBorders>
          </w:tcPr>
          <w:p w14:paraId="2C1B9DB2"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3A7D8AB5" w14:textId="53E36B0D" w:rsidR="00D938AB" w:rsidRPr="00220106" w:rsidRDefault="00D938AB" w:rsidP="00D938AB">
            <w:pPr>
              <w:rPr>
                <w:sz w:val="22"/>
                <w:szCs w:val="22"/>
              </w:rPr>
            </w:pPr>
            <w:r>
              <w:rPr>
                <w:sz w:val="22"/>
                <w:szCs w:val="22"/>
              </w:rPr>
              <w:t>X</w:t>
            </w:r>
            <w:r w:rsidRPr="00220106">
              <w:rPr>
                <w:sz w:val="22"/>
                <w:szCs w:val="22"/>
              </w:rPr>
              <w:t xml:space="preserve"> tenkina</w:t>
            </w:r>
          </w:p>
          <w:p w14:paraId="7D3F21CF" w14:textId="77777777" w:rsidR="00D938AB" w:rsidRPr="00220106" w:rsidRDefault="00D938AB" w:rsidP="00D938AB">
            <w:pPr>
              <w:rPr>
                <w:sz w:val="22"/>
                <w:szCs w:val="22"/>
              </w:rPr>
            </w:pPr>
            <w:r w:rsidRPr="00220106">
              <w:rPr>
                <w:sz w:val="22"/>
                <w:szCs w:val="22"/>
              </w:rPr>
              <w:t>□ netenkina</w:t>
            </w:r>
          </w:p>
        </w:tc>
      </w:tr>
      <w:tr w:rsidR="00D938AB" w:rsidRPr="00220106" w14:paraId="1B7AA30B"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12FCC438" w14:textId="77777777" w:rsidR="00D938AB" w:rsidRPr="00220106" w:rsidRDefault="00D938AB" w:rsidP="00D938AB">
            <w:pPr>
              <w:jc w:val="center"/>
              <w:rPr>
                <w:sz w:val="22"/>
                <w:szCs w:val="22"/>
              </w:rPr>
            </w:pPr>
            <w:r w:rsidRPr="00220106">
              <w:rPr>
                <w:sz w:val="22"/>
                <w:szCs w:val="22"/>
              </w:rPr>
              <w:t>13.</w:t>
            </w:r>
          </w:p>
        </w:tc>
        <w:tc>
          <w:tcPr>
            <w:tcW w:w="2599" w:type="dxa"/>
            <w:tcBorders>
              <w:top w:val="single" w:sz="4" w:space="0" w:color="auto"/>
              <w:left w:val="single" w:sz="4" w:space="0" w:color="auto"/>
              <w:bottom w:val="single" w:sz="4" w:space="0" w:color="auto"/>
              <w:right w:val="single" w:sz="4" w:space="0" w:color="auto"/>
            </w:tcBorders>
          </w:tcPr>
          <w:p w14:paraId="06006659" w14:textId="77777777" w:rsidR="00D938AB" w:rsidRPr="00220106" w:rsidRDefault="00D938AB" w:rsidP="00D938AB">
            <w:pPr>
              <w:rPr>
                <w:sz w:val="22"/>
                <w:szCs w:val="22"/>
              </w:rPr>
            </w:pPr>
            <w:r w:rsidRPr="00220106">
              <w:rPr>
                <w:sz w:val="22"/>
                <w:szCs w:val="22"/>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58631B2E" w14:textId="7D824C0C" w:rsidR="00D938AB" w:rsidRPr="00220106" w:rsidRDefault="00D938AB" w:rsidP="00D938AB">
            <w:pPr>
              <w:rPr>
                <w:sz w:val="22"/>
                <w:szCs w:val="22"/>
              </w:rPr>
            </w:pPr>
            <w:r>
              <w:rPr>
                <w:sz w:val="22"/>
                <w:szCs w:val="22"/>
              </w:rPr>
              <w:t>Projekte nenumatyta terminų sustabdymo ir atnaujinimo galimybė.</w:t>
            </w:r>
          </w:p>
        </w:tc>
        <w:tc>
          <w:tcPr>
            <w:tcW w:w="2226" w:type="dxa"/>
            <w:tcBorders>
              <w:top w:val="single" w:sz="4" w:space="0" w:color="auto"/>
              <w:left w:val="single" w:sz="4" w:space="0" w:color="auto"/>
              <w:bottom w:val="single" w:sz="4" w:space="0" w:color="auto"/>
              <w:right w:val="single" w:sz="4" w:space="0" w:color="auto"/>
            </w:tcBorders>
          </w:tcPr>
          <w:p w14:paraId="6D168C0D"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1507AE7C" w14:textId="3B77F80D" w:rsidR="00D938AB" w:rsidRPr="00220106" w:rsidRDefault="00D938AB" w:rsidP="00D938AB">
            <w:pPr>
              <w:rPr>
                <w:sz w:val="22"/>
                <w:szCs w:val="22"/>
              </w:rPr>
            </w:pPr>
            <w:r>
              <w:rPr>
                <w:sz w:val="22"/>
                <w:szCs w:val="22"/>
              </w:rPr>
              <w:t>X</w:t>
            </w:r>
            <w:r w:rsidRPr="00220106">
              <w:rPr>
                <w:sz w:val="22"/>
                <w:szCs w:val="22"/>
              </w:rPr>
              <w:t xml:space="preserve"> tenkina</w:t>
            </w:r>
          </w:p>
          <w:p w14:paraId="62BD83EA" w14:textId="77777777" w:rsidR="00D938AB" w:rsidRPr="00220106" w:rsidRDefault="00D938AB" w:rsidP="00D938AB">
            <w:pPr>
              <w:rPr>
                <w:sz w:val="22"/>
                <w:szCs w:val="22"/>
              </w:rPr>
            </w:pPr>
            <w:r w:rsidRPr="00220106">
              <w:rPr>
                <w:sz w:val="22"/>
                <w:szCs w:val="22"/>
              </w:rPr>
              <w:t>□ netenkina</w:t>
            </w:r>
          </w:p>
        </w:tc>
      </w:tr>
      <w:tr w:rsidR="00D938AB" w:rsidRPr="00220106" w14:paraId="573BDBEC"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4ACD9A36" w14:textId="77777777" w:rsidR="00D938AB" w:rsidRPr="00220106" w:rsidRDefault="00D938AB" w:rsidP="00D938AB">
            <w:pPr>
              <w:jc w:val="center"/>
              <w:rPr>
                <w:sz w:val="22"/>
                <w:szCs w:val="22"/>
              </w:rPr>
            </w:pPr>
            <w:r w:rsidRPr="00220106">
              <w:rPr>
                <w:sz w:val="22"/>
                <w:szCs w:val="22"/>
              </w:rPr>
              <w:t>14.</w:t>
            </w:r>
          </w:p>
        </w:tc>
        <w:tc>
          <w:tcPr>
            <w:tcW w:w="2599" w:type="dxa"/>
            <w:tcBorders>
              <w:top w:val="single" w:sz="4" w:space="0" w:color="auto"/>
              <w:left w:val="single" w:sz="4" w:space="0" w:color="auto"/>
              <w:bottom w:val="single" w:sz="4" w:space="0" w:color="auto"/>
              <w:right w:val="single" w:sz="4" w:space="0" w:color="auto"/>
            </w:tcBorders>
          </w:tcPr>
          <w:p w14:paraId="4CA1F2D1" w14:textId="77777777" w:rsidR="00D938AB" w:rsidRPr="00220106" w:rsidRDefault="00D938AB" w:rsidP="00D938AB">
            <w:pPr>
              <w:rPr>
                <w:sz w:val="22"/>
                <w:szCs w:val="22"/>
              </w:rPr>
            </w:pPr>
            <w:r w:rsidRPr="00220106">
              <w:rPr>
                <w:sz w:val="22"/>
                <w:szCs w:val="22"/>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7BED16A9" w14:textId="0AAC6A83" w:rsidR="00D938AB" w:rsidRPr="00220106" w:rsidRDefault="00D938AB" w:rsidP="00D938AB">
            <w:pPr>
              <w:rPr>
                <w:b/>
                <w:sz w:val="22"/>
                <w:szCs w:val="22"/>
              </w:rPr>
            </w:pPr>
            <w:r>
              <w:rPr>
                <w:sz w:val="22"/>
                <w:szCs w:val="22"/>
              </w:rPr>
              <w:t>Projekte administracinių procedūrų viešinimo tvarka nenustatyta.</w:t>
            </w:r>
          </w:p>
        </w:tc>
        <w:tc>
          <w:tcPr>
            <w:tcW w:w="2226" w:type="dxa"/>
            <w:tcBorders>
              <w:top w:val="single" w:sz="4" w:space="0" w:color="auto"/>
              <w:left w:val="single" w:sz="4" w:space="0" w:color="auto"/>
              <w:bottom w:val="single" w:sz="4" w:space="0" w:color="auto"/>
              <w:right w:val="single" w:sz="4" w:space="0" w:color="auto"/>
            </w:tcBorders>
          </w:tcPr>
          <w:p w14:paraId="518B5053" w14:textId="77777777" w:rsidR="00D938AB" w:rsidRPr="00220106" w:rsidRDefault="00D938AB" w:rsidP="00D938A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68954E9A" w14:textId="6E7E69B0" w:rsidR="00D938AB" w:rsidRPr="00220106" w:rsidRDefault="00D938AB" w:rsidP="00D938AB">
            <w:pPr>
              <w:rPr>
                <w:sz w:val="22"/>
                <w:szCs w:val="22"/>
              </w:rPr>
            </w:pPr>
            <w:r>
              <w:rPr>
                <w:sz w:val="22"/>
                <w:szCs w:val="22"/>
              </w:rPr>
              <w:t>X</w:t>
            </w:r>
            <w:r w:rsidRPr="00220106">
              <w:rPr>
                <w:sz w:val="22"/>
                <w:szCs w:val="22"/>
              </w:rPr>
              <w:t xml:space="preserve"> tenkina</w:t>
            </w:r>
          </w:p>
          <w:p w14:paraId="42F54A9A" w14:textId="77777777" w:rsidR="00D938AB" w:rsidRPr="00220106" w:rsidRDefault="00D938AB" w:rsidP="00D938AB">
            <w:pPr>
              <w:rPr>
                <w:sz w:val="22"/>
                <w:szCs w:val="22"/>
              </w:rPr>
            </w:pPr>
            <w:r w:rsidRPr="00220106">
              <w:rPr>
                <w:sz w:val="22"/>
                <w:szCs w:val="22"/>
              </w:rPr>
              <w:t>□ netenkina</w:t>
            </w:r>
          </w:p>
        </w:tc>
      </w:tr>
      <w:tr w:rsidR="00D938AB" w:rsidRPr="00220106" w14:paraId="0C62AD71"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2E70CEBE" w14:textId="77777777" w:rsidR="00D938AB" w:rsidRPr="00220106" w:rsidRDefault="00D938AB" w:rsidP="00D938AB">
            <w:pPr>
              <w:jc w:val="center"/>
              <w:rPr>
                <w:sz w:val="22"/>
                <w:szCs w:val="22"/>
              </w:rPr>
            </w:pPr>
            <w:r w:rsidRPr="00220106">
              <w:rPr>
                <w:sz w:val="22"/>
                <w:szCs w:val="22"/>
              </w:rPr>
              <w:lastRenderedPageBreak/>
              <w:t>15.</w:t>
            </w:r>
          </w:p>
        </w:tc>
        <w:tc>
          <w:tcPr>
            <w:tcW w:w="2599" w:type="dxa"/>
            <w:tcBorders>
              <w:top w:val="single" w:sz="4" w:space="0" w:color="auto"/>
              <w:left w:val="single" w:sz="4" w:space="0" w:color="auto"/>
              <w:bottom w:val="single" w:sz="4" w:space="0" w:color="auto"/>
              <w:right w:val="single" w:sz="4" w:space="0" w:color="auto"/>
            </w:tcBorders>
          </w:tcPr>
          <w:p w14:paraId="38B818FA" w14:textId="77777777" w:rsidR="00D938AB" w:rsidRPr="00220106" w:rsidRDefault="00D938AB" w:rsidP="00D938AB">
            <w:pPr>
              <w:rPr>
                <w:sz w:val="22"/>
                <w:szCs w:val="22"/>
              </w:rPr>
            </w:pPr>
            <w:r w:rsidRPr="00220106">
              <w:rPr>
                <w:sz w:val="22"/>
                <w:szCs w:val="22"/>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09A31361" w14:textId="546B9734" w:rsidR="00D938AB" w:rsidRPr="00220106" w:rsidRDefault="00D938AB" w:rsidP="00D938AB">
            <w:pPr>
              <w:rPr>
                <w:sz w:val="22"/>
                <w:szCs w:val="22"/>
              </w:rPr>
            </w:pPr>
            <w:r>
              <w:rPr>
                <w:sz w:val="22"/>
                <w:szCs w:val="22"/>
              </w:rPr>
              <w:t>Nenumatyta.</w:t>
            </w:r>
          </w:p>
        </w:tc>
        <w:tc>
          <w:tcPr>
            <w:tcW w:w="2226" w:type="dxa"/>
            <w:tcBorders>
              <w:top w:val="single" w:sz="4" w:space="0" w:color="auto"/>
              <w:left w:val="single" w:sz="4" w:space="0" w:color="auto"/>
              <w:bottom w:val="single" w:sz="4" w:space="0" w:color="auto"/>
              <w:right w:val="single" w:sz="4" w:space="0" w:color="auto"/>
            </w:tcBorders>
          </w:tcPr>
          <w:p w14:paraId="502B1A92"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20A744EF" w14:textId="6461DEAB" w:rsidR="00D938AB" w:rsidRPr="00220106" w:rsidRDefault="00D938AB" w:rsidP="00D938AB">
            <w:pPr>
              <w:rPr>
                <w:sz w:val="22"/>
                <w:szCs w:val="22"/>
              </w:rPr>
            </w:pPr>
            <w:r>
              <w:rPr>
                <w:sz w:val="22"/>
                <w:szCs w:val="22"/>
              </w:rPr>
              <w:t>X</w:t>
            </w:r>
            <w:r w:rsidRPr="00220106">
              <w:rPr>
                <w:sz w:val="22"/>
                <w:szCs w:val="22"/>
              </w:rPr>
              <w:t xml:space="preserve"> tenkina</w:t>
            </w:r>
          </w:p>
          <w:p w14:paraId="4C0C3BE5" w14:textId="77777777" w:rsidR="00D938AB" w:rsidRPr="00220106" w:rsidRDefault="00D938AB" w:rsidP="00D938AB">
            <w:pPr>
              <w:rPr>
                <w:sz w:val="22"/>
                <w:szCs w:val="22"/>
              </w:rPr>
            </w:pPr>
            <w:r w:rsidRPr="00220106">
              <w:rPr>
                <w:sz w:val="22"/>
                <w:szCs w:val="22"/>
              </w:rPr>
              <w:t>□ netenkina</w:t>
            </w:r>
          </w:p>
        </w:tc>
      </w:tr>
      <w:tr w:rsidR="00D938AB" w:rsidRPr="00220106" w14:paraId="3D3AA627"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40A47515" w14:textId="77777777" w:rsidR="00D938AB" w:rsidRPr="00220106" w:rsidRDefault="00D938AB" w:rsidP="00D938AB">
            <w:pPr>
              <w:jc w:val="center"/>
              <w:rPr>
                <w:sz w:val="22"/>
                <w:szCs w:val="22"/>
              </w:rPr>
            </w:pPr>
            <w:r w:rsidRPr="00220106">
              <w:rPr>
                <w:sz w:val="22"/>
                <w:szCs w:val="22"/>
              </w:rPr>
              <w:t>16.</w:t>
            </w:r>
          </w:p>
        </w:tc>
        <w:tc>
          <w:tcPr>
            <w:tcW w:w="2599" w:type="dxa"/>
            <w:tcBorders>
              <w:top w:val="single" w:sz="4" w:space="0" w:color="auto"/>
              <w:left w:val="single" w:sz="4" w:space="0" w:color="auto"/>
              <w:bottom w:val="single" w:sz="4" w:space="0" w:color="auto"/>
              <w:right w:val="single" w:sz="4" w:space="0" w:color="auto"/>
            </w:tcBorders>
          </w:tcPr>
          <w:p w14:paraId="002C86D7" w14:textId="77777777" w:rsidR="00D938AB" w:rsidRPr="00220106" w:rsidRDefault="00D938AB" w:rsidP="00D938AB">
            <w:pPr>
              <w:rPr>
                <w:sz w:val="22"/>
                <w:szCs w:val="22"/>
              </w:rPr>
            </w:pPr>
            <w:r w:rsidRPr="00220106">
              <w:rPr>
                <w:sz w:val="22"/>
                <w:szCs w:val="22"/>
              </w:rPr>
              <w:t>Teisės akto projekte nustatytos kontrolės (priežiūros) skaidrumo ir objektyvumo užtikrinimo priemonės</w:t>
            </w:r>
            <w:r w:rsidRPr="00220106">
              <w:rPr>
                <w:rStyle w:val="Puslapioinaosnuoroda"/>
                <w:sz w:val="22"/>
                <w:szCs w:val="22"/>
              </w:rPr>
              <w:footnoteReference w:id="4"/>
            </w:r>
          </w:p>
        </w:tc>
        <w:tc>
          <w:tcPr>
            <w:tcW w:w="2416" w:type="dxa"/>
            <w:tcBorders>
              <w:top w:val="single" w:sz="4" w:space="0" w:color="auto"/>
              <w:left w:val="single" w:sz="4" w:space="0" w:color="auto"/>
              <w:bottom w:val="single" w:sz="4" w:space="0" w:color="auto"/>
              <w:right w:val="single" w:sz="4" w:space="0" w:color="auto"/>
            </w:tcBorders>
          </w:tcPr>
          <w:p w14:paraId="473DA246" w14:textId="06FE96F8" w:rsidR="00D938AB" w:rsidRPr="00220106" w:rsidRDefault="00D938AB" w:rsidP="00D938AB">
            <w:pPr>
              <w:rPr>
                <w:sz w:val="22"/>
                <w:szCs w:val="22"/>
              </w:rPr>
            </w:pPr>
            <w:r>
              <w:rPr>
                <w:sz w:val="22"/>
                <w:szCs w:val="22"/>
              </w:rPr>
              <w:t>Projekte nenustatytos kontrolės (priežiūros) skaidrumo ir objektyvumo užtikrinimo priemonės.</w:t>
            </w:r>
          </w:p>
        </w:tc>
        <w:tc>
          <w:tcPr>
            <w:tcW w:w="2226" w:type="dxa"/>
            <w:tcBorders>
              <w:top w:val="single" w:sz="4" w:space="0" w:color="auto"/>
              <w:left w:val="single" w:sz="4" w:space="0" w:color="auto"/>
              <w:bottom w:val="single" w:sz="4" w:space="0" w:color="auto"/>
              <w:right w:val="single" w:sz="4" w:space="0" w:color="auto"/>
            </w:tcBorders>
          </w:tcPr>
          <w:p w14:paraId="22872BCD"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36A82D91" w14:textId="66627E0C" w:rsidR="00D938AB" w:rsidRPr="00220106" w:rsidRDefault="00D938AB" w:rsidP="00D938AB">
            <w:pPr>
              <w:rPr>
                <w:sz w:val="22"/>
                <w:szCs w:val="22"/>
              </w:rPr>
            </w:pPr>
            <w:r>
              <w:rPr>
                <w:sz w:val="22"/>
                <w:szCs w:val="22"/>
              </w:rPr>
              <w:t>X</w:t>
            </w:r>
            <w:r w:rsidRPr="00220106">
              <w:rPr>
                <w:sz w:val="22"/>
                <w:szCs w:val="22"/>
              </w:rPr>
              <w:t xml:space="preserve"> tenkina</w:t>
            </w:r>
          </w:p>
          <w:p w14:paraId="6CE8E233" w14:textId="77777777" w:rsidR="00D938AB" w:rsidRPr="00220106" w:rsidRDefault="00D938AB" w:rsidP="00D938AB">
            <w:pPr>
              <w:rPr>
                <w:sz w:val="22"/>
                <w:szCs w:val="22"/>
              </w:rPr>
            </w:pPr>
            <w:r w:rsidRPr="00220106">
              <w:rPr>
                <w:sz w:val="22"/>
                <w:szCs w:val="22"/>
              </w:rPr>
              <w:t>□ netenkina</w:t>
            </w:r>
          </w:p>
        </w:tc>
      </w:tr>
      <w:tr w:rsidR="00D938AB" w:rsidRPr="00220106" w14:paraId="23692054"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0E05081A" w14:textId="77777777" w:rsidR="00D938AB" w:rsidRPr="00220106" w:rsidRDefault="00D938AB" w:rsidP="00D938AB">
            <w:pPr>
              <w:jc w:val="center"/>
              <w:rPr>
                <w:sz w:val="22"/>
                <w:szCs w:val="22"/>
              </w:rPr>
            </w:pPr>
            <w:r w:rsidRPr="00220106">
              <w:rPr>
                <w:sz w:val="22"/>
                <w:szCs w:val="22"/>
              </w:rPr>
              <w:t>17.</w:t>
            </w:r>
          </w:p>
        </w:tc>
        <w:tc>
          <w:tcPr>
            <w:tcW w:w="2599" w:type="dxa"/>
            <w:tcBorders>
              <w:top w:val="single" w:sz="4" w:space="0" w:color="auto"/>
              <w:left w:val="single" w:sz="4" w:space="0" w:color="auto"/>
              <w:bottom w:val="single" w:sz="4" w:space="0" w:color="auto"/>
              <w:right w:val="single" w:sz="4" w:space="0" w:color="auto"/>
            </w:tcBorders>
          </w:tcPr>
          <w:p w14:paraId="7214906E" w14:textId="77777777" w:rsidR="00D938AB" w:rsidRPr="00220106" w:rsidRDefault="00D938AB" w:rsidP="00D938AB">
            <w:pPr>
              <w:rPr>
                <w:sz w:val="22"/>
                <w:szCs w:val="22"/>
              </w:rPr>
            </w:pPr>
            <w:r w:rsidRPr="00220106">
              <w:rPr>
                <w:sz w:val="22"/>
                <w:szCs w:val="22"/>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19F5B4A3" w14:textId="6FF25593" w:rsidR="00D938AB" w:rsidRPr="00220106" w:rsidRDefault="00D938AB" w:rsidP="00D938AB">
            <w:pPr>
              <w:rPr>
                <w:b/>
                <w:sz w:val="22"/>
                <w:szCs w:val="22"/>
              </w:rPr>
            </w:pPr>
            <w:r>
              <w:rPr>
                <w:sz w:val="22"/>
                <w:szCs w:val="22"/>
              </w:rPr>
              <w:t>Nenumatyta.</w:t>
            </w:r>
          </w:p>
        </w:tc>
        <w:tc>
          <w:tcPr>
            <w:tcW w:w="2226" w:type="dxa"/>
            <w:tcBorders>
              <w:top w:val="single" w:sz="4" w:space="0" w:color="auto"/>
              <w:left w:val="single" w:sz="4" w:space="0" w:color="auto"/>
              <w:bottom w:val="single" w:sz="4" w:space="0" w:color="auto"/>
              <w:right w:val="single" w:sz="4" w:space="0" w:color="auto"/>
            </w:tcBorders>
          </w:tcPr>
          <w:p w14:paraId="021FA19E" w14:textId="77777777" w:rsidR="00D938AB" w:rsidRPr="00220106" w:rsidRDefault="00D938AB" w:rsidP="00D938AB">
            <w:pPr>
              <w:rPr>
                <w:b/>
                <w:sz w:val="22"/>
                <w:szCs w:val="22"/>
              </w:rPr>
            </w:pPr>
          </w:p>
        </w:tc>
        <w:tc>
          <w:tcPr>
            <w:tcW w:w="1831" w:type="dxa"/>
            <w:tcBorders>
              <w:top w:val="single" w:sz="4" w:space="0" w:color="auto"/>
              <w:left w:val="single" w:sz="4" w:space="0" w:color="auto"/>
              <w:bottom w:val="single" w:sz="4" w:space="0" w:color="auto"/>
              <w:right w:val="single" w:sz="4" w:space="0" w:color="auto"/>
            </w:tcBorders>
          </w:tcPr>
          <w:p w14:paraId="1287DA0E" w14:textId="3D05FCEB" w:rsidR="00D938AB" w:rsidRPr="00220106" w:rsidRDefault="00D938AB" w:rsidP="00D938AB">
            <w:pPr>
              <w:rPr>
                <w:sz w:val="22"/>
                <w:szCs w:val="22"/>
              </w:rPr>
            </w:pPr>
            <w:r>
              <w:rPr>
                <w:sz w:val="22"/>
                <w:szCs w:val="22"/>
              </w:rPr>
              <w:t>X</w:t>
            </w:r>
            <w:r w:rsidRPr="00220106">
              <w:rPr>
                <w:sz w:val="22"/>
                <w:szCs w:val="22"/>
              </w:rPr>
              <w:t xml:space="preserve"> tenkina</w:t>
            </w:r>
          </w:p>
          <w:p w14:paraId="00C512A6" w14:textId="77777777" w:rsidR="00D938AB" w:rsidRPr="00220106" w:rsidRDefault="00D938AB" w:rsidP="00D938AB">
            <w:pPr>
              <w:rPr>
                <w:sz w:val="22"/>
                <w:szCs w:val="22"/>
              </w:rPr>
            </w:pPr>
            <w:r w:rsidRPr="00220106">
              <w:rPr>
                <w:sz w:val="22"/>
                <w:szCs w:val="22"/>
              </w:rPr>
              <w:t>□ netenkina</w:t>
            </w:r>
          </w:p>
        </w:tc>
      </w:tr>
      <w:tr w:rsidR="00D938AB" w:rsidRPr="00220106" w14:paraId="7F266C55" w14:textId="77777777" w:rsidTr="00D91B43">
        <w:trPr>
          <w:trHeight w:val="23"/>
          <w:tblHeader/>
        </w:trPr>
        <w:tc>
          <w:tcPr>
            <w:tcW w:w="565" w:type="dxa"/>
            <w:tcBorders>
              <w:top w:val="single" w:sz="4" w:space="0" w:color="auto"/>
              <w:left w:val="single" w:sz="4" w:space="0" w:color="auto"/>
              <w:bottom w:val="single" w:sz="4" w:space="0" w:color="auto"/>
              <w:right w:val="single" w:sz="4" w:space="0" w:color="auto"/>
            </w:tcBorders>
          </w:tcPr>
          <w:p w14:paraId="130A0EEF" w14:textId="77777777" w:rsidR="00D938AB" w:rsidRPr="00220106" w:rsidRDefault="00D938AB" w:rsidP="00D938AB">
            <w:pPr>
              <w:jc w:val="center"/>
              <w:rPr>
                <w:sz w:val="22"/>
                <w:szCs w:val="22"/>
              </w:rPr>
            </w:pPr>
            <w:r w:rsidRPr="00220106">
              <w:rPr>
                <w:sz w:val="22"/>
                <w:szCs w:val="22"/>
              </w:rPr>
              <w:t>18.</w:t>
            </w:r>
          </w:p>
        </w:tc>
        <w:tc>
          <w:tcPr>
            <w:tcW w:w="2599" w:type="dxa"/>
            <w:tcBorders>
              <w:top w:val="single" w:sz="4" w:space="0" w:color="auto"/>
              <w:left w:val="single" w:sz="4" w:space="0" w:color="auto"/>
              <w:bottom w:val="single" w:sz="4" w:space="0" w:color="auto"/>
              <w:right w:val="single" w:sz="4" w:space="0" w:color="auto"/>
            </w:tcBorders>
          </w:tcPr>
          <w:p w14:paraId="03EBB2B1" w14:textId="77777777" w:rsidR="00D938AB" w:rsidRPr="00220106" w:rsidRDefault="00D938AB" w:rsidP="00D938AB">
            <w:pPr>
              <w:rPr>
                <w:sz w:val="22"/>
                <w:szCs w:val="22"/>
              </w:rPr>
            </w:pPr>
            <w:r w:rsidRPr="00220106">
              <w:rPr>
                <w:sz w:val="22"/>
                <w:szCs w:val="22"/>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0432F38E" w14:textId="3EC9CC0F" w:rsidR="00D938AB" w:rsidRPr="00220106" w:rsidRDefault="00D938AB" w:rsidP="00D938AB">
            <w:pPr>
              <w:rPr>
                <w:sz w:val="22"/>
                <w:szCs w:val="22"/>
              </w:rPr>
            </w:pPr>
            <w:r>
              <w:rPr>
                <w:sz w:val="22"/>
                <w:szCs w:val="22"/>
              </w:rPr>
              <w:t>Nenumatyta.</w:t>
            </w:r>
          </w:p>
        </w:tc>
        <w:tc>
          <w:tcPr>
            <w:tcW w:w="2226" w:type="dxa"/>
            <w:tcBorders>
              <w:top w:val="single" w:sz="4" w:space="0" w:color="auto"/>
              <w:left w:val="single" w:sz="4" w:space="0" w:color="auto"/>
              <w:bottom w:val="single" w:sz="4" w:space="0" w:color="auto"/>
              <w:right w:val="single" w:sz="4" w:space="0" w:color="auto"/>
            </w:tcBorders>
          </w:tcPr>
          <w:p w14:paraId="31B62FBE" w14:textId="77777777" w:rsidR="00D938AB" w:rsidRPr="00220106" w:rsidRDefault="00D938AB" w:rsidP="00D938AB">
            <w:pPr>
              <w:rPr>
                <w:sz w:val="22"/>
                <w:szCs w:val="22"/>
              </w:rPr>
            </w:pPr>
          </w:p>
        </w:tc>
        <w:tc>
          <w:tcPr>
            <w:tcW w:w="1831" w:type="dxa"/>
            <w:tcBorders>
              <w:top w:val="single" w:sz="4" w:space="0" w:color="auto"/>
              <w:left w:val="single" w:sz="4" w:space="0" w:color="auto"/>
              <w:bottom w:val="single" w:sz="4" w:space="0" w:color="auto"/>
              <w:right w:val="single" w:sz="4" w:space="0" w:color="auto"/>
            </w:tcBorders>
          </w:tcPr>
          <w:p w14:paraId="3552611B" w14:textId="754903E0" w:rsidR="00D938AB" w:rsidRPr="00220106" w:rsidRDefault="00D938AB" w:rsidP="00D938AB">
            <w:pPr>
              <w:rPr>
                <w:sz w:val="22"/>
                <w:szCs w:val="22"/>
              </w:rPr>
            </w:pPr>
            <w:r>
              <w:rPr>
                <w:sz w:val="22"/>
                <w:szCs w:val="22"/>
              </w:rPr>
              <w:t>X</w:t>
            </w:r>
            <w:r w:rsidRPr="00220106">
              <w:rPr>
                <w:sz w:val="22"/>
                <w:szCs w:val="22"/>
              </w:rPr>
              <w:t xml:space="preserve"> tenkina</w:t>
            </w:r>
          </w:p>
          <w:p w14:paraId="3464192C" w14:textId="77777777" w:rsidR="00D938AB" w:rsidRPr="00220106" w:rsidRDefault="00D938AB" w:rsidP="00D938AB">
            <w:pPr>
              <w:rPr>
                <w:sz w:val="22"/>
                <w:szCs w:val="22"/>
              </w:rPr>
            </w:pPr>
            <w:r w:rsidRPr="00220106">
              <w:rPr>
                <w:sz w:val="22"/>
                <w:szCs w:val="22"/>
              </w:rPr>
              <w:t>□ netenkina</w:t>
            </w:r>
          </w:p>
        </w:tc>
      </w:tr>
    </w:tbl>
    <w:p w14:paraId="0016FC0C" w14:textId="77777777" w:rsidR="00A56F7B" w:rsidRPr="00220106" w:rsidRDefault="00A56F7B" w:rsidP="00A56F7B">
      <w:pPr>
        <w:pStyle w:val="Antrats"/>
        <w:tabs>
          <w:tab w:val="clear" w:pos="4153"/>
          <w:tab w:val="left" w:pos="6237"/>
        </w:tabs>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220106" w:rsidRPr="00220106" w14:paraId="442DD41C" w14:textId="77777777" w:rsidTr="00303111">
        <w:trPr>
          <w:trHeight w:val="23"/>
        </w:trPr>
        <w:tc>
          <w:tcPr>
            <w:tcW w:w="1885" w:type="dxa"/>
          </w:tcPr>
          <w:p w14:paraId="0CCFF74F" w14:textId="77777777" w:rsidR="00A56F7B" w:rsidRPr="00220106" w:rsidRDefault="001032A2" w:rsidP="00303111">
            <w:pPr>
              <w:rPr>
                <w:szCs w:val="22"/>
              </w:rPr>
            </w:pPr>
            <w:r w:rsidRPr="00220106">
              <w:rPr>
                <w:szCs w:val="22"/>
              </w:rPr>
              <w:t xml:space="preserve">Teisės akto projekto </w:t>
            </w:r>
            <w:r w:rsidR="00A56F7B" w:rsidRPr="00220106">
              <w:rPr>
                <w:szCs w:val="22"/>
              </w:rPr>
              <w:t xml:space="preserve"> rengėjas:</w:t>
            </w:r>
          </w:p>
        </w:tc>
        <w:tc>
          <w:tcPr>
            <w:tcW w:w="2960" w:type="dxa"/>
            <w:tcBorders>
              <w:top w:val="nil"/>
              <w:left w:val="nil"/>
              <w:bottom w:val="single" w:sz="4" w:space="0" w:color="auto"/>
              <w:right w:val="nil"/>
            </w:tcBorders>
          </w:tcPr>
          <w:p w14:paraId="214F45DA" w14:textId="77777777" w:rsidR="00A56F7B" w:rsidRPr="00220106" w:rsidRDefault="00A56F7B" w:rsidP="00303111">
            <w:pPr>
              <w:rPr>
                <w:szCs w:val="22"/>
              </w:rPr>
            </w:pPr>
          </w:p>
          <w:p w14:paraId="0E131536" w14:textId="77777777" w:rsidR="00A56F7B" w:rsidRDefault="00AE0C09" w:rsidP="00303111">
            <w:pPr>
              <w:rPr>
                <w:szCs w:val="22"/>
              </w:rPr>
            </w:pPr>
            <w:r>
              <w:rPr>
                <w:szCs w:val="22"/>
              </w:rPr>
              <w:t>Ekonomikos ir verslo plėtros skyriaus vyr. specialistė</w:t>
            </w:r>
          </w:p>
          <w:p w14:paraId="79378D82" w14:textId="0C372952" w:rsidR="00AE0C09" w:rsidRPr="00220106" w:rsidRDefault="00AE0C09" w:rsidP="00303111">
            <w:pPr>
              <w:rPr>
                <w:szCs w:val="22"/>
              </w:rPr>
            </w:pPr>
            <w:r>
              <w:rPr>
                <w:szCs w:val="22"/>
              </w:rPr>
              <w:t>Rosita Katkuvienė</w:t>
            </w:r>
          </w:p>
        </w:tc>
        <w:tc>
          <w:tcPr>
            <w:tcW w:w="1875" w:type="dxa"/>
          </w:tcPr>
          <w:p w14:paraId="633CAFA2" w14:textId="77777777" w:rsidR="00A56F7B" w:rsidRPr="00220106" w:rsidRDefault="00A56F7B" w:rsidP="00303111">
            <w:pPr>
              <w:rPr>
                <w:szCs w:val="22"/>
              </w:rPr>
            </w:pPr>
            <w:r w:rsidRPr="00220106">
              <w:rPr>
                <w:szCs w:val="22"/>
              </w:rPr>
              <w:t>Teisės akto projekto vertintojas:</w:t>
            </w:r>
          </w:p>
        </w:tc>
        <w:tc>
          <w:tcPr>
            <w:tcW w:w="3027" w:type="dxa"/>
            <w:tcBorders>
              <w:top w:val="nil"/>
              <w:left w:val="nil"/>
              <w:bottom w:val="single" w:sz="4" w:space="0" w:color="auto"/>
              <w:right w:val="nil"/>
            </w:tcBorders>
          </w:tcPr>
          <w:p w14:paraId="1CCDE228" w14:textId="77777777" w:rsidR="00A56F7B" w:rsidRDefault="00A56F7B" w:rsidP="00303111">
            <w:pPr>
              <w:rPr>
                <w:szCs w:val="22"/>
              </w:rPr>
            </w:pPr>
          </w:p>
          <w:p w14:paraId="747C069C" w14:textId="77777777" w:rsidR="00D938AB" w:rsidRDefault="00D938AB" w:rsidP="00303111">
            <w:pPr>
              <w:rPr>
                <w:szCs w:val="22"/>
              </w:rPr>
            </w:pPr>
          </w:p>
          <w:p w14:paraId="2A2AB9FC" w14:textId="1BFB47C9" w:rsidR="00D938AB" w:rsidRPr="00220106" w:rsidRDefault="00D938AB" w:rsidP="00303111">
            <w:pPr>
              <w:rPr>
                <w:szCs w:val="22"/>
              </w:rPr>
            </w:pPr>
            <w:r>
              <w:rPr>
                <w:szCs w:val="22"/>
              </w:rPr>
              <w:t>Jurgita Mickūnė, 2021-01-13</w:t>
            </w:r>
          </w:p>
        </w:tc>
      </w:tr>
      <w:tr w:rsidR="00220106" w:rsidRPr="00220106" w14:paraId="45C27CF8" w14:textId="77777777" w:rsidTr="00303111">
        <w:trPr>
          <w:trHeight w:val="23"/>
        </w:trPr>
        <w:tc>
          <w:tcPr>
            <w:tcW w:w="1885" w:type="dxa"/>
          </w:tcPr>
          <w:p w14:paraId="2D2F0EAA" w14:textId="77777777" w:rsidR="00A56F7B" w:rsidRPr="00220106" w:rsidRDefault="00A56F7B" w:rsidP="00303111">
            <w:pPr>
              <w:rPr>
                <w:szCs w:val="22"/>
              </w:rPr>
            </w:pPr>
          </w:p>
        </w:tc>
        <w:tc>
          <w:tcPr>
            <w:tcW w:w="2960" w:type="dxa"/>
            <w:tcBorders>
              <w:top w:val="single" w:sz="4" w:space="0" w:color="auto"/>
              <w:left w:val="nil"/>
              <w:bottom w:val="nil"/>
              <w:right w:val="nil"/>
            </w:tcBorders>
          </w:tcPr>
          <w:p w14:paraId="01525718" w14:textId="77777777" w:rsidR="00A56F7B" w:rsidRPr="00220106" w:rsidRDefault="00A56F7B" w:rsidP="00303111">
            <w:pPr>
              <w:ind w:left="-11"/>
              <w:rPr>
                <w:szCs w:val="22"/>
              </w:rPr>
            </w:pPr>
            <w:r w:rsidRPr="00220106">
              <w:rPr>
                <w:szCs w:val="22"/>
              </w:rPr>
              <w:t>(pareigos) (vardas ir pavardė)</w:t>
            </w:r>
          </w:p>
        </w:tc>
        <w:tc>
          <w:tcPr>
            <w:tcW w:w="1875" w:type="dxa"/>
          </w:tcPr>
          <w:p w14:paraId="4EE3E432" w14:textId="77777777" w:rsidR="00A56F7B" w:rsidRPr="00220106" w:rsidRDefault="00A56F7B" w:rsidP="00303111">
            <w:pPr>
              <w:rPr>
                <w:szCs w:val="22"/>
              </w:rPr>
            </w:pPr>
          </w:p>
        </w:tc>
        <w:tc>
          <w:tcPr>
            <w:tcW w:w="3027" w:type="dxa"/>
            <w:tcBorders>
              <w:top w:val="single" w:sz="4" w:space="0" w:color="auto"/>
              <w:left w:val="nil"/>
              <w:bottom w:val="nil"/>
              <w:right w:val="nil"/>
            </w:tcBorders>
          </w:tcPr>
          <w:p w14:paraId="17B64003" w14:textId="77777777" w:rsidR="00A56F7B" w:rsidRPr="00220106" w:rsidRDefault="00A56F7B" w:rsidP="00303111">
            <w:pPr>
              <w:ind w:left="-11"/>
              <w:rPr>
                <w:szCs w:val="22"/>
              </w:rPr>
            </w:pPr>
            <w:r w:rsidRPr="00220106">
              <w:rPr>
                <w:szCs w:val="22"/>
              </w:rPr>
              <w:t>(pareigos) (vardas ir pavardė)</w:t>
            </w:r>
          </w:p>
        </w:tc>
      </w:tr>
      <w:tr w:rsidR="00220106" w:rsidRPr="00220106" w14:paraId="4CA58A45" w14:textId="77777777" w:rsidTr="00303111">
        <w:trPr>
          <w:trHeight w:val="23"/>
        </w:trPr>
        <w:tc>
          <w:tcPr>
            <w:tcW w:w="1885" w:type="dxa"/>
          </w:tcPr>
          <w:p w14:paraId="514113AE" w14:textId="77777777" w:rsidR="00A56F7B" w:rsidRPr="00220106" w:rsidRDefault="00A56F7B" w:rsidP="00303111">
            <w:pPr>
              <w:rPr>
                <w:szCs w:val="22"/>
              </w:rPr>
            </w:pPr>
          </w:p>
        </w:tc>
        <w:tc>
          <w:tcPr>
            <w:tcW w:w="2960" w:type="dxa"/>
            <w:tcBorders>
              <w:top w:val="nil"/>
              <w:left w:val="nil"/>
              <w:bottom w:val="single" w:sz="4" w:space="0" w:color="auto"/>
              <w:right w:val="nil"/>
            </w:tcBorders>
          </w:tcPr>
          <w:p w14:paraId="489CCF08" w14:textId="77777777" w:rsidR="00A56F7B" w:rsidRPr="00220106" w:rsidRDefault="00A56F7B" w:rsidP="00303111">
            <w:pPr>
              <w:rPr>
                <w:szCs w:val="22"/>
              </w:rPr>
            </w:pPr>
          </w:p>
        </w:tc>
        <w:tc>
          <w:tcPr>
            <w:tcW w:w="1875" w:type="dxa"/>
          </w:tcPr>
          <w:p w14:paraId="42BF310F" w14:textId="77777777" w:rsidR="00A56F7B" w:rsidRPr="00220106" w:rsidRDefault="00A56F7B" w:rsidP="00303111">
            <w:pPr>
              <w:rPr>
                <w:szCs w:val="22"/>
              </w:rPr>
            </w:pPr>
          </w:p>
        </w:tc>
        <w:tc>
          <w:tcPr>
            <w:tcW w:w="3027" w:type="dxa"/>
            <w:tcBorders>
              <w:top w:val="nil"/>
              <w:left w:val="nil"/>
              <w:bottom w:val="single" w:sz="4" w:space="0" w:color="auto"/>
              <w:right w:val="nil"/>
            </w:tcBorders>
          </w:tcPr>
          <w:p w14:paraId="3BC9ED68" w14:textId="77777777" w:rsidR="00A56F7B" w:rsidRPr="00220106" w:rsidRDefault="00A56F7B" w:rsidP="00303111">
            <w:pPr>
              <w:ind w:left="-11"/>
              <w:rPr>
                <w:szCs w:val="22"/>
              </w:rPr>
            </w:pPr>
          </w:p>
        </w:tc>
      </w:tr>
      <w:tr w:rsidR="00220106" w:rsidRPr="00220106" w14:paraId="56CBF438" w14:textId="77777777" w:rsidTr="00303111">
        <w:trPr>
          <w:trHeight w:val="23"/>
        </w:trPr>
        <w:tc>
          <w:tcPr>
            <w:tcW w:w="1885" w:type="dxa"/>
          </w:tcPr>
          <w:p w14:paraId="05B64A98" w14:textId="77777777" w:rsidR="00A56F7B" w:rsidRPr="00220106" w:rsidRDefault="00A56F7B" w:rsidP="00303111">
            <w:pPr>
              <w:rPr>
                <w:szCs w:val="22"/>
              </w:rPr>
            </w:pPr>
          </w:p>
        </w:tc>
        <w:tc>
          <w:tcPr>
            <w:tcW w:w="2960" w:type="dxa"/>
          </w:tcPr>
          <w:p w14:paraId="3D584E4F" w14:textId="77777777" w:rsidR="00A56F7B" w:rsidRPr="00220106" w:rsidRDefault="00A56F7B" w:rsidP="00303111">
            <w:pPr>
              <w:ind w:left="-11"/>
              <w:rPr>
                <w:szCs w:val="22"/>
              </w:rPr>
            </w:pPr>
            <w:r w:rsidRPr="00220106">
              <w:rPr>
                <w:szCs w:val="22"/>
              </w:rPr>
              <w:t>(parašas) (data)</w:t>
            </w:r>
          </w:p>
        </w:tc>
        <w:tc>
          <w:tcPr>
            <w:tcW w:w="1875" w:type="dxa"/>
          </w:tcPr>
          <w:p w14:paraId="7FC1032A" w14:textId="77777777" w:rsidR="00A56F7B" w:rsidRPr="00220106" w:rsidRDefault="00A56F7B" w:rsidP="00303111">
            <w:pPr>
              <w:rPr>
                <w:szCs w:val="22"/>
              </w:rPr>
            </w:pPr>
          </w:p>
        </w:tc>
        <w:tc>
          <w:tcPr>
            <w:tcW w:w="3027" w:type="dxa"/>
            <w:tcBorders>
              <w:top w:val="single" w:sz="4" w:space="0" w:color="auto"/>
              <w:left w:val="nil"/>
              <w:bottom w:val="nil"/>
              <w:right w:val="nil"/>
            </w:tcBorders>
          </w:tcPr>
          <w:p w14:paraId="2AA353A0" w14:textId="77777777" w:rsidR="00A56F7B" w:rsidRPr="00220106" w:rsidRDefault="00A56F7B" w:rsidP="00303111">
            <w:pPr>
              <w:ind w:left="-11"/>
              <w:rPr>
                <w:szCs w:val="22"/>
              </w:rPr>
            </w:pPr>
            <w:r w:rsidRPr="00220106">
              <w:rPr>
                <w:szCs w:val="22"/>
              </w:rPr>
              <w:t xml:space="preserve"> (parašas) (data)</w:t>
            </w:r>
          </w:p>
        </w:tc>
      </w:tr>
    </w:tbl>
    <w:p w14:paraId="6964F30A" w14:textId="77777777" w:rsidR="00A56F7B" w:rsidRPr="00220106" w:rsidRDefault="00A56F7B" w:rsidP="00A56F7B">
      <w:pPr>
        <w:tabs>
          <w:tab w:val="left" w:pos="6237"/>
          <w:tab w:val="right" w:pos="8306"/>
        </w:tabs>
        <w:jc w:val="center"/>
        <w:rPr>
          <w:lang w:eastAsia="lt-LT"/>
        </w:rPr>
      </w:pPr>
      <w:r w:rsidRPr="00220106">
        <w:rPr>
          <w:lang w:eastAsia="lt-LT"/>
        </w:rPr>
        <w:t>______________</w:t>
      </w:r>
    </w:p>
    <w:p w14:paraId="60CCB9A5" w14:textId="77777777" w:rsidR="00FF3CC2" w:rsidRPr="00220106" w:rsidRDefault="00FF3CC2" w:rsidP="00FF3CC2">
      <w:pPr>
        <w:widowControl w:val="0"/>
        <w:rPr>
          <w:sz w:val="24"/>
          <w:szCs w:val="24"/>
          <w:lang w:eastAsia="lt-LT"/>
        </w:rPr>
      </w:pPr>
    </w:p>
    <w:sectPr w:rsidR="00FF3CC2" w:rsidRPr="00220106" w:rsidSect="00A56F7B">
      <w:pgSz w:w="11905" w:h="16837"/>
      <w:pgMar w:top="1111" w:right="562" w:bottom="567" w:left="169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3866" w14:textId="77777777" w:rsidR="00D938AB" w:rsidRDefault="00D938AB">
      <w:r>
        <w:separator/>
      </w:r>
    </w:p>
  </w:endnote>
  <w:endnote w:type="continuationSeparator" w:id="0">
    <w:p w14:paraId="20990729" w14:textId="77777777" w:rsidR="00D938AB" w:rsidRDefault="00D938AB">
      <w:r>
        <w:continuationSeparator/>
      </w:r>
    </w:p>
  </w:endnote>
  <w:endnote w:type="continuationNotice" w:id="1">
    <w:p w14:paraId="02A30C6C" w14:textId="77777777" w:rsidR="002632C8" w:rsidRDefault="0026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5C3D" w14:textId="77777777" w:rsidR="00D938AB" w:rsidRDefault="00D938AB">
      <w:r>
        <w:separator/>
      </w:r>
    </w:p>
  </w:footnote>
  <w:footnote w:type="continuationSeparator" w:id="0">
    <w:p w14:paraId="4577DE6C" w14:textId="77777777" w:rsidR="00D938AB" w:rsidRDefault="00D938AB">
      <w:r>
        <w:continuationSeparator/>
      </w:r>
    </w:p>
  </w:footnote>
  <w:footnote w:type="continuationNotice" w:id="1">
    <w:p w14:paraId="71AFC8F0" w14:textId="77777777" w:rsidR="002632C8" w:rsidRDefault="002632C8"/>
  </w:footnote>
  <w:footnote w:id="2">
    <w:p w14:paraId="25C90832" w14:textId="77777777" w:rsidR="00D938AB" w:rsidRDefault="00D938AB" w:rsidP="00A56F7B">
      <w:pPr>
        <w:pStyle w:val="Puslapioinaostekstas"/>
        <w:jc w:val="both"/>
      </w:pPr>
      <w:r>
        <w:rPr>
          <w:rStyle w:val="Puslapioinaosnuoroda"/>
        </w:rPr>
        <w:footnoteRef/>
      </w:r>
      <w:r>
        <w:t>Jeigu tas pats kriterijus taikomas kelioms teisės akto projekto nuostatoms, nurodyti ir konkrečias teisės akto projekto nuostatas, dėl kurių galima korupcijos rizika nepašalinta ar kuriai valdyti teisės akto projekte nenumatyta priemonių.</w:t>
      </w:r>
    </w:p>
  </w:footnote>
  <w:footnote w:id="3">
    <w:p w14:paraId="2C4C2328" w14:textId="77777777" w:rsidR="00D938AB" w:rsidRDefault="00D938AB" w:rsidP="00A56F7B">
      <w:pPr>
        <w:pStyle w:val="Puslapioinaostekstas"/>
        <w:jc w:val="both"/>
      </w:pPr>
      <w:r>
        <w:rPr>
          <w:rStyle w:val="Puslapioinaosnuoroda"/>
        </w:rPr>
        <w:footnoteRef/>
      </w:r>
      <w:r>
        <w:t xml:space="preserve"> Tas pat.</w:t>
      </w:r>
    </w:p>
  </w:footnote>
  <w:footnote w:id="4">
    <w:p w14:paraId="7FED89D2" w14:textId="77777777" w:rsidR="00D938AB" w:rsidRDefault="00D938AB" w:rsidP="00A56F7B">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D0"/>
    <w:rsid w:val="000151AF"/>
    <w:rsid w:val="00021CF9"/>
    <w:rsid w:val="0003504B"/>
    <w:rsid w:val="00045F02"/>
    <w:rsid w:val="00053594"/>
    <w:rsid w:val="000678FB"/>
    <w:rsid w:val="0007569B"/>
    <w:rsid w:val="000942AF"/>
    <w:rsid w:val="000B6872"/>
    <w:rsid w:val="000C6C8F"/>
    <w:rsid w:val="000D035D"/>
    <w:rsid w:val="000E0F30"/>
    <w:rsid w:val="000F07AA"/>
    <w:rsid w:val="000F1020"/>
    <w:rsid w:val="001032A2"/>
    <w:rsid w:val="001115FB"/>
    <w:rsid w:val="00112C04"/>
    <w:rsid w:val="0011524F"/>
    <w:rsid w:val="001153C3"/>
    <w:rsid w:val="00116B98"/>
    <w:rsid w:val="00160E37"/>
    <w:rsid w:val="00160F4F"/>
    <w:rsid w:val="00161208"/>
    <w:rsid w:val="00161B3A"/>
    <w:rsid w:val="001623DD"/>
    <w:rsid w:val="00191D59"/>
    <w:rsid w:val="001B789B"/>
    <w:rsid w:val="001C27C0"/>
    <w:rsid w:val="001D72BE"/>
    <w:rsid w:val="001E6558"/>
    <w:rsid w:val="00214461"/>
    <w:rsid w:val="00220106"/>
    <w:rsid w:val="00236214"/>
    <w:rsid w:val="002632C8"/>
    <w:rsid w:val="002652D2"/>
    <w:rsid w:val="002A44F0"/>
    <w:rsid w:val="002A5E7D"/>
    <w:rsid w:val="002A6B11"/>
    <w:rsid w:val="002D7D73"/>
    <w:rsid w:val="002E62F4"/>
    <w:rsid w:val="002E772C"/>
    <w:rsid w:val="0030032E"/>
    <w:rsid w:val="00303111"/>
    <w:rsid w:val="00303CD1"/>
    <w:rsid w:val="00305E49"/>
    <w:rsid w:val="00314BD8"/>
    <w:rsid w:val="003167DA"/>
    <w:rsid w:val="00320315"/>
    <w:rsid w:val="00327AA6"/>
    <w:rsid w:val="00330E83"/>
    <w:rsid w:val="003478B0"/>
    <w:rsid w:val="00350893"/>
    <w:rsid w:val="00362FBF"/>
    <w:rsid w:val="003705FD"/>
    <w:rsid w:val="00386ED1"/>
    <w:rsid w:val="0039700F"/>
    <w:rsid w:val="003B37C6"/>
    <w:rsid w:val="003C0134"/>
    <w:rsid w:val="003C5607"/>
    <w:rsid w:val="003C642C"/>
    <w:rsid w:val="003D6EA9"/>
    <w:rsid w:val="003F0693"/>
    <w:rsid w:val="0040316C"/>
    <w:rsid w:val="00441D82"/>
    <w:rsid w:val="00457610"/>
    <w:rsid w:val="00464ED3"/>
    <w:rsid w:val="00465DEF"/>
    <w:rsid w:val="00472631"/>
    <w:rsid w:val="004803CD"/>
    <w:rsid w:val="00483A40"/>
    <w:rsid w:val="00486AFB"/>
    <w:rsid w:val="004963FE"/>
    <w:rsid w:val="004A343A"/>
    <w:rsid w:val="004B6271"/>
    <w:rsid w:val="0055765F"/>
    <w:rsid w:val="005B1E2B"/>
    <w:rsid w:val="005C2B71"/>
    <w:rsid w:val="005C78B9"/>
    <w:rsid w:val="005D0278"/>
    <w:rsid w:val="005F2C61"/>
    <w:rsid w:val="0062325D"/>
    <w:rsid w:val="006243D9"/>
    <w:rsid w:val="00643AD3"/>
    <w:rsid w:val="00645AB8"/>
    <w:rsid w:val="006C1DF6"/>
    <w:rsid w:val="006C5730"/>
    <w:rsid w:val="006D180F"/>
    <w:rsid w:val="006E667B"/>
    <w:rsid w:val="006F1E9F"/>
    <w:rsid w:val="00704489"/>
    <w:rsid w:val="0071342C"/>
    <w:rsid w:val="0072369B"/>
    <w:rsid w:val="0073481B"/>
    <w:rsid w:val="00742301"/>
    <w:rsid w:val="007428C9"/>
    <w:rsid w:val="007553CC"/>
    <w:rsid w:val="00755B20"/>
    <w:rsid w:val="00771E12"/>
    <w:rsid w:val="0077309F"/>
    <w:rsid w:val="007C099B"/>
    <w:rsid w:val="007C28BF"/>
    <w:rsid w:val="008123DF"/>
    <w:rsid w:val="00837AD6"/>
    <w:rsid w:val="008453F3"/>
    <w:rsid w:val="00853260"/>
    <w:rsid w:val="0085354B"/>
    <w:rsid w:val="00854F46"/>
    <w:rsid w:val="0086054C"/>
    <w:rsid w:val="00877F84"/>
    <w:rsid w:val="008A654C"/>
    <w:rsid w:val="008A6CB1"/>
    <w:rsid w:val="008B1770"/>
    <w:rsid w:val="008B4156"/>
    <w:rsid w:val="008D1577"/>
    <w:rsid w:val="008E5632"/>
    <w:rsid w:val="0090544F"/>
    <w:rsid w:val="00914D69"/>
    <w:rsid w:val="009225C4"/>
    <w:rsid w:val="00923289"/>
    <w:rsid w:val="00933E87"/>
    <w:rsid w:val="00935E3D"/>
    <w:rsid w:val="00940384"/>
    <w:rsid w:val="009410EC"/>
    <w:rsid w:val="00946B75"/>
    <w:rsid w:val="00950231"/>
    <w:rsid w:val="00954527"/>
    <w:rsid w:val="00972477"/>
    <w:rsid w:val="009852A3"/>
    <w:rsid w:val="009A2406"/>
    <w:rsid w:val="00A10D52"/>
    <w:rsid w:val="00A56F7B"/>
    <w:rsid w:val="00A70D7E"/>
    <w:rsid w:val="00A71CCD"/>
    <w:rsid w:val="00A76EFC"/>
    <w:rsid w:val="00A8537C"/>
    <w:rsid w:val="00AB5F17"/>
    <w:rsid w:val="00AC38B4"/>
    <w:rsid w:val="00AC4E64"/>
    <w:rsid w:val="00AD7134"/>
    <w:rsid w:val="00AD7D2D"/>
    <w:rsid w:val="00AE0C09"/>
    <w:rsid w:val="00AE281F"/>
    <w:rsid w:val="00AE564E"/>
    <w:rsid w:val="00AE781C"/>
    <w:rsid w:val="00AF26B9"/>
    <w:rsid w:val="00AF701F"/>
    <w:rsid w:val="00B25152"/>
    <w:rsid w:val="00B37276"/>
    <w:rsid w:val="00B46A7E"/>
    <w:rsid w:val="00B97E2A"/>
    <w:rsid w:val="00BA39F4"/>
    <w:rsid w:val="00BC4DDB"/>
    <w:rsid w:val="00BC61B5"/>
    <w:rsid w:val="00BE31DA"/>
    <w:rsid w:val="00C04518"/>
    <w:rsid w:val="00C1173E"/>
    <w:rsid w:val="00C12A82"/>
    <w:rsid w:val="00C23A86"/>
    <w:rsid w:val="00C4105F"/>
    <w:rsid w:val="00C71AAE"/>
    <w:rsid w:val="00C75A08"/>
    <w:rsid w:val="00C818D4"/>
    <w:rsid w:val="00C8449A"/>
    <w:rsid w:val="00C9307F"/>
    <w:rsid w:val="00CD1BD3"/>
    <w:rsid w:val="00CD5451"/>
    <w:rsid w:val="00CF3EE5"/>
    <w:rsid w:val="00CF7535"/>
    <w:rsid w:val="00D133D0"/>
    <w:rsid w:val="00D45D51"/>
    <w:rsid w:val="00D548AE"/>
    <w:rsid w:val="00D650A8"/>
    <w:rsid w:val="00D6571C"/>
    <w:rsid w:val="00D83D41"/>
    <w:rsid w:val="00D91B43"/>
    <w:rsid w:val="00D938AB"/>
    <w:rsid w:val="00DA6FA3"/>
    <w:rsid w:val="00DB258A"/>
    <w:rsid w:val="00DB695A"/>
    <w:rsid w:val="00DB7C5C"/>
    <w:rsid w:val="00DC6610"/>
    <w:rsid w:val="00DC7F6C"/>
    <w:rsid w:val="00DD7CE6"/>
    <w:rsid w:val="00DF307F"/>
    <w:rsid w:val="00DF6F89"/>
    <w:rsid w:val="00E23B83"/>
    <w:rsid w:val="00E250CD"/>
    <w:rsid w:val="00E41331"/>
    <w:rsid w:val="00E41A45"/>
    <w:rsid w:val="00E46210"/>
    <w:rsid w:val="00E54ED4"/>
    <w:rsid w:val="00E61C5E"/>
    <w:rsid w:val="00E80DB9"/>
    <w:rsid w:val="00EA7E5F"/>
    <w:rsid w:val="00EC71A3"/>
    <w:rsid w:val="00EE2E3D"/>
    <w:rsid w:val="00EE5DF6"/>
    <w:rsid w:val="00EE622B"/>
    <w:rsid w:val="00EE763F"/>
    <w:rsid w:val="00F05AF9"/>
    <w:rsid w:val="00F26DB1"/>
    <w:rsid w:val="00F54036"/>
    <w:rsid w:val="00F57222"/>
    <w:rsid w:val="00F7693A"/>
    <w:rsid w:val="00F77186"/>
    <w:rsid w:val="00F7762E"/>
    <w:rsid w:val="00F81931"/>
    <w:rsid w:val="00F82E37"/>
    <w:rsid w:val="00FA2B85"/>
    <w:rsid w:val="00FB32EE"/>
    <w:rsid w:val="00FC0BE8"/>
    <w:rsid w:val="00FF3C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DEAD18"/>
  <w15:docId w15:val="{312EB307-CCEC-418B-A3C8-D994BB94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70D7E"/>
    <w:pPr>
      <w:suppressAutoHyphens/>
    </w:pPr>
    <w:rPr>
      <w:lang w:eastAsia="ar-SA"/>
    </w:rPr>
  </w:style>
  <w:style w:type="paragraph" w:styleId="Antrat1">
    <w:name w:val="heading 1"/>
    <w:basedOn w:val="prastasis"/>
    <w:next w:val="prastasis"/>
    <w:qFormat/>
    <w:rsid w:val="00A70D7E"/>
    <w:pPr>
      <w:keepNext/>
      <w:numPr>
        <w:numId w:val="1"/>
      </w:numPr>
      <w:jc w:val="center"/>
      <w:outlineLvl w:val="0"/>
    </w:pPr>
    <w:rPr>
      <w:b/>
      <w:sz w:val="24"/>
    </w:rPr>
  </w:style>
  <w:style w:type="paragraph" w:styleId="Antrat2">
    <w:name w:val="heading 2"/>
    <w:basedOn w:val="prastasis"/>
    <w:next w:val="prastasis"/>
    <w:qFormat/>
    <w:rsid w:val="00A70D7E"/>
    <w:pPr>
      <w:keepNext/>
      <w:numPr>
        <w:ilvl w:val="1"/>
        <w:numId w:val="1"/>
      </w:numPr>
      <w:outlineLvl w:val="1"/>
    </w:pPr>
    <w:rPr>
      <w:b/>
      <w:sz w:val="24"/>
    </w:rPr>
  </w:style>
  <w:style w:type="paragraph" w:styleId="Antrat3">
    <w:name w:val="heading 3"/>
    <w:basedOn w:val="prastasis"/>
    <w:next w:val="prastasis"/>
    <w:qFormat/>
    <w:rsid w:val="00A70D7E"/>
    <w:pPr>
      <w:keepNext/>
      <w:numPr>
        <w:ilvl w:val="2"/>
        <w:numId w:val="1"/>
      </w:numPr>
      <w:jc w:val="center"/>
      <w:outlineLvl w:val="2"/>
    </w:pPr>
    <w:rPr>
      <w:sz w:val="24"/>
    </w:rPr>
  </w:style>
  <w:style w:type="paragraph" w:styleId="Antrat4">
    <w:name w:val="heading 4"/>
    <w:basedOn w:val="prastasis"/>
    <w:next w:val="prastasis"/>
    <w:qFormat/>
    <w:rsid w:val="00A70D7E"/>
    <w:pPr>
      <w:keepNext/>
      <w:numPr>
        <w:ilvl w:val="3"/>
        <w:numId w:val="1"/>
      </w:numPr>
      <w:ind w:left="1440"/>
      <w:outlineLvl w:val="3"/>
    </w:pPr>
    <w:rPr>
      <w:b/>
      <w:sz w:val="24"/>
    </w:rPr>
  </w:style>
  <w:style w:type="paragraph" w:styleId="Antrat5">
    <w:name w:val="heading 5"/>
    <w:basedOn w:val="prastasis"/>
    <w:next w:val="prastasis"/>
    <w:qFormat/>
    <w:rsid w:val="00A70D7E"/>
    <w:pPr>
      <w:keepNext/>
      <w:numPr>
        <w:ilvl w:val="4"/>
        <w:numId w:val="1"/>
      </w:numPr>
      <w:jc w:val="center"/>
      <w:outlineLvl w:val="4"/>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A70D7E"/>
  </w:style>
  <w:style w:type="character" w:customStyle="1" w:styleId="WW-Absatz-Standardschriftart">
    <w:name w:val="WW-Absatz-Standardschriftart"/>
    <w:rsid w:val="00A70D7E"/>
  </w:style>
  <w:style w:type="character" w:customStyle="1" w:styleId="WW-Absatz-Standardschriftart1">
    <w:name w:val="WW-Absatz-Standardschriftart1"/>
    <w:rsid w:val="00A70D7E"/>
  </w:style>
  <w:style w:type="character" w:customStyle="1" w:styleId="WW-Absatz-Standardschriftart11">
    <w:name w:val="WW-Absatz-Standardschriftart11"/>
    <w:rsid w:val="00A70D7E"/>
  </w:style>
  <w:style w:type="character" w:customStyle="1" w:styleId="WW-Absatz-Standardschriftart111">
    <w:name w:val="WW-Absatz-Standardschriftart111"/>
    <w:rsid w:val="00A70D7E"/>
  </w:style>
  <w:style w:type="character" w:customStyle="1" w:styleId="WW-Absatz-Standardschriftart1111">
    <w:name w:val="WW-Absatz-Standardschriftart1111"/>
    <w:rsid w:val="00A70D7E"/>
  </w:style>
  <w:style w:type="character" w:customStyle="1" w:styleId="WW-Absatz-Standardschriftart11111">
    <w:name w:val="WW-Absatz-Standardschriftart11111"/>
    <w:rsid w:val="00A70D7E"/>
  </w:style>
  <w:style w:type="character" w:customStyle="1" w:styleId="WW-Absatz-Standardschriftart111111">
    <w:name w:val="WW-Absatz-Standardschriftart111111"/>
    <w:rsid w:val="00A70D7E"/>
  </w:style>
  <w:style w:type="character" w:customStyle="1" w:styleId="WW-Absatz-Standardschriftart1111111">
    <w:name w:val="WW-Absatz-Standardschriftart1111111"/>
    <w:rsid w:val="00A70D7E"/>
  </w:style>
  <w:style w:type="character" w:customStyle="1" w:styleId="WW-Absatz-Standardschriftart11111111">
    <w:name w:val="WW-Absatz-Standardschriftart11111111"/>
    <w:rsid w:val="00A70D7E"/>
  </w:style>
  <w:style w:type="character" w:customStyle="1" w:styleId="WW-Absatz-Standardschriftart111111111">
    <w:name w:val="WW-Absatz-Standardschriftart111111111"/>
    <w:rsid w:val="00A70D7E"/>
  </w:style>
  <w:style w:type="character" w:customStyle="1" w:styleId="WW-Absatz-Standardschriftart1111111111">
    <w:name w:val="WW-Absatz-Standardschriftart1111111111"/>
    <w:rsid w:val="00A70D7E"/>
  </w:style>
  <w:style w:type="character" w:customStyle="1" w:styleId="WW-Absatz-Standardschriftart11111111111">
    <w:name w:val="WW-Absatz-Standardschriftart11111111111"/>
    <w:rsid w:val="00A70D7E"/>
  </w:style>
  <w:style w:type="character" w:customStyle="1" w:styleId="WW-Absatz-Standardschriftart111111111111">
    <w:name w:val="WW-Absatz-Standardschriftart111111111111"/>
    <w:rsid w:val="00A70D7E"/>
  </w:style>
  <w:style w:type="character" w:customStyle="1" w:styleId="WW-Absatz-Standardschriftart1111111111111">
    <w:name w:val="WW-Absatz-Standardschriftart1111111111111"/>
    <w:rsid w:val="00A70D7E"/>
  </w:style>
  <w:style w:type="character" w:customStyle="1" w:styleId="WW-Absatz-Standardschriftart11111111111111">
    <w:name w:val="WW-Absatz-Standardschriftart11111111111111"/>
    <w:rsid w:val="00A70D7E"/>
  </w:style>
  <w:style w:type="character" w:customStyle="1" w:styleId="WW-Absatz-Standardschriftart111111111111111">
    <w:name w:val="WW-Absatz-Standardschriftart111111111111111"/>
    <w:rsid w:val="00A70D7E"/>
  </w:style>
  <w:style w:type="character" w:customStyle="1" w:styleId="WW-Absatz-Standardschriftart1111111111111111">
    <w:name w:val="WW-Absatz-Standardschriftart1111111111111111"/>
    <w:rsid w:val="00A70D7E"/>
  </w:style>
  <w:style w:type="character" w:customStyle="1" w:styleId="WW-Absatz-Standardschriftart11111111111111111">
    <w:name w:val="WW-Absatz-Standardschriftart11111111111111111"/>
    <w:rsid w:val="00A70D7E"/>
  </w:style>
  <w:style w:type="character" w:customStyle="1" w:styleId="WW-DefaultParagraphFont">
    <w:name w:val="WW-Default Paragraph Font"/>
    <w:rsid w:val="00A70D7E"/>
  </w:style>
  <w:style w:type="character" w:customStyle="1" w:styleId="WW-Absatz-Standardschriftart111111111111111111">
    <w:name w:val="WW-Absatz-Standardschriftart111111111111111111"/>
    <w:rsid w:val="00A70D7E"/>
  </w:style>
  <w:style w:type="character" w:customStyle="1" w:styleId="WW-Absatz-Standardschriftart1111111111111111111">
    <w:name w:val="WW-Absatz-Standardschriftart1111111111111111111"/>
    <w:rsid w:val="00A70D7E"/>
  </w:style>
  <w:style w:type="character" w:customStyle="1" w:styleId="WW-Absatz-Standardschriftart11111111111111111111">
    <w:name w:val="WW-Absatz-Standardschriftart11111111111111111111"/>
    <w:rsid w:val="00A70D7E"/>
  </w:style>
  <w:style w:type="character" w:customStyle="1" w:styleId="WW-Absatz-Standardschriftart111111111111111111111">
    <w:name w:val="WW-Absatz-Standardschriftart111111111111111111111"/>
    <w:rsid w:val="00A70D7E"/>
  </w:style>
  <w:style w:type="character" w:customStyle="1" w:styleId="WW-Absatz-Standardschriftart1111111111111111111111">
    <w:name w:val="WW-Absatz-Standardschriftart1111111111111111111111"/>
    <w:rsid w:val="00A70D7E"/>
  </w:style>
  <w:style w:type="character" w:customStyle="1" w:styleId="WW-Absatz-Standardschriftart11111111111111111111111">
    <w:name w:val="WW-Absatz-Standardschriftart11111111111111111111111"/>
    <w:rsid w:val="00A70D7E"/>
  </w:style>
  <w:style w:type="character" w:customStyle="1" w:styleId="WW-Absatz-Standardschriftart111111111111111111111111">
    <w:name w:val="WW-Absatz-Standardschriftart111111111111111111111111"/>
    <w:rsid w:val="00A70D7E"/>
  </w:style>
  <w:style w:type="character" w:customStyle="1" w:styleId="WW-Absatz-Standardschriftart1111111111111111111111111">
    <w:name w:val="WW-Absatz-Standardschriftart1111111111111111111111111"/>
    <w:rsid w:val="00A70D7E"/>
  </w:style>
  <w:style w:type="character" w:customStyle="1" w:styleId="WW-Absatz-Standardschriftart11111111111111111111111111">
    <w:name w:val="WW-Absatz-Standardschriftart11111111111111111111111111"/>
    <w:rsid w:val="00A70D7E"/>
  </w:style>
  <w:style w:type="character" w:customStyle="1" w:styleId="WW-Absatz-Standardschriftart111111111111111111111111111">
    <w:name w:val="WW-Absatz-Standardschriftart111111111111111111111111111"/>
    <w:rsid w:val="00A70D7E"/>
  </w:style>
  <w:style w:type="character" w:customStyle="1" w:styleId="WW-Absatz-Standardschriftart1111111111111111111111111111">
    <w:name w:val="WW-Absatz-Standardschriftart1111111111111111111111111111"/>
    <w:rsid w:val="00A70D7E"/>
  </w:style>
  <w:style w:type="character" w:customStyle="1" w:styleId="WW-Absatz-Standardschriftart11111111111111111111111111111">
    <w:name w:val="WW-Absatz-Standardschriftart11111111111111111111111111111"/>
    <w:rsid w:val="00A70D7E"/>
  </w:style>
  <w:style w:type="character" w:customStyle="1" w:styleId="WW-Absatz-Standardschriftart111111111111111111111111111111">
    <w:name w:val="WW-Absatz-Standardschriftart111111111111111111111111111111"/>
    <w:rsid w:val="00A70D7E"/>
  </w:style>
  <w:style w:type="character" w:customStyle="1" w:styleId="WW8Num20z0">
    <w:name w:val="WW8Num20z0"/>
    <w:rsid w:val="00A70D7E"/>
    <w:rPr>
      <w:rFonts w:ascii="Symbol" w:hAnsi="Symbol"/>
    </w:rPr>
  </w:style>
  <w:style w:type="character" w:customStyle="1" w:styleId="WW-DefaultParagraphFont1">
    <w:name w:val="WW-Default Paragraph Font1"/>
    <w:rsid w:val="00A70D7E"/>
  </w:style>
  <w:style w:type="character" w:customStyle="1" w:styleId="Numeravimosimboliai">
    <w:name w:val="Numeravimo simboliai"/>
    <w:rsid w:val="00A70D7E"/>
  </w:style>
  <w:style w:type="paragraph" w:customStyle="1" w:styleId="Antrat10">
    <w:name w:val="Antraštė1"/>
    <w:basedOn w:val="prastasis"/>
    <w:next w:val="Pagrindinistekstas"/>
    <w:rsid w:val="00A70D7E"/>
    <w:pPr>
      <w:keepNext/>
      <w:spacing w:before="240" w:after="120"/>
    </w:pPr>
    <w:rPr>
      <w:rFonts w:ascii="Arial" w:eastAsia="Lucida Sans Unicode" w:hAnsi="Arial" w:cs="Tahoma"/>
      <w:sz w:val="28"/>
      <w:szCs w:val="28"/>
    </w:rPr>
  </w:style>
  <w:style w:type="paragraph" w:styleId="Pagrindinistekstas">
    <w:name w:val="Body Text"/>
    <w:basedOn w:val="prastasis"/>
    <w:rsid w:val="00A70D7E"/>
    <w:pPr>
      <w:jc w:val="both"/>
    </w:pPr>
    <w:rPr>
      <w:rFonts w:ascii="TimesLT" w:hAnsi="TimesLT"/>
      <w:sz w:val="24"/>
      <w:lang w:val="en-US"/>
    </w:rPr>
  </w:style>
  <w:style w:type="paragraph" w:styleId="Sraas">
    <w:name w:val="List"/>
    <w:basedOn w:val="Pagrindinistekstas"/>
    <w:rsid w:val="00A70D7E"/>
    <w:rPr>
      <w:rFonts w:cs="Tahoma"/>
    </w:rPr>
  </w:style>
  <w:style w:type="paragraph" w:customStyle="1" w:styleId="Pavadinimas1">
    <w:name w:val="Pavadinimas1"/>
    <w:basedOn w:val="prastasis"/>
    <w:rsid w:val="00A70D7E"/>
    <w:pPr>
      <w:suppressLineNumbers/>
      <w:spacing w:before="120" w:after="120"/>
    </w:pPr>
    <w:rPr>
      <w:rFonts w:cs="Tahoma"/>
      <w:i/>
      <w:iCs/>
      <w:sz w:val="24"/>
      <w:szCs w:val="24"/>
    </w:rPr>
  </w:style>
  <w:style w:type="paragraph" w:customStyle="1" w:styleId="Rodykl">
    <w:name w:val="Rodyklė"/>
    <w:basedOn w:val="prastasis"/>
    <w:rsid w:val="00A70D7E"/>
    <w:pPr>
      <w:suppressLineNumbers/>
    </w:pPr>
    <w:rPr>
      <w:rFonts w:cs="Tahoma"/>
    </w:rPr>
  </w:style>
  <w:style w:type="paragraph" w:styleId="Antrats">
    <w:name w:val="header"/>
    <w:aliases w:val="Char,Diagrama"/>
    <w:basedOn w:val="prastasis"/>
    <w:link w:val="AntratsDiagrama"/>
    <w:rsid w:val="00A70D7E"/>
    <w:pPr>
      <w:tabs>
        <w:tab w:val="center" w:pos="4153"/>
        <w:tab w:val="right" w:pos="8306"/>
      </w:tabs>
    </w:pPr>
    <w:rPr>
      <w:rFonts w:ascii="TimesLT" w:hAnsi="TimesLT"/>
      <w:sz w:val="24"/>
      <w:lang w:val="en-US"/>
    </w:rPr>
  </w:style>
  <w:style w:type="paragraph" w:styleId="Pagrindiniotekstotrauka">
    <w:name w:val="Body Text Indent"/>
    <w:basedOn w:val="prastasis"/>
    <w:rsid w:val="00A70D7E"/>
    <w:pPr>
      <w:ind w:firstLine="720"/>
      <w:jc w:val="both"/>
    </w:pPr>
    <w:rPr>
      <w:rFonts w:ascii="TimesLT" w:hAnsi="TimesLT"/>
      <w:sz w:val="24"/>
      <w:lang w:val="en-US"/>
    </w:rPr>
  </w:style>
  <w:style w:type="paragraph" w:styleId="Pagrindinistekstas2">
    <w:name w:val="Body Text 2"/>
    <w:basedOn w:val="prastasis"/>
    <w:rsid w:val="00A70D7E"/>
    <w:pPr>
      <w:jc w:val="center"/>
    </w:pPr>
    <w:rPr>
      <w:b/>
      <w:sz w:val="24"/>
    </w:rPr>
  </w:style>
  <w:style w:type="paragraph" w:customStyle="1" w:styleId="Lentelsturinys">
    <w:name w:val="Lentelės turinys"/>
    <w:basedOn w:val="prastasis"/>
    <w:rsid w:val="00A70D7E"/>
    <w:pPr>
      <w:suppressLineNumbers/>
    </w:pPr>
  </w:style>
  <w:style w:type="paragraph" w:customStyle="1" w:styleId="Lentelsantrat">
    <w:name w:val="Lentelės antraštė"/>
    <w:basedOn w:val="Lentelsturinys"/>
    <w:rsid w:val="00A70D7E"/>
    <w:pPr>
      <w:jc w:val="center"/>
    </w:pPr>
    <w:rPr>
      <w:b/>
      <w:bCs/>
    </w:rPr>
  </w:style>
  <w:style w:type="character" w:styleId="Puslapionumeris">
    <w:name w:val="page number"/>
    <w:basedOn w:val="Numatytasispastraiposriftas"/>
    <w:rsid w:val="0090544F"/>
  </w:style>
  <w:style w:type="paragraph" w:styleId="Porat">
    <w:name w:val="footer"/>
    <w:basedOn w:val="prastasis"/>
    <w:rsid w:val="0090544F"/>
    <w:pPr>
      <w:tabs>
        <w:tab w:val="center" w:pos="4819"/>
        <w:tab w:val="right" w:pos="9638"/>
      </w:tabs>
    </w:pPr>
  </w:style>
  <w:style w:type="character" w:styleId="Komentaronuoroda">
    <w:name w:val="annotation reference"/>
    <w:semiHidden/>
    <w:rsid w:val="007428C9"/>
    <w:rPr>
      <w:sz w:val="16"/>
      <w:szCs w:val="16"/>
    </w:rPr>
  </w:style>
  <w:style w:type="paragraph" w:styleId="Komentarotekstas">
    <w:name w:val="annotation text"/>
    <w:basedOn w:val="prastasis"/>
    <w:semiHidden/>
    <w:rsid w:val="007428C9"/>
  </w:style>
  <w:style w:type="paragraph" w:styleId="Komentarotema">
    <w:name w:val="annotation subject"/>
    <w:basedOn w:val="Komentarotekstas"/>
    <w:next w:val="Komentarotekstas"/>
    <w:semiHidden/>
    <w:rsid w:val="007428C9"/>
    <w:rPr>
      <w:b/>
      <w:bCs/>
    </w:rPr>
  </w:style>
  <w:style w:type="paragraph" w:styleId="Debesliotekstas">
    <w:name w:val="Balloon Text"/>
    <w:basedOn w:val="prastasis"/>
    <w:semiHidden/>
    <w:rsid w:val="007428C9"/>
    <w:rPr>
      <w:rFonts w:ascii="Tahoma" w:hAnsi="Tahoma" w:cs="Tahoma"/>
      <w:sz w:val="16"/>
      <w:szCs w:val="16"/>
    </w:rPr>
  </w:style>
  <w:style w:type="character" w:customStyle="1" w:styleId="PuslapioinaostekstasDiagrama">
    <w:name w:val="Puslapio išnašos tekstas Diagrama"/>
    <w:link w:val="Puslapioinaostekstas"/>
    <w:locked/>
    <w:rsid w:val="00A56F7B"/>
    <w:rPr>
      <w:lang w:eastAsia="en-US"/>
    </w:rPr>
  </w:style>
  <w:style w:type="paragraph" w:styleId="Puslapioinaostekstas">
    <w:name w:val="footnote text"/>
    <w:basedOn w:val="prastasis"/>
    <w:link w:val="PuslapioinaostekstasDiagrama"/>
    <w:rsid w:val="00A56F7B"/>
    <w:pPr>
      <w:suppressAutoHyphens w:val="0"/>
      <w:ind w:firstLine="720"/>
    </w:pPr>
    <w:rPr>
      <w:lang w:val="x-none" w:eastAsia="en-US"/>
    </w:rPr>
  </w:style>
  <w:style w:type="character" w:customStyle="1" w:styleId="FootnoteTextChar1">
    <w:name w:val="Footnote Text Char1"/>
    <w:rsid w:val="00A56F7B"/>
    <w:rPr>
      <w:lang w:eastAsia="ar-SA"/>
    </w:rPr>
  </w:style>
  <w:style w:type="character" w:customStyle="1" w:styleId="AntratsDiagrama">
    <w:name w:val="Antraštės Diagrama"/>
    <w:aliases w:val="Char Diagrama,Diagrama Diagrama"/>
    <w:link w:val="Antrats"/>
    <w:locked/>
    <w:rsid w:val="00A56F7B"/>
    <w:rPr>
      <w:rFonts w:ascii="TimesLT" w:hAnsi="TimesLT"/>
      <w:sz w:val="24"/>
      <w:lang w:val="en-US" w:eastAsia="ar-SA"/>
    </w:rPr>
  </w:style>
  <w:style w:type="paragraph" w:styleId="Sraopastraipa">
    <w:name w:val="List Paragraph"/>
    <w:basedOn w:val="prastasis"/>
    <w:qFormat/>
    <w:rsid w:val="00A56F7B"/>
    <w:pPr>
      <w:suppressAutoHyphens w:val="0"/>
      <w:ind w:left="720" w:firstLine="720"/>
      <w:contextualSpacing/>
    </w:pPr>
    <w:rPr>
      <w:rFonts w:ascii="Arial" w:hAnsi="Arial" w:cs="Arial"/>
      <w:lang w:eastAsia="en-US"/>
    </w:rPr>
  </w:style>
  <w:style w:type="character" w:styleId="Puslapioinaosnuoroda">
    <w:name w:val="footnote reference"/>
    <w:rsid w:val="00A56F7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1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E7986-80A9-434E-837F-84DD50A6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3819</Words>
  <Characters>2178</Characters>
  <Application>Microsoft Office Word</Application>
  <DocSecurity>4</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Ersida</cp:lastModifiedBy>
  <cp:revision>2</cp:revision>
  <cp:lastPrinted>2009-09-22T12:58:00Z</cp:lastPrinted>
  <dcterms:created xsi:type="dcterms:W3CDTF">2021-01-25T06:39:00Z</dcterms:created>
  <dcterms:modified xsi:type="dcterms:W3CDTF">2021-01-25T06:39:00Z</dcterms:modified>
</cp:coreProperties>
</file>