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1DCFDA" w14:textId="57CFC591" w:rsidR="001C1700" w:rsidRPr="00DD4A34" w:rsidRDefault="001C1700" w:rsidP="0035377C">
      <w:pPr>
        <w:pStyle w:val="Antrats"/>
        <w:tabs>
          <w:tab w:val="clear" w:pos="4680"/>
          <w:tab w:val="clear" w:pos="9360"/>
          <w:tab w:val="left" w:pos="1046"/>
        </w:tabs>
        <w:spacing w:line="480" w:lineRule="auto"/>
        <w:ind w:right="-142"/>
        <w:rPr>
          <w:rFonts w:cs="Tahoma"/>
          <w:b/>
          <w:sz w:val="24"/>
          <w:szCs w:val="24"/>
          <w:lang w:val="lt-LT"/>
        </w:rPr>
      </w:pPr>
    </w:p>
    <w:tbl>
      <w:tblPr>
        <w:tblStyle w:val="Lentelstinklelis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668"/>
        <w:gridCol w:w="2268"/>
      </w:tblGrid>
      <w:tr w:rsidR="000A02FC" w:rsidRPr="00DD4A34" w14:paraId="5E26157E" w14:textId="77777777" w:rsidTr="00C11FB0">
        <w:trPr>
          <w:trHeight w:hRule="exact" w:val="284"/>
        </w:trPr>
        <w:tc>
          <w:tcPr>
            <w:tcW w:w="5670" w:type="dxa"/>
            <w:vAlign w:val="center"/>
          </w:tcPr>
          <w:p w14:paraId="39BBC765" w14:textId="3AEB38CE" w:rsidR="000A02FC" w:rsidRPr="00DD4A34" w:rsidRDefault="00276A95" w:rsidP="000A02FC">
            <w:pPr>
              <w:pStyle w:val="Antrats"/>
              <w:tabs>
                <w:tab w:val="clear" w:pos="9360"/>
                <w:tab w:val="left" w:pos="8080"/>
              </w:tabs>
              <w:spacing w:line="240" w:lineRule="exact"/>
              <w:rPr>
                <w:rFonts w:cs="Tahoma"/>
                <w:sz w:val="24"/>
                <w:szCs w:val="24"/>
                <w:lang w:val="lt-LT"/>
              </w:rPr>
            </w:pPr>
            <w:r w:rsidRPr="00DD4A34">
              <w:rPr>
                <w:rFonts w:cs="Tahoma"/>
                <w:sz w:val="24"/>
                <w:szCs w:val="24"/>
                <w:lang w:val="lt-LT"/>
              </w:rPr>
              <w:t>Lietuvos Respublikos specialiųjų tyrimų tarnybai</w:t>
            </w:r>
          </w:p>
        </w:tc>
        <w:tc>
          <w:tcPr>
            <w:tcW w:w="1668" w:type="dxa"/>
            <w:vAlign w:val="center"/>
          </w:tcPr>
          <w:p w14:paraId="73DD486D" w14:textId="24B50ADA" w:rsidR="000A02FC" w:rsidRPr="00DD4A34" w:rsidRDefault="00C11FB0" w:rsidP="000A02FC">
            <w:pPr>
              <w:pStyle w:val="Antrats"/>
              <w:tabs>
                <w:tab w:val="clear" w:pos="9360"/>
                <w:tab w:val="left" w:pos="8080"/>
              </w:tabs>
              <w:spacing w:line="240" w:lineRule="exact"/>
              <w:rPr>
                <w:rFonts w:cs="Tahoma"/>
                <w:sz w:val="24"/>
                <w:szCs w:val="24"/>
                <w:lang w:val="lt-LT"/>
              </w:rPr>
            </w:pPr>
            <w:r w:rsidRPr="00DD4A34">
              <w:rPr>
                <w:rFonts w:cs="Tahoma"/>
                <w:sz w:val="24"/>
                <w:szCs w:val="24"/>
                <w:lang w:val="lt-LT"/>
              </w:rPr>
              <w:t xml:space="preserve">  </w:t>
            </w:r>
            <w:r w:rsidR="000A02FC" w:rsidRPr="00DD4A34">
              <w:rPr>
                <w:rFonts w:cs="Tahoma"/>
                <w:sz w:val="24"/>
                <w:szCs w:val="24"/>
                <w:lang w:val="lt-LT"/>
              </w:rPr>
              <w:t>20</w:t>
            </w:r>
            <w:r w:rsidRPr="00DD4A34">
              <w:rPr>
                <w:rFonts w:cs="Tahoma"/>
                <w:sz w:val="24"/>
                <w:szCs w:val="24"/>
                <w:lang w:val="lt-LT"/>
              </w:rPr>
              <w:t>2</w:t>
            </w:r>
            <w:r w:rsidR="00276A95" w:rsidRPr="00DD4A34">
              <w:rPr>
                <w:rFonts w:cs="Tahoma"/>
                <w:sz w:val="24"/>
                <w:szCs w:val="24"/>
                <w:lang w:val="lt-LT"/>
              </w:rPr>
              <w:t>4</w:t>
            </w:r>
            <w:r w:rsidR="000A02FC" w:rsidRPr="00DD4A34">
              <w:rPr>
                <w:rFonts w:cs="Tahoma"/>
                <w:sz w:val="24"/>
                <w:szCs w:val="24"/>
                <w:lang w:val="lt-LT"/>
              </w:rPr>
              <w:t xml:space="preserve"> </w:t>
            </w:r>
            <w:r w:rsidR="00276A95" w:rsidRPr="00DD4A34">
              <w:rPr>
                <w:rFonts w:cs="Tahoma"/>
                <w:sz w:val="24"/>
                <w:szCs w:val="24"/>
                <w:lang w:val="lt-LT"/>
              </w:rPr>
              <w:t>11</w:t>
            </w:r>
            <w:r w:rsidR="000A02FC" w:rsidRPr="00DD4A34">
              <w:rPr>
                <w:rFonts w:cs="Tahoma"/>
                <w:sz w:val="24"/>
                <w:szCs w:val="24"/>
                <w:lang w:val="lt-LT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14:paraId="0B307C88" w14:textId="54BB2781" w:rsidR="000A02FC" w:rsidRPr="00DD4A34" w:rsidRDefault="000A02FC" w:rsidP="000A02FC">
            <w:pPr>
              <w:pStyle w:val="Antrats"/>
              <w:tabs>
                <w:tab w:val="clear" w:pos="9360"/>
                <w:tab w:val="left" w:pos="8080"/>
              </w:tabs>
              <w:spacing w:line="240" w:lineRule="exact"/>
              <w:rPr>
                <w:rFonts w:cs="Tahoma"/>
                <w:sz w:val="24"/>
                <w:szCs w:val="24"/>
                <w:lang w:val="lt-LT"/>
              </w:rPr>
            </w:pPr>
            <w:r w:rsidRPr="00DD4A34">
              <w:rPr>
                <w:rFonts w:cs="Tahoma"/>
                <w:sz w:val="24"/>
                <w:szCs w:val="24"/>
                <w:lang w:val="lt-LT"/>
              </w:rPr>
              <w:t xml:space="preserve">Nr. </w:t>
            </w:r>
          </w:p>
        </w:tc>
      </w:tr>
      <w:tr w:rsidR="000A02FC" w:rsidRPr="00DD4A34" w14:paraId="227314FE" w14:textId="77777777" w:rsidTr="00C11FB0">
        <w:trPr>
          <w:trHeight w:hRule="exact" w:val="284"/>
        </w:trPr>
        <w:tc>
          <w:tcPr>
            <w:tcW w:w="5670" w:type="dxa"/>
            <w:vAlign w:val="center"/>
          </w:tcPr>
          <w:p w14:paraId="2899AC08" w14:textId="77777777" w:rsidR="00276A95" w:rsidRPr="00DD4A34" w:rsidRDefault="00276A95" w:rsidP="00276A95">
            <w:pPr>
              <w:pStyle w:val="Antrats"/>
              <w:tabs>
                <w:tab w:val="left" w:pos="8080"/>
              </w:tabs>
              <w:spacing w:line="240" w:lineRule="exact"/>
              <w:rPr>
                <w:rFonts w:cs="Tahoma"/>
                <w:sz w:val="24"/>
                <w:szCs w:val="24"/>
                <w:lang w:val="lt-LT"/>
              </w:rPr>
            </w:pPr>
            <w:r w:rsidRPr="00DD4A34">
              <w:rPr>
                <w:rFonts w:cs="Tahoma"/>
                <w:sz w:val="24"/>
                <w:szCs w:val="24"/>
                <w:lang w:val="lt-LT"/>
              </w:rPr>
              <w:t>dokumentai@stt.lt</w:t>
            </w:r>
          </w:p>
          <w:p w14:paraId="2A697E8F" w14:textId="77777777" w:rsidR="00276A95" w:rsidRPr="00DD4A34" w:rsidRDefault="00276A95" w:rsidP="00276A95">
            <w:pPr>
              <w:pStyle w:val="Antrats"/>
              <w:tabs>
                <w:tab w:val="left" w:pos="8080"/>
              </w:tabs>
              <w:spacing w:line="240" w:lineRule="exact"/>
              <w:rPr>
                <w:rFonts w:cs="Tahoma"/>
                <w:sz w:val="24"/>
                <w:szCs w:val="24"/>
                <w:lang w:val="lt-LT"/>
              </w:rPr>
            </w:pPr>
          </w:p>
          <w:p w14:paraId="7613636E" w14:textId="2C28EAA6" w:rsidR="000A02FC" w:rsidRPr="00DD4A34" w:rsidRDefault="00276A95" w:rsidP="00276A95">
            <w:pPr>
              <w:pStyle w:val="Antrats"/>
              <w:tabs>
                <w:tab w:val="clear" w:pos="9360"/>
                <w:tab w:val="left" w:pos="8080"/>
              </w:tabs>
              <w:spacing w:line="240" w:lineRule="exact"/>
              <w:rPr>
                <w:rFonts w:cs="Tahoma"/>
                <w:sz w:val="24"/>
                <w:szCs w:val="24"/>
                <w:lang w:val="lt-LT"/>
              </w:rPr>
            </w:pPr>
            <w:r w:rsidRPr="00DD4A34">
              <w:rPr>
                <w:rFonts w:cs="Tahoma"/>
                <w:sz w:val="24"/>
                <w:szCs w:val="24"/>
                <w:lang w:val="lt-LT"/>
              </w:rPr>
              <w:t>Duomenys saugomi Juridinių as</w:t>
            </w:r>
          </w:p>
        </w:tc>
        <w:tc>
          <w:tcPr>
            <w:tcW w:w="1668" w:type="dxa"/>
            <w:vAlign w:val="center"/>
          </w:tcPr>
          <w:p w14:paraId="60DA58F0" w14:textId="6F91E190" w:rsidR="000A02FC" w:rsidRPr="00DD4A34" w:rsidRDefault="00C11FB0" w:rsidP="000A02FC">
            <w:pPr>
              <w:pStyle w:val="Antrats"/>
              <w:tabs>
                <w:tab w:val="clear" w:pos="9360"/>
                <w:tab w:val="left" w:pos="8080"/>
              </w:tabs>
              <w:spacing w:line="240" w:lineRule="exact"/>
              <w:rPr>
                <w:rFonts w:cs="Tahoma"/>
                <w:sz w:val="24"/>
                <w:szCs w:val="24"/>
                <w:lang w:val="lt-LT"/>
              </w:rPr>
            </w:pPr>
            <w:r w:rsidRPr="00DD4A34">
              <w:rPr>
                <w:rFonts w:cs="Tahoma"/>
                <w:sz w:val="24"/>
                <w:szCs w:val="24"/>
                <w:lang w:val="lt-LT"/>
              </w:rPr>
              <w:t xml:space="preserve">Į </w:t>
            </w:r>
            <w:r w:rsidR="000A02FC" w:rsidRPr="00DD4A34">
              <w:rPr>
                <w:rFonts w:cs="Tahoma"/>
                <w:sz w:val="24"/>
                <w:szCs w:val="24"/>
                <w:lang w:val="lt-LT"/>
              </w:rPr>
              <w:t>20</w:t>
            </w:r>
            <w:r w:rsidRPr="00DD4A34">
              <w:rPr>
                <w:rFonts w:cs="Tahoma"/>
                <w:sz w:val="24"/>
                <w:szCs w:val="24"/>
                <w:lang w:val="lt-LT"/>
              </w:rPr>
              <w:t>2</w:t>
            </w:r>
            <w:r w:rsidR="00276A95" w:rsidRPr="00DD4A34">
              <w:rPr>
                <w:rFonts w:cs="Tahoma"/>
                <w:sz w:val="24"/>
                <w:szCs w:val="24"/>
                <w:lang w:val="lt-LT"/>
              </w:rPr>
              <w:t>4</w:t>
            </w:r>
            <w:r w:rsidR="000A02FC" w:rsidRPr="00DD4A34">
              <w:rPr>
                <w:rFonts w:cs="Tahoma"/>
                <w:sz w:val="24"/>
                <w:szCs w:val="24"/>
                <w:lang w:val="lt-LT"/>
              </w:rPr>
              <w:t xml:space="preserve"> </w:t>
            </w:r>
            <w:r w:rsidR="00276A95" w:rsidRPr="00DD4A34">
              <w:rPr>
                <w:rFonts w:cs="Tahoma"/>
                <w:sz w:val="24"/>
                <w:szCs w:val="24"/>
                <w:lang w:val="lt-LT"/>
              </w:rPr>
              <w:t>09</w:t>
            </w:r>
            <w:r w:rsidR="000A02FC" w:rsidRPr="00DD4A34">
              <w:rPr>
                <w:rFonts w:cs="Tahoma"/>
                <w:sz w:val="24"/>
                <w:szCs w:val="24"/>
                <w:lang w:val="lt-LT"/>
              </w:rPr>
              <w:t xml:space="preserve"> </w:t>
            </w:r>
            <w:r w:rsidR="00276A95" w:rsidRPr="00DD4A34">
              <w:rPr>
                <w:rFonts w:cs="Tahoma"/>
                <w:sz w:val="24"/>
                <w:szCs w:val="24"/>
                <w:lang w:val="lt-LT"/>
              </w:rPr>
              <w:t>04</w:t>
            </w:r>
          </w:p>
        </w:tc>
        <w:tc>
          <w:tcPr>
            <w:tcW w:w="2268" w:type="dxa"/>
            <w:vAlign w:val="center"/>
          </w:tcPr>
          <w:p w14:paraId="3392D145" w14:textId="438B8F7F" w:rsidR="000A02FC" w:rsidRPr="00DD4A34" w:rsidRDefault="000A02FC" w:rsidP="000A02FC">
            <w:pPr>
              <w:pStyle w:val="Antrats"/>
              <w:tabs>
                <w:tab w:val="clear" w:pos="9360"/>
                <w:tab w:val="left" w:pos="8080"/>
              </w:tabs>
              <w:spacing w:line="240" w:lineRule="exact"/>
              <w:rPr>
                <w:rFonts w:cs="Tahoma"/>
                <w:sz w:val="24"/>
                <w:szCs w:val="24"/>
                <w:lang w:val="lt-LT"/>
              </w:rPr>
            </w:pPr>
            <w:r w:rsidRPr="00DD4A34">
              <w:rPr>
                <w:rFonts w:cs="Tahoma"/>
                <w:sz w:val="24"/>
                <w:szCs w:val="24"/>
                <w:lang w:val="lt-LT"/>
              </w:rPr>
              <w:t xml:space="preserve">Nr. </w:t>
            </w:r>
            <w:r w:rsidR="00276A95" w:rsidRPr="00DD4A34">
              <w:rPr>
                <w:rFonts w:cs="Tahoma"/>
                <w:sz w:val="24"/>
                <w:szCs w:val="24"/>
                <w:lang w:val="lt-LT"/>
              </w:rPr>
              <w:t>4-01-8005</w:t>
            </w:r>
          </w:p>
        </w:tc>
      </w:tr>
      <w:tr w:rsidR="000A02FC" w:rsidRPr="00DD4A34" w14:paraId="6D93F444" w14:textId="77777777" w:rsidTr="00C11FB0">
        <w:trPr>
          <w:trHeight w:hRule="exact" w:val="284"/>
        </w:trPr>
        <w:tc>
          <w:tcPr>
            <w:tcW w:w="5670" w:type="dxa"/>
            <w:vAlign w:val="center"/>
          </w:tcPr>
          <w:p w14:paraId="33F90E58" w14:textId="2B9BC04C" w:rsidR="000A02FC" w:rsidRPr="00DD4A34" w:rsidRDefault="000A02FC" w:rsidP="000A02FC">
            <w:pPr>
              <w:pStyle w:val="Antrats"/>
              <w:tabs>
                <w:tab w:val="clear" w:pos="9360"/>
                <w:tab w:val="left" w:pos="8080"/>
              </w:tabs>
              <w:spacing w:line="240" w:lineRule="exact"/>
              <w:rPr>
                <w:rFonts w:cs="Tahoma"/>
                <w:sz w:val="24"/>
                <w:szCs w:val="24"/>
                <w:lang w:val="lt-LT"/>
              </w:rPr>
            </w:pPr>
          </w:p>
        </w:tc>
        <w:tc>
          <w:tcPr>
            <w:tcW w:w="1668" w:type="dxa"/>
            <w:vAlign w:val="center"/>
          </w:tcPr>
          <w:p w14:paraId="74A8170A" w14:textId="77777777" w:rsidR="000A02FC" w:rsidRPr="00DD4A34" w:rsidRDefault="000A02FC" w:rsidP="000A02FC">
            <w:pPr>
              <w:pStyle w:val="Antrats"/>
              <w:tabs>
                <w:tab w:val="clear" w:pos="9360"/>
                <w:tab w:val="left" w:pos="8080"/>
              </w:tabs>
              <w:spacing w:line="240" w:lineRule="exact"/>
              <w:rPr>
                <w:rFonts w:cs="Tahoma"/>
                <w:sz w:val="24"/>
                <w:szCs w:val="24"/>
                <w:lang w:val="lt-LT"/>
              </w:rPr>
            </w:pPr>
          </w:p>
        </w:tc>
        <w:tc>
          <w:tcPr>
            <w:tcW w:w="2268" w:type="dxa"/>
            <w:vAlign w:val="center"/>
          </w:tcPr>
          <w:p w14:paraId="6F88C900" w14:textId="77777777" w:rsidR="000A02FC" w:rsidRPr="00DD4A34" w:rsidRDefault="000A02FC" w:rsidP="000A02FC">
            <w:pPr>
              <w:pStyle w:val="Antrats"/>
              <w:tabs>
                <w:tab w:val="clear" w:pos="9360"/>
                <w:tab w:val="left" w:pos="8080"/>
              </w:tabs>
              <w:spacing w:line="240" w:lineRule="exact"/>
              <w:rPr>
                <w:rFonts w:cs="Tahoma"/>
                <w:sz w:val="24"/>
                <w:szCs w:val="24"/>
                <w:lang w:val="lt-LT"/>
              </w:rPr>
            </w:pPr>
          </w:p>
        </w:tc>
      </w:tr>
      <w:tr w:rsidR="000A02FC" w:rsidRPr="00DD4A34" w14:paraId="5C5912DA" w14:textId="77777777" w:rsidTr="00C11FB0">
        <w:trPr>
          <w:trHeight w:hRule="exact" w:val="284"/>
        </w:trPr>
        <w:tc>
          <w:tcPr>
            <w:tcW w:w="5670" w:type="dxa"/>
            <w:vAlign w:val="center"/>
          </w:tcPr>
          <w:p w14:paraId="600ECADD" w14:textId="6CEF18EA" w:rsidR="000A02FC" w:rsidRPr="00DD4A34" w:rsidRDefault="000A02FC" w:rsidP="000A02FC">
            <w:pPr>
              <w:pStyle w:val="Antrats"/>
              <w:tabs>
                <w:tab w:val="clear" w:pos="9360"/>
                <w:tab w:val="left" w:pos="8080"/>
              </w:tabs>
              <w:spacing w:line="240" w:lineRule="exact"/>
              <w:rPr>
                <w:rFonts w:cs="Tahoma"/>
                <w:sz w:val="24"/>
                <w:szCs w:val="24"/>
                <w:lang w:val="lt-LT"/>
              </w:rPr>
            </w:pPr>
          </w:p>
        </w:tc>
        <w:tc>
          <w:tcPr>
            <w:tcW w:w="1668" w:type="dxa"/>
            <w:vAlign w:val="center"/>
          </w:tcPr>
          <w:p w14:paraId="32896B5C" w14:textId="77777777" w:rsidR="000A02FC" w:rsidRPr="00DD4A34" w:rsidRDefault="000A02FC" w:rsidP="000A02FC">
            <w:pPr>
              <w:pStyle w:val="Antrats"/>
              <w:tabs>
                <w:tab w:val="clear" w:pos="9360"/>
                <w:tab w:val="left" w:pos="8080"/>
              </w:tabs>
              <w:spacing w:line="240" w:lineRule="exact"/>
              <w:rPr>
                <w:rFonts w:cs="Tahoma"/>
                <w:sz w:val="24"/>
                <w:szCs w:val="24"/>
                <w:lang w:val="lt-LT"/>
              </w:rPr>
            </w:pPr>
          </w:p>
        </w:tc>
        <w:tc>
          <w:tcPr>
            <w:tcW w:w="2268" w:type="dxa"/>
            <w:vAlign w:val="center"/>
          </w:tcPr>
          <w:p w14:paraId="5CE8718D" w14:textId="77777777" w:rsidR="000A02FC" w:rsidRPr="00DD4A34" w:rsidRDefault="000A02FC" w:rsidP="000A02FC">
            <w:pPr>
              <w:pStyle w:val="Antrats"/>
              <w:tabs>
                <w:tab w:val="clear" w:pos="9360"/>
                <w:tab w:val="left" w:pos="8080"/>
              </w:tabs>
              <w:spacing w:line="240" w:lineRule="exact"/>
              <w:rPr>
                <w:rFonts w:cs="Tahoma"/>
                <w:sz w:val="24"/>
                <w:szCs w:val="24"/>
                <w:lang w:val="lt-LT"/>
              </w:rPr>
            </w:pPr>
          </w:p>
        </w:tc>
      </w:tr>
    </w:tbl>
    <w:p w14:paraId="7254011C" w14:textId="11E28C60" w:rsidR="00F31F12" w:rsidRPr="00DD4A34" w:rsidRDefault="00F31F12" w:rsidP="00DD4A34">
      <w:pPr>
        <w:pStyle w:val="Antrats"/>
        <w:tabs>
          <w:tab w:val="left" w:pos="8080"/>
        </w:tabs>
        <w:spacing w:before="240" w:after="240"/>
        <w:ind w:right="-142"/>
        <w:rPr>
          <w:rFonts w:cs="Tahoma"/>
          <w:b/>
          <w:sz w:val="24"/>
          <w:szCs w:val="24"/>
          <w:lang w:val="lt-LT"/>
        </w:rPr>
      </w:pPr>
      <w:r w:rsidRPr="00DD4A34">
        <w:rPr>
          <w:rFonts w:cs="Tahoma"/>
          <w:b/>
          <w:sz w:val="24"/>
          <w:szCs w:val="24"/>
          <w:lang w:val="lt-LT"/>
        </w:rPr>
        <w:t xml:space="preserve">DĖL </w:t>
      </w:r>
      <w:r w:rsidR="00DD4A34" w:rsidRPr="00DD4A34">
        <w:rPr>
          <w:rFonts w:cs="Tahoma"/>
          <w:b/>
          <w:sz w:val="24"/>
          <w:szCs w:val="24"/>
          <w:lang w:val="lt-LT"/>
        </w:rPr>
        <w:t xml:space="preserve">2024 M. RUGSĖJO 4 D. ANTIKORUPCINIO VERTINIMO IŠVADOS NR. 4-01-8005 ĮGYVENDINIMO PAŽYMOS PATEIKIMO </w:t>
      </w:r>
    </w:p>
    <w:p w14:paraId="6CB4E945" w14:textId="55A1DE4D" w:rsidR="0035377C" w:rsidRDefault="00DD4A34" w:rsidP="00DD4A34">
      <w:pPr>
        <w:spacing w:before="100" w:beforeAutospacing="1" w:after="100" w:afterAutospacing="1" w:line="240" w:lineRule="auto"/>
        <w:ind w:right="-471" w:firstLine="851"/>
        <w:contextualSpacing/>
        <w:jc w:val="both"/>
        <w:rPr>
          <w:rFonts w:cs="Tahoma"/>
          <w:bCs/>
          <w:sz w:val="24"/>
          <w:szCs w:val="24"/>
          <w:lang w:val="lt-LT"/>
        </w:rPr>
      </w:pPr>
      <w:r w:rsidRPr="00DD4A34">
        <w:rPr>
          <w:rFonts w:cs="Tahoma"/>
          <w:bCs/>
          <w:sz w:val="24"/>
          <w:szCs w:val="24"/>
          <w:lang w:val="lt-LT"/>
        </w:rPr>
        <w:t>Vykdydami 2024 m. rugsėjo 4 d. antikorupcinio vertinimo</w:t>
      </w:r>
      <w:r>
        <w:rPr>
          <w:rFonts w:cs="Tahoma"/>
          <w:bCs/>
          <w:sz w:val="24"/>
          <w:szCs w:val="24"/>
          <w:lang w:val="lt-LT"/>
        </w:rPr>
        <w:t xml:space="preserve"> </w:t>
      </w:r>
      <w:r w:rsidRPr="00DD4A34">
        <w:rPr>
          <w:rFonts w:cs="Tahoma"/>
          <w:bCs/>
          <w:sz w:val="24"/>
          <w:szCs w:val="24"/>
          <w:lang w:val="lt-LT"/>
        </w:rPr>
        <w:t xml:space="preserve">išvadoje Nr. 4-01-8005 „Dėl Valstybės ir savivaldybių bendrovių paramos teikimo“ </w:t>
      </w:r>
      <w:r>
        <w:rPr>
          <w:rFonts w:cs="Tahoma"/>
          <w:bCs/>
          <w:sz w:val="24"/>
          <w:szCs w:val="24"/>
          <w:lang w:val="lt-LT"/>
        </w:rPr>
        <w:t>pateiktus siūlymus</w:t>
      </w:r>
      <w:r w:rsidRPr="00DD4A34">
        <w:rPr>
          <w:rFonts w:cs="Tahoma"/>
          <w:bCs/>
          <w:sz w:val="24"/>
          <w:szCs w:val="24"/>
          <w:lang w:val="lt-LT"/>
        </w:rPr>
        <w:t>,</w:t>
      </w:r>
      <w:r>
        <w:rPr>
          <w:rFonts w:cs="Tahoma"/>
          <w:bCs/>
          <w:sz w:val="24"/>
          <w:szCs w:val="24"/>
          <w:lang w:val="lt-LT"/>
        </w:rPr>
        <w:t xml:space="preserve"> </w:t>
      </w:r>
      <w:r w:rsidRPr="00DD4A34">
        <w:rPr>
          <w:rFonts w:cs="Tahoma"/>
          <w:bCs/>
          <w:sz w:val="24"/>
          <w:szCs w:val="24"/>
          <w:lang w:val="lt-LT"/>
        </w:rPr>
        <w:t>teikiame antikorupcinio vertinimo išvados įgyvendinimo pažymą</w:t>
      </w:r>
      <w:r w:rsidR="002569D5">
        <w:rPr>
          <w:rFonts w:cs="Tahoma"/>
          <w:bCs/>
          <w:sz w:val="24"/>
          <w:szCs w:val="24"/>
          <w:lang w:val="lt-LT"/>
        </w:rPr>
        <w:t xml:space="preserve"> (toliau – Pažyma)</w:t>
      </w:r>
      <w:r w:rsidRPr="00DD4A34">
        <w:rPr>
          <w:rFonts w:cs="Tahoma"/>
          <w:bCs/>
          <w:sz w:val="24"/>
          <w:szCs w:val="24"/>
          <w:lang w:val="lt-LT"/>
        </w:rPr>
        <w:t>.</w:t>
      </w:r>
      <w:r w:rsidR="0035377C">
        <w:rPr>
          <w:rFonts w:cs="Tahoma"/>
          <w:bCs/>
          <w:sz w:val="24"/>
          <w:szCs w:val="24"/>
          <w:lang w:val="lt-LT"/>
        </w:rPr>
        <w:t xml:space="preserve"> </w:t>
      </w:r>
    </w:p>
    <w:p w14:paraId="51626A02" w14:textId="06B2F5E7" w:rsidR="00DD4A34" w:rsidRDefault="0035377C" w:rsidP="00DD4A34">
      <w:pPr>
        <w:spacing w:before="100" w:beforeAutospacing="1" w:after="100" w:afterAutospacing="1" w:line="240" w:lineRule="auto"/>
        <w:ind w:right="-471" w:firstLine="851"/>
        <w:contextualSpacing/>
        <w:jc w:val="both"/>
        <w:rPr>
          <w:rFonts w:cs="Tahoma"/>
          <w:bCs/>
          <w:sz w:val="24"/>
          <w:szCs w:val="24"/>
          <w:lang w:val="lt-LT"/>
        </w:rPr>
      </w:pPr>
      <w:r>
        <w:rPr>
          <w:rFonts w:cs="Tahoma"/>
          <w:bCs/>
          <w:sz w:val="24"/>
          <w:szCs w:val="24"/>
          <w:lang w:val="lt-LT"/>
        </w:rPr>
        <w:t xml:space="preserve">Šiuo metu </w:t>
      </w:r>
      <w:r w:rsidRPr="0035377C">
        <w:rPr>
          <w:rFonts w:cs="Tahoma"/>
          <w:bCs/>
          <w:sz w:val="24"/>
          <w:szCs w:val="24"/>
          <w:lang w:val="lt-LT"/>
        </w:rPr>
        <w:t>Akcinė bendrovė Lietuvos radijo ir televizijos centras</w:t>
      </w:r>
      <w:r>
        <w:rPr>
          <w:rFonts w:cs="Tahoma"/>
          <w:bCs/>
          <w:sz w:val="24"/>
          <w:szCs w:val="24"/>
          <w:lang w:val="lt-LT"/>
        </w:rPr>
        <w:t xml:space="preserve"> (toliau – Telecentras) dar neturi prieigos prie </w:t>
      </w:r>
      <w:r w:rsidRPr="0035377C">
        <w:rPr>
          <w:rFonts w:cs="Tahoma"/>
          <w:bCs/>
          <w:sz w:val="24"/>
          <w:szCs w:val="24"/>
          <w:lang w:val="lt-LT"/>
        </w:rPr>
        <w:t>Lietuvos Respublikos Seimo teisės aktų informacinė</w:t>
      </w:r>
      <w:r>
        <w:rPr>
          <w:rFonts w:cs="Tahoma"/>
          <w:bCs/>
          <w:sz w:val="24"/>
          <w:szCs w:val="24"/>
          <w:lang w:val="lt-LT"/>
        </w:rPr>
        <w:t>s</w:t>
      </w:r>
      <w:r w:rsidRPr="0035377C">
        <w:rPr>
          <w:rFonts w:cs="Tahoma"/>
          <w:bCs/>
          <w:sz w:val="24"/>
          <w:szCs w:val="24"/>
          <w:lang w:val="lt-LT"/>
        </w:rPr>
        <w:t xml:space="preserve"> sistemo</w:t>
      </w:r>
      <w:r>
        <w:rPr>
          <w:rFonts w:cs="Tahoma"/>
          <w:bCs/>
          <w:sz w:val="24"/>
          <w:szCs w:val="24"/>
          <w:lang w:val="lt-LT"/>
        </w:rPr>
        <w:t>s (toliau – TAIS)</w:t>
      </w:r>
      <w:r w:rsidR="000F1385">
        <w:rPr>
          <w:rFonts w:cs="Tahoma"/>
          <w:bCs/>
          <w:sz w:val="24"/>
          <w:szCs w:val="24"/>
          <w:lang w:val="lt-LT"/>
        </w:rPr>
        <w:t xml:space="preserve"> ir</w:t>
      </w:r>
      <w:r w:rsidR="002569D5">
        <w:rPr>
          <w:rFonts w:cs="Tahoma"/>
          <w:bCs/>
          <w:sz w:val="24"/>
          <w:szCs w:val="24"/>
          <w:lang w:val="lt-LT"/>
        </w:rPr>
        <w:t xml:space="preserve"> neturi galimybės j</w:t>
      </w:r>
      <w:r w:rsidR="00B67B5F">
        <w:rPr>
          <w:rFonts w:cs="Tahoma"/>
          <w:bCs/>
          <w:sz w:val="24"/>
          <w:szCs w:val="24"/>
          <w:lang w:val="lt-LT"/>
        </w:rPr>
        <w:t>oje</w:t>
      </w:r>
      <w:r w:rsidR="002569D5">
        <w:rPr>
          <w:rFonts w:cs="Tahoma"/>
          <w:bCs/>
          <w:sz w:val="24"/>
          <w:szCs w:val="24"/>
          <w:lang w:val="lt-LT"/>
        </w:rPr>
        <w:t xml:space="preserve"> paskelbti Pažymos, </w:t>
      </w:r>
      <w:r w:rsidR="000C133C">
        <w:rPr>
          <w:rFonts w:cs="Tahoma"/>
          <w:bCs/>
          <w:sz w:val="24"/>
          <w:szCs w:val="24"/>
          <w:lang w:val="lt-LT"/>
        </w:rPr>
        <w:t xml:space="preserve">tačiau </w:t>
      </w:r>
      <w:r>
        <w:rPr>
          <w:rFonts w:cs="Tahoma"/>
          <w:bCs/>
          <w:sz w:val="24"/>
          <w:szCs w:val="24"/>
          <w:lang w:val="lt-LT"/>
        </w:rPr>
        <w:t>kai tik bus suteikt</w:t>
      </w:r>
      <w:r w:rsidR="00B67B5F">
        <w:rPr>
          <w:rFonts w:cs="Tahoma"/>
          <w:bCs/>
          <w:sz w:val="24"/>
          <w:szCs w:val="24"/>
          <w:lang w:val="lt-LT"/>
        </w:rPr>
        <w:t xml:space="preserve">os </w:t>
      </w:r>
      <w:r w:rsidR="00B67B5F">
        <w:rPr>
          <w:rFonts w:cs="Tahoma"/>
          <w:bCs/>
          <w:sz w:val="24"/>
          <w:szCs w:val="24"/>
          <w:lang w:val="lt-LT"/>
        </w:rPr>
        <w:t>prieig</w:t>
      </w:r>
      <w:r w:rsidR="00B67B5F">
        <w:rPr>
          <w:rFonts w:cs="Tahoma"/>
          <w:bCs/>
          <w:sz w:val="24"/>
          <w:szCs w:val="24"/>
          <w:lang w:val="lt-LT"/>
        </w:rPr>
        <w:t>os teisės</w:t>
      </w:r>
      <w:r w:rsidR="002569D5">
        <w:rPr>
          <w:rFonts w:cs="Tahoma"/>
          <w:bCs/>
          <w:sz w:val="24"/>
          <w:szCs w:val="24"/>
          <w:lang w:val="lt-LT"/>
        </w:rPr>
        <w:t xml:space="preserve">, </w:t>
      </w:r>
      <w:r w:rsidR="002569D5">
        <w:rPr>
          <w:rFonts w:cs="Tahoma"/>
          <w:bCs/>
          <w:sz w:val="24"/>
          <w:szCs w:val="24"/>
          <w:lang w:val="lt-LT"/>
        </w:rPr>
        <w:t>Telecentr</w:t>
      </w:r>
      <w:r w:rsidR="00B67B5F">
        <w:rPr>
          <w:rFonts w:cs="Tahoma"/>
          <w:bCs/>
          <w:sz w:val="24"/>
          <w:szCs w:val="24"/>
          <w:lang w:val="lt-LT"/>
        </w:rPr>
        <w:t>as</w:t>
      </w:r>
      <w:r w:rsidR="002569D5">
        <w:rPr>
          <w:rFonts w:cs="Tahoma"/>
          <w:bCs/>
          <w:sz w:val="24"/>
          <w:szCs w:val="24"/>
          <w:lang w:val="lt-LT"/>
        </w:rPr>
        <w:t xml:space="preserve"> Pažymą</w:t>
      </w:r>
      <w:r>
        <w:rPr>
          <w:rFonts w:cs="Tahoma"/>
          <w:bCs/>
          <w:sz w:val="24"/>
          <w:szCs w:val="24"/>
          <w:lang w:val="lt-LT"/>
        </w:rPr>
        <w:t xml:space="preserve"> nedelsiant paskelb</w:t>
      </w:r>
      <w:r w:rsidR="002569D5">
        <w:rPr>
          <w:rFonts w:cs="Tahoma"/>
          <w:bCs/>
          <w:sz w:val="24"/>
          <w:szCs w:val="24"/>
          <w:lang w:val="lt-LT"/>
        </w:rPr>
        <w:t>s</w:t>
      </w:r>
      <w:r>
        <w:rPr>
          <w:rFonts w:cs="Tahoma"/>
          <w:bCs/>
          <w:sz w:val="24"/>
          <w:szCs w:val="24"/>
          <w:lang w:val="lt-LT"/>
        </w:rPr>
        <w:t xml:space="preserve"> TAIS</w:t>
      </w:r>
      <w:r w:rsidR="002569D5">
        <w:rPr>
          <w:rFonts w:cs="Tahoma"/>
          <w:bCs/>
          <w:sz w:val="24"/>
          <w:szCs w:val="24"/>
          <w:lang w:val="lt-LT"/>
        </w:rPr>
        <w:t xml:space="preserve"> ir </w:t>
      </w:r>
      <w:r w:rsidR="00B67B5F">
        <w:rPr>
          <w:rFonts w:cs="Tahoma"/>
          <w:sz w:val="24"/>
          <w:szCs w:val="24"/>
          <w:lang w:val="lt-LT"/>
        </w:rPr>
        <w:t>pateiks</w:t>
      </w:r>
      <w:r w:rsidR="00B67B5F" w:rsidRPr="00DD4A34">
        <w:rPr>
          <w:rFonts w:cs="Tahoma"/>
          <w:sz w:val="24"/>
          <w:szCs w:val="24"/>
          <w:lang w:val="lt-LT"/>
        </w:rPr>
        <w:t xml:space="preserve"> </w:t>
      </w:r>
      <w:r w:rsidR="002569D5" w:rsidRPr="00DD4A34">
        <w:rPr>
          <w:rFonts w:cs="Tahoma"/>
          <w:sz w:val="24"/>
          <w:szCs w:val="24"/>
          <w:lang w:val="lt-LT"/>
        </w:rPr>
        <w:t>Lietuvos Respublikos specialiųjų tyrimų tarnybai</w:t>
      </w:r>
      <w:r w:rsidR="002569D5">
        <w:rPr>
          <w:rFonts w:cs="Tahoma"/>
          <w:sz w:val="24"/>
          <w:szCs w:val="24"/>
          <w:lang w:val="lt-LT"/>
        </w:rPr>
        <w:t xml:space="preserve"> nuorodą į ją. </w:t>
      </w:r>
    </w:p>
    <w:p w14:paraId="31531D70" w14:textId="77777777" w:rsidR="0035377C" w:rsidRDefault="0035377C" w:rsidP="00DD4A34">
      <w:pPr>
        <w:spacing w:before="100" w:beforeAutospacing="1" w:after="100" w:afterAutospacing="1" w:line="240" w:lineRule="auto"/>
        <w:ind w:right="-471" w:firstLine="851"/>
        <w:contextualSpacing/>
        <w:jc w:val="both"/>
        <w:rPr>
          <w:rFonts w:cs="Tahoma"/>
          <w:bCs/>
          <w:sz w:val="24"/>
          <w:szCs w:val="24"/>
          <w:lang w:val="lt-LT"/>
        </w:rPr>
      </w:pPr>
    </w:p>
    <w:p w14:paraId="74DC30FE" w14:textId="423C1E55" w:rsidR="0035377C" w:rsidRDefault="0035377C" w:rsidP="0035377C">
      <w:pPr>
        <w:spacing w:before="100" w:beforeAutospacing="1" w:after="0" w:line="240" w:lineRule="auto"/>
        <w:ind w:right="-471" w:firstLine="851"/>
        <w:contextualSpacing/>
        <w:jc w:val="both"/>
        <w:rPr>
          <w:rFonts w:cs="Tahoma"/>
          <w:bCs/>
          <w:sz w:val="24"/>
          <w:szCs w:val="24"/>
          <w:lang w:val="lt-LT"/>
        </w:rPr>
      </w:pPr>
      <w:r>
        <w:rPr>
          <w:rFonts w:cs="Tahoma"/>
          <w:bCs/>
          <w:sz w:val="24"/>
          <w:szCs w:val="24"/>
          <w:lang w:val="lt-LT"/>
        </w:rPr>
        <w:t>PRIDEDAMA:</w:t>
      </w:r>
    </w:p>
    <w:p w14:paraId="10A21980" w14:textId="115830F3" w:rsidR="0035377C" w:rsidRPr="0035377C" w:rsidRDefault="0035377C" w:rsidP="0035377C">
      <w:pPr>
        <w:pStyle w:val="Sraopastraipa"/>
        <w:numPr>
          <w:ilvl w:val="0"/>
          <w:numId w:val="2"/>
        </w:numPr>
        <w:spacing w:after="100" w:afterAutospacing="1" w:line="240" w:lineRule="auto"/>
        <w:ind w:right="-471"/>
        <w:jc w:val="both"/>
        <w:rPr>
          <w:rFonts w:cs="Tahoma"/>
          <w:bCs/>
          <w:sz w:val="24"/>
          <w:szCs w:val="24"/>
          <w:lang w:val="lt-LT"/>
        </w:rPr>
      </w:pPr>
      <w:r w:rsidRPr="0035377C">
        <w:rPr>
          <w:rFonts w:cs="Tahoma"/>
          <w:bCs/>
          <w:sz w:val="24"/>
          <w:szCs w:val="24"/>
          <w:lang w:val="lt-LT"/>
        </w:rPr>
        <w:t>2024 m. rugsėjo 4 d. Antikorupcinio vertinimo išvados Nr. 4-01-8005 įgyvendinimo pažyma</w:t>
      </w:r>
      <w:r w:rsidR="00056BDB">
        <w:rPr>
          <w:rFonts w:cs="Tahoma"/>
          <w:bCs/>
          <w:sz w:val="24"/>
          <w:szCs w:val="24"/>
          <w:lang w:val="lt-LT"/>
        </w:rPr>
        <w:t xml:space="preserve"> Nr. </w:t>
      </w:r>
      <w:r w:rsidR="00056BDB" w:rsidRPr="00056BDB">
        <w:rPr>
          <w:rFonts w:cs="Tahoma"/>
          <w:bCs/>
          <w:sz w:val="24"/>
          <w:szCs w:val="24"/>
          <w:lang w:val="lt-LT"/>
        </w:rPr>
        <w:t>2P-88</w:t>
      </w:r>
      <w:r w:rsidR="00033B18">
        <w:rPr>
          <w:rFonts w:cs="Tahoma"/>
          <w:bCs/>
          <w:sz w:val="24"/>
          <w:szCs w:val="24"/>
          <w:lang w:val="lt-LT"/>
        </w:rPr>
        <w:t xml:space="preserve">. </w:t>
      </w:r>
    </w:p>
    <w:p w14:paraId="256A90E4" w14:textId="77777777" w:rsidR="0033492D" w:rsidRPr="00DD4A34" w:rsidRDefault="0033492D" w:rsidP="00DD4A34">
      <w:pPr>
        <w:spacing w:before="100" w:beforeAutospacing="1" w:after="100" w:afterAutospacing="1" w:line="240" w:lineRule="auto"/>
        <w:ind w:right="-471" w:firstLine="851"/>
        <w:contextualSpacing/>
        <w:jc w:val="both"/>
        <w:rPr>
          <w:rFonts w:cs="Tahoma"/>
          <w:bCs/>
          <w:sz w:val="24"/>
          <w:szCs w:val="24"/>
          <w:lang w:val="lt-LT"/>
        </w:rPr>
      </w:pPr>
    </w:p>
    <w:p w14:paraId="063FDDEC" w14:textId="77777777" w:rsidR="00DD4A34" w:rsidRPr="00DD4A34" w:rsidRDefault="00DD4A34" w:rsidP="00C11FB0">
      <w:pPr>
        <w:spacing w:before="100" w:beforeAutospacing="1" w:after="100" w:afterAutospacing="1" w:line="240" w:lineRule="auto"/>
        <w:ind w:right="-471"/>
        <w:contextualSpacing/>
        <w:jc w:val="both"/>
        <w:rPr>
          <w:rFonts w:cs="Tahoma"/>
          <w:bCs/>
          <w:sz w:val="24"/>
          <w:szCs w:val="24"/>
          <w:lang w:val="lt-LT"/>
        </w:rPr>
      </w:pPr>
    </w:p>
    <w:p w14:paraId="0F029F6E" w14:textId="77777777" w:rsidR="00DD4A34" w:rsidRPr="00DD4A34" w:rsidRDefault="00DD4A34" w:rsidP="00C11FB0">
      <w:pPr>
        <w:spacing w:before="100" w:beforeAutospacing="1" w:after="100" w:afterAutospacing="1" w:line="240" w:lineRule="auto"/>
        <w:ind w:right="-471"/>
        <w:contextualSpacing/>
        <w:jc w:val="both"/>
        <w:rPr>
          <w:rFonts w:cs="Tahoma"/>
          <w:bCs/>
          <w:sz w:val="24"/>
          <w:szCs w:val="24"/>
          <w:lang w:val="lt-LT"/>
        </w:rPr>
      </w:pPr>
    </w:p>
    <w:p w14:paraId="5B26B7CF" w14:textId="0C39FFBC" w:rsidR="00C11FB0" w:rsidRPr="00DD4A34" w:rsidRDefault="00C11FB0" w:rsidP="00C11FB0">
      <w:pPr>
        <w:spacing w:before="100" w:beforeAutospacing="1" w:after="100" w:afterAutospacing="1" w:line="240" w:lineRule="auto"/>
        <w:ind w:right="-471"/>
        <w:contextualSpacing/>
        <w:jc w:val="both"/>
        <w:rPr>
          <w:rFonts w:cs="Tahoma"/>
          <w:bCs/>
          <w:sz w:val="24"/>
          <w:szCs w:val="24"/>
          <w:lang w:val="lt-LT"/>
        </w:rPr>
      </w:pPr>
      <w:r w:rsidRPr="00DD4A34">
        <w:rPr>
          <w:rFonts w:cs="Tahoma"/>
          <w:bCs/>
          <w:sz w:val="24"/>
          <w:szCs w:val="24"/>
          <w:lang w:val="lt-LT"/>
        </w:rPr>
        <w:t>Generalinis direktorius</w:t>
      </w:r>
      <w:r w:rsidRPr="00DD4A34">
        <w:rPr>
          <w:rFonts w:cs="Tahoma"/>
          <w:bCs/>
          <w:sz w:val="24"/>
          <w:szCs w:val="24"/>
          <w:lang w:val="lt-LT"/>
        </w:rPr>
        <w:tab/>
      </w:r>
      <w:r w:rsidRPr="00DD4A34">
        <w:rPr>
          <w:rFonts w:cs="Tahoma"/>
          <w:bCs/>
          <w:sz w:val="24"/>
          <w:szCs w:val="24"/>
          <w:lang w:val="lt-LT"/>
        </w:rPr>
        <w:tab/>
      </w:r>
      <w:r w:rsidRPr="00DD4A34">
        <w:rPr>
          <w:rFonts w:cs="Tahoma"/>
          <w:bCs/>
          <w:sz w:val="24"/>
          <w:szCs w:val="24"/>
          <w:lang w:val="lt-LT"/>
        </w:rPr>
        <w:tab/>
      </w:r>
      <w:r w:rsidRPr="00DD4A34">
        <w:rPr>
          <w:rFonts w:cs="Tahoma"/>
          <w:bCs/>
          <w:sz w:val="24"/>
          <w:szCs w:val="24"/>
          <w:lang w:val="lt-LT"/>
        </w:rPr>
        <w:tab/>
      </w:r>
      <w:r w:rsidRPr="00DD4A34">
        <w:rPr>
          <w:rFonts w:cs="Tahoma"/>
          <w:bCs/>
          <w:sz w:val="24"/>
          <w:szCs w:val="24"/>
          <w:lang w:val="lt-LT"/>
        </w:rPr>
        <w:tab/>
      </w:r>
      <w:r w:rsidRPr="00DD4A34">
        <w:rPr>
          <w:rFonts w:cs="Tahoma"/>
          <w:bCs/>
          <w:sz w:val="24"/>
          <w:szCs w:val="24"/>
          <w:lang w:val="lt-LT"/>
        </w:rPr>
        <w:tab/>
        <w:t xml:space="preserve">           </w:t>
      </w:r>
      <w:r w:rsidR="005E1E5A">
        <w:rPr>
          <w:rFonts w:cs="Tahoma"/>
          <w:bCs/>
          <w:sz w:val="24"/>
          <w:szCs w:val="24"/>
          <w:lang w:val="lt-LT"/>
        </w:rPr>
        <w:t xml:space="preserve">   </w:t>
      </w:r>
      <w:r w:rsidR="00DD4A34" w:rsidRPr="00DD4A34">
        <w:rPr>
          <w:rFonts w:cs="Tahoma"/>
          <w:bCs/>
          <w:sz w:val="24"/>
          <w:szCs w:val="24"/>
          <w:lang w:val="lt-LT"/>
        </w:rPr>
        <w:t xml:space="preserve"> </w:t>
      </w:r>
      <w:r w:rsidRPr="00DD4A34">
        <w:rPr>
          <w:rFonts w:cs="Tahoma"/>
          <w:bCs/>
          <w:sz w:val="24"/>
          <w:szCs w:val="24"/>
          <w:lang w:val="lt-LT"/>
        </w:rPr>
        <w:t>Remigijus Šeris</w:t>
      </w:r>
    </w:p>
    <w:p w14:paraId="77667190" w14:textId="77777777" w:rsidR="00C11FB0" w:rsidRPr="00DD4A34" w:rsidRDefault="00C11FB0" w:rsidP="00C11FB0">
      <w:pPr>
        <w:rPr>
          <w:rFonts w:cs="Tahoma"/>
          <w:sz w:val="24"/>
          <w:szCs w:val="24"/>
          <w:lang w:val="lt-LT"/>
        </w:rPr>
      </w:pPr>
    </w:p>
    <w:p w14:paraId="301F9AB3" w14:textId="77777777" w:rsidR="00C11FB0" w:rsidRPr="00DD4A34" w:rsidRDefault="00C11FB0" w:rsidP="00C11FB0">
      <w:pPr>
        <w:rPr>
          <w:rFonts w:cs="Tahoma"/>
          <w:sz w:val="24"/>
          <w:szCs w:val="24"/>
          <w:lang w:val="lt-LT"/>
        </w:rPr>
      </w:pPr>
    </w:p>
    <w:p w14:paraId="477E8265" w14:textId="77777777" w:rsidR="00C11FB0" w:rsidRPr="00DD4A34" w:rsidRDefault="00C11FB0" w:rsidP="00C11FB0">
      <w:pPr>
        <w:rPr>
          <w:rFonts w:cs="Tahoma"/>
          <w:sz w:val="24"/>
          <w:szCs w:val="24"/>
          <w:lang w:val="lt-LT"/>
        </w:rPr>
      </w:pPr>
    </w:p>
    <w:p w14:paraId="3D9E7BDC" w14:textId="77777777" w:rsidR="00CA6F13" w:rsidRPr="00DD4A34" w:rsidRDefault="00CA6F13" w:rsidP="00C11FB0">
      <w:pPr>
        <w:rPr>
          <w:rFonts w:cs="Tahoma"/>
          <w:sz w:val="24"/>
          <w:szCs w:val="24"/>
          <w:lang w:val="lt-LT"/>
        </w:rPr>
      </w:pPr>
    </w:p>
    <w:p w14:paraId="4200F0D6" w14:textId="77777777" w:rsidR="00DD4A34" w:rsidRPr="00DD4A34" w:rsidRDefault="00DD4A34" w:rsidP="00C11FB0">
      <w:pPr>
        <w:rPr>
          <w:rFonts w:cs="Tahoma"/>
          <w:sz w:val="24"/>
          <w:szCs w:val="24"/>
          <w:lang w:val="lt-LT"/>
        </w:rPr>
      </w:pPr>
    </w:p>
    <w:p w14:paraId="0B1B4442" w14:textId="77777777" w:rsidR="00DD4A34" w:rsidRPr="00DD4A34" w:rsidRDefault="00DD4A34" w:rsidP="00C11FB0">
      <w:pPr>
        <w:rPr>
          <w:rFonts w:cs="Tahoma"/>
          <w:sz w:val="24"/>
          <w:szCs w:val="24"/>
          <w:lang w:val="lt-LT"/>
        </w:rPr>
      </w:pPr>
    </w:p>
    <w:p w14:paraId="2C596A18" w14:textId="77777777" w:rsidR="00DD4A34" w:rsidRDefault="00DD4A34" w:rsidP="00C11FB0">
      <w:pPr>
        <w:rPr>
          <w:rFonts w:cs="Tahoma"/>
          <w:sz w:val="24"/>
          <w:szCs w:val="24"/>
          <w:lang w:val="lt-LT"/>
        </w:rPr>
      </w:pPr>
    </w:p>
    <w:p w14:paraId="46D4CFAF" w14:textId="77777777" w:rsidR="0035377C" w:rsidRDefault="0035377C" w:rsidP="00C11FB0">
      <w:pPr>
        <w:rPr>
          <w:rFonts w:cs="Tahoma"/>
          <w:sz w:val="24"/>
          <w:szCs w:val="24"/>
          <w:lang w:val="lt-LT"/>
        </w:rPr>
      </w:pPr>
    </w:p>
    <w:p w14:paraId="05E430D9" w14:textId="77777777" w:rsidR="0035377C" w:rsidRPr="00DD4A34" w:rsidRDefault="0035377C" w:rsidP="00C11FB0">
      <w:pPr>
        <w:rPr>
          <w:rFonts w:cs="Tahoma"/>
          <w:sz w:val="24"/>
          <w:szCs w:val="24"/>
          <w:lang w:val="lt-LT"/>
        </w:rPr>
      </w:pPr>
    </w:p>
    <w:p w14:paraId="2CF99045" w14:textId="3D81870C" w:rsidR="007E66D3" w:rsidRPr="0035377C" w:rsidRDefault="00DD4A34" w:rsidP="00C11FB0">
      <w:pPr>
        <w:rPr>
          <w:rFonts w:cs="Tahoma"/>
          <w:b/>
          <w:bCs/>
          <w:sz w:val="18"/>
          <w:szCs w:val="18"/>
          <w:lang w:val="lt-LT"/>
        </w:rPr>
      </w:pPr>
      <w:r w:rsidRPr="0035377C">
        <w:rPr>
          <w:rFonts w:cs="Tahoma"/>
          <w:sz w:val="18"/>
          <w:szCs w:val="18"/>
          <w:lang w:val="lt-LT"/>
        </w:rPr>
        <w:t xml:space="preserve">M. Kemerzūnė, tel. +370 683 93074, el. paštas m.kemerzune@telecentras.lt </w:t>
      </w:r>
    </w:p>
    <w:sectPr w:rsidR="007E66D3" w:rsidRPr="0035377C" w:rsidSect="0035377C">
      <w:headerReference w:type="even" r:id="rId11"/>
      <w:headerReference w:type="default" r:id="rId12"/>
      <w:headerReference w:type="first" r:id="rId13"/>
      <w:footerReference w:type="first" r:id="rId14"/>
      <w:pgSz w:w="11907" w:h="16839" w:code="9"/>
      <w:pgMar w:top="851" w:right="1275" w:bottom="993" w:left="1701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0DB57A" w14:textId="77777777" w:rsidR="00772CCC" w:rsidRDefault="00772CCC" w:rsidP="00510934">
      <w:pPr>
        <w:spacing w:after="0" w:line="240" w:lineRule="auto"/>
      </w:pPr>
      <w:r>
        <w:separator/>
      </w:r>
    </w:p>
  </w:endnote>
  <w:endnote w:type="continuationSeparator" w:id="0">
    <w:p w14:paraId="4E9E58E0" w14:textId="77777777" w:rsidR="00772CCC" w:rsidRDefault="00772CCC" w:rsidP="005109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Lentelstinklelis"/>
      <w:tblW w:w="9639" w:type="dxa"/>
      <w:tblLayout w:type="fixed"/>
      <w:tblLook w:val="04A0" w:firstRow="1" w:lastRow="0" w:firstColumn="1" w:lastColumn="0" w:noHBand="0" w:noVBand="1"/>
    </w:tblPr>
    <w:tblGrid>
      <w:gridCol w:w="4217"/>
      <w:gridCol w:w="3615"/>
      <w:gridCol w:w="1807"/>
    </w:tblGrid>
    <w:tr w:rsidR="00386FF7" w:rsidRPr="00354819" w14:paraId="5C08AD7C" w14:textId="77777777" w:rsidTr="00544071">
      <w:trPr>
        <w:trHeight w:val="57"/>
      </w:trPr>
      <w:tc>
        <w:tcPr>
          <w:tcW w:w="396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F37684B" w14:textId="77777777" w:rsidR="00386FF7" w:rsidRPr="00354819" w:rsidRDefault="00386FF7" w:rsidP="00544071">
          <w:pPr>
            <w:rPr>
              <w:rFonts w:cs="Tahoma"/>
              <w:sz w:val="14"/>
              <w:szCs w:val="14"/>
              <w:lang w:val="lt-LT"/>
            </w:rPr>
          </w:pPr>
        </w:p>
      </w:tc>
      <w:tc>
        <w:tcPr>
          <w:tcW w:w="3402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BA8DD95" w14:textId="77777777" w:rsidR="00386FF7" w:rsidRPr="00354819" w:rsidRDefault="00386FF7" w:rsidP="00544071">
          <w:pPr>
            <w:tabs>
              <w:tab w:val="left" w:pos="6900"/>
            </w:tabs>
            <w:rPr>
              <w:rFonts w:cs="Tahoma"/>
              <w:sz w:val="14"/>
              <w:szCs w:val="14"/>
              <w:lang w:val="lt-LT"/>
            </w:rPr>
          </w:pPr>
        </w:p>
      </w:tc>
      <w:tc>
        <w:tcPr>
          <w:tcW w:w="1701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849A341" w14:textId="77777777" w:rsidR="00386FF7" w:rsidRPr="00354819" w:rsidRDefault="00386FF7" w:rsidP="00544071">
          <w:pPr>
            <w:rPr>
              <w:rFonts w:cs="Tahoma"/>
              <w:sz w:val="14"/>
              <w:szCs w:val="14"/>
              <w:lang w:val="lt-LT"/>
            </w:rPr>
          </w:pPr>
        </w:p>
      </w:tc>
    </w:tr>
    <w:tr w:rsidR="00386FF7" w14:paraId="4F83C682" w14:textId="77777777" w:rsidTr="00544071">
      <w:trPr>
        <w:trHeight w:val="567"/>
      </w:trPr>
      <w:tc>
        <w:tcPr>
          <w:tcW w:w="3969" w:type="dxa"/>
          <w:tcBorders>
            <w:top w:val="single" w:sz="4" w:space="0" w:color="auto"/>
            <w:left w:val="nil"/>
            <w:bottom w:val="nil"/>
            <w:right w:val="nil"/>
          </w:tcBorders>
        </w:tcPr>
        <w:p w14:paraId="53F442B7" w14:textId="77777777" w:rsidR="00386FF7" w:rsidRPr="005D36A5" w:rsidRDefault="00386FF7" w:rsidP="00354819">
          <w:pPr>
            <w:rPr>
              <w:rFonts w:cs="Tahoma"/>
              <w:sz w:val="14"/>
              <w:szCs w:val="14"/>
              <w:lang w:val="lt-LT"/>
            </w:rPr>
          </w:pPr>
          <w:r w:rsidRPr="005D36A5">
            <w:rPr>
              <w:rFonts w:cs="Tahoma"/>
              <w:sz w:val="14"/>
              <w:szCs w:val="14"/>
              <w:lang w:val="lt-LT"/>
            </w:rPr>
            <w:t>Akcinė bendrovė Lietuvos radijo ir televizijos centras</w:t>
          </w:r>
        </w:p>
        <w:p w14:paraId="5CB04A0F" w14:textId="77777777" w:rsidR="00386FF7" w:rsidRPr="005D36A5" w:rsidRDefault="006510CE" w:rsidP="00354819">
          <w:pPr>
            <w:rPr>
              <w:rFonts w:cs="Tahoma"/>
              <w:sz w:val="14"/>
              <w:szCs w:val="14"/>
              <w:lang w:val="lt-LT"/>
            </w:rPr>
          </w:pPr>
          <w:r>
            <w:rPr>
              <w:rFonts w:cs="Tahoma"/>
              <w:sz w:val="14"/>
              <w:szCs w:val="14"/>
              <w:lang w:val="lt-LT"/>
            </w:rPr>
            <w:t>Sausio 13-</w:t>
          </w:r>
          <w:r w:rsidR="00386FF7" w:rsidRPr="005D36A5">
            <w:rPr>
              <w:rFonts w:cs="Tahoma"/>
              <w:sz w:val="14"/>
              <w:szCs w:val="14"/>
              <w:lang w:val="lt-LT"/>
            </w:rPr>
            <w:t>osios g. 10, LT-04347 Vilnius</w:t>
          </w:r>
        </w:p>
        <w:p w14:paraId="72160AA5" w14:textId="77777777" w:rsidR="00386FF7" w:rsidRDefault="00386FF7" w:rsidP="00354819">
          <w:pPr>
            <w:spacing w:after="100" w:afterAutospacing="1"/>
            <w:ind w:right="-142"/>
            <w:contextualSpacing/>
            <w:rPr>
              <w:rFonts w:cs="Tahoma"/>
              <w:b/>
              <w:bCs/>
              <w:sz w:val="20"/>
              <w:szCs w:val="20"/>
              <w:lang w:val="lt-LT"/>
            </w:rPr>
          </w:pPr>
          <w:r w:rsidRPr="005D36A5">
            <w:rPr>
              <w:rFonts w:cs="Tahoma"/>
              <w:sz w:val="14"/>
              <w:szCs w:val="14"/>
              <w:lang w:val="lt-LT"/>
            </w:rPr>
            <w:t>www.telecentras.lt</w:t>
          </w:r>
        </w:p>
      </w:tc>
      <w:tc>
        <w:tcPr>
          <w:tcW w:w="3402" w:type="dxa"/>
          <w:tcBorders>
            <w:top w:val="single" w:sz="4" w:space="0" w:color="auto"/>
            <w:left w:val="nil"/>
            <w:bottom w:val="nil"/>
            <w:right w:val="nil"/>
          </w:tcBorders>
        </w:tcPr>
        <w:p w14:paraId="52A35D0B" w14:textId="77777777" w:rsidR="00386FF7" w:rsidRPr="005D36A5" w:rsidRDefault="00386FF7" w:rsidP="00354819">
          <w:pPr>
            <w:tabs>
              <w:tab w:val="left" w:pos="6900"/>
            </w:tabs>
            <w:rPr>
              <w:rFonts w:cs="Tahoma"/>
              <w:sz w:val="14"/>
              <w:szCs w:val="14"/>
              <w:lang w:val="lt-LT"/>
            </w:rPr>
          </w:pPr>
          <w:r w:rsidRPr="005D36A5">
            <w:rPr>
              <w:rFonts w:cs="Tahoma"/>
              <w:sz w:val="14"/>
              <w:szCs w:val="14"/>
              <w:lang w:val="lt-LT"/>
            </w:rPr>
            <w:t xml:space="preserve">Įmonės kodas 120505210 </w:t>
          </w:r>
        </w:p>
        <w:p w14:paraId="603547A2" w14:textId="77777777" w:rsidR="00386FF7" w:rsidRPr="005D36A5" w:rsidRDefault="00386FF7" w:rsidP="00354819">
          <w:pPr>
            <w:tabs>
              <w:tab w:val="left" w:pos="6900"/>
            </w:tabs>
            <w:rPr>
              <w:rFonts w:cs="Tahoma"/>
              <w:sz w:val="14"/>
              <w:szCs w:val="14"/>
              <w:lang w:val="lt-LT"/>
            </w:rPr>
          </w:pPr>
          <w:r w:rsidRPr="005D36A5">
            <w:rPr>
              <w:rFonts w:cs="Tahoma"/>
              <w:sz w:val="14"/>
              <w:szCs w:val="14"/>
              <w:lang w:val="lt-LT"/>
            </w:rPr>
            <w:t xml:space="preserve">PVM mokėtojo kodas LT205052113 </w:t>
          </w:r>
        </w:p>
        <w:p w14:paraId="770A0D7B" w14:textId="74CC8BA5" w:rsidR="00386FF7" w:rsidRDefault="002C79DC" w:rsidP="00354819">
          <w:pPr>
            <w:spacing w:after="100" w:afterAutospacing="1"/>
            <w:ind w:right="-142"/>
            <w:contextualSpacing/>
            <w:rPr>
              <w:rFonts w:cs="Tahoma"/>
              <w:b/>
              <w:bCs/>
              <w:sz w:val="20"/>
              <w:szCs w:val="20"/>
              <w:lang w:val="lt-LT"/>
            </w:rPr>
          </w:pPr>
          <w:r w:rsidRPr="005D36A5">
            <w:rPr>
              <w:rFonts w:cs="Tahoma"/>
              <w:sz w:val="14"/>
              <w:szCs w:val="14"/>
              <w:lang w:val="lt-LT"/>
            </w:rPr>
            <w:t xml:space="preserve">A. s. </w:t>
          </w:r>
          <w:r w:rsidRPr="003A545C">
            <w:rPr>
              <w:rFonts w:cs="Tahoma"/>
              <w:sz w:val="14"/>
              <w:szCs w:val="14"/>
              <w:lang w:val="lt-LT"/>
            </w:rPr>
            <w:t>LT727300010165992144</w:t>
          </w:r>
          <w:r w:rsidRPr="005D36A5">
            <w:rPr>
              <w:rFonts w:cs="Tahoma"/>
              <w:sz w:val="14"/>
              <w:szCs w:val="14"/>
              <w:lang w:val="lt-LT"/>
            </w:rPr>
            <w:t xml:space="preserve"> AB S</w:t>
          </w:r>
          <w:r>
            <w:rPr>
              <w:rFonts w:cs="Tahoma"/>
              <w:sz w:val="14"/>
              <w:szCs w:val="14"/>
              <w:lang w:val="lt-LT"/>
            </w:rPr>
            <w:t xml:space="preserve">wedbank </w:t>
          </w:r>
        </w:p>
      </w:tc>
      <w:tc>
        <w:tcPr>
          <w:tcW w:w="1701" w:type="dxa"/>
          <w:tcBorders>
            <w:top w:val="single" w:sz="4" w:space="0" w:color="auto"/>
            <w:left w:val="nil"/>
            <w:bottom w:val="nil"/>
            <w:right w:val="nil"/>
          </w:tcBorders>
        </w:tcPr>
        <w:p w14:paraId="57B41CA5" w14:textId="66EC8E7F" w:rsidR="00386FF7" w:rsidRPr="005D36A5" w:rsidRDefault="00386FF7" w:rsidP="00354819">
          <w:pPr>
            <w:rPr>
              <w:rFonts w:cs="Tahoma"/>
              <w:sz w:val="14"/>
              <w:szCs w:val="14"/>
              <w:lang w:val="lt-LT"/>
            </w:rPr>
          </w:pPr>
          <w:r w:rsidRPr="005D36A5">
            <w:rPr>
              <w:rFonts w:cs="Tahoma"/>
              <w:sz w:val="14"/>
              <w:szCs w:val="14"/>
              <w:lang w:val="lt-LT"/>
            </w:rPr>
            <w:t>Tel. (</w:t>
          </w:r>
          <w:r w:rsidR="00474C8F">
            <w:rPr>
              <w:rFonts w:cs="Tahoma"/>
              <w:sz w:val="14"/>
              <w:szCs w:val="14"/>
              <w:lang w:val="lt-LT"/>
            </w:rPr>
            <w:t>+370</w:t>
          </w:r>
          <w:r w:rsidRPr="005D36A5">
            <w:rPr>
              <w:rFonts w:cs="Tahoma"/>
              <w:sz w:val="14"/>
              <w:szCs w:val="14"/>
              <w:lang w:val="lt-LT"/>
            </w:rPr>
            <w:t xml:space="preserve"> 5) 20 40 300 </w:t>
          </w:r>
        </w:p>
        <w:p w14:paraId="47D84960" w14:textId="77777777" w:rsidR="00386FF7" w:rsidRDefault="00386FF7" w:rsidP="00354819">
          <w:pPr>
            <w:spacing w:after="100" w:afterAutospacing="1"/>
            <w:ind w:right="-142"/>
            <w:contextualSpacing/>
            <w:jc w:val="both"/>
            <w:rPr>
              <w:rFonts w:cs="Tahoma"/>
              <w:b/>
              <w:bCs/>
              <w:sz w:val="20"/>
              <w:szCs w:val="20"/>
              <w:lang w:val="lt-LT"/>
            </w:rPr>
          </w:pPr>
          <w:r w:rsidRPr="005D36A5">
            <w:rPr>
              <w:rFonts w:cs="Tahoma"/>
              <w:sz w:val="14"/>
              <w:szCs w:val="14"/>
              <w:lang w:val="lt-LT"/>
            </w:rPr>
            <w:t>El. p. info@telecentras.lt</w:t>
          </w:r>
        </w:p>
      </w:tc>
    </w:tr>
    <w:tr w:rsidR="00386FF7" w14:paraId="64000926" w14:textId="77777777" w:rsidTr="00544071">
      <w:trPr>
        <w:trHeight w:val="170"/>
      </w:trPr>
      <w:tc>
        <w:tcPr>
          <w:tcW w:w="1701" w:type="dxa"/>
          <w:gridSpan w:val="3"/>
          <w:tcBorders>
            <w:top w:val="nil"/>
            <w:left w:val="nil"/>
            <w:bottom w:val="nil"/>
            <w:right w:val="nil"/>
          </w:tcBorders>
        </w:tcPr>
        <w:p w14:paraId="0D6352E1" w14:textId="77777777" w:rsidR="00386FF7" w:rsidRDefault="00386FF7" w:rsidP="00544071">
          <w:pPr>
            <w:ind w:right="113"/>
            <w:jc w:val="right"/>
            <w:rPr>
              <w:rFonts w:cs="Tahoma"/>
              <w:sz w:val="12"/>
              <w:szCs w:val="12"/>
              <w:lang w:val="lt-LT"/>
            </w:rPr>
          </w:pPr>
          <w:r w:rsidRPr="005D36A5">
            <w:rPr>
              <w:rFonts w:cs="Tahoma"/>
              <w:sz w:val="12"/>
              <w:szCs w:val="12"/>
              <w:lang w:val="lt-LT"/>
            </w:rPr>
            <w:t xml:space="preserve">                    </w:t>
          </w:r>
          <w:r>
            <w:rPr>
              <w:rFonts w:cs="Tahoma"/>
              <w:sz w:val="12"/>
              <w:szCs w:val="12"/>
              <w:lang w:val="lt-LT"/>
            </w:rPr>
            <w:t xml:space="preserve">                            </w:t>
          </w:r>
        </w:p>
        <w:p w14:paraId="366F3990" w14:textId="77777777" w:rsidR="00386FF7" w:rsidRPr="005D36A5" w:rsidRDefault="00386FF7" w:rsidP="00544071">
          <w:pPr>
            <w:ind w:right="113"/>
            <w:jc w:val="right"/>
            <w:rPr>
              <w:rFonts w:cs="Tahoma"/>
              <w:sz w:val="12"/>
              <w:szCs w:val="12"/>
              <w:lang w:val="lt-LT"/>
            </w:rPr>
          </w:pPr>
          <w:r w:rsidRPr="005D36A5">
            <w:rPr>
              <w:rFonts w:cs="Tahoma"/>
              <w:sz w:val="12"/>
              <w:szCs w:val="12"/>
              <w:lang w:val="lt-LT"/>
            </w:rPr>
            <w:t>Duomenys kaupiami ir saugomi Juridinių asmenų registre</w:t>
          </w:r>
        </w:p>
      </w:tc>
    </w:tr>
  </w:tbl>
  <w:p w14:paraId="706BEDB7" w14:textId="77777777" w:rsidR="00A936EA" w:rsidRDefault="00A936EA">
    <w:pPr>
      <w:pStyle w:val="Porat"/>
    </w:pPr>
  </w:p>
  <w:p w14:paraId="778B696F" w14:textId="77777777" w:rsidR="00F31F12" w:rsidRDefault="00F31F12" w:rsidP="00A936EA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855F4C" w14:textId="77777777" w:rsidR="00772CCC" w:rsidRDefault="00772CCC" w:rsidP="00510934">
      <w:pPr>
        <w:spacing w:after="0" w:line="240" w:lineRule="auto"/>
      </w:pPr>
      <w:r>
        <w:separator/>
      </w:r>
    </w:p>
  </w:footnote>
  <w:footnote w:type="continuationSeparator" w:id="0">
    <w:p w14:paraId="42953946" w14:textId="77777777" w:rsidR="00772CCC" w:rsidRDefault="00772CCC" w:rsidP="005109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90991B" w14:textId="05BE8B9D" w:rsidR="00510934" w:rsidRDefault="00DD4A34">
    <w:pPr>
      <w:pStyle w:val="Antrats"/>
    </w:pPr>
    <w:r>
      <w:rPr>
        <w:noProof/>
      </w:rPr>
      <mc:AlternateContent>
        <mc:Choice Requires="wps">
          <w:drawing>
            <wp:anchor distT="0" distB="0" distL="0" distR="0" simplePos="0" relativeHeight="251657216" behindDoc="0" locked="0" layoutInCell="1" allowOverlap="1" wp14:anchorId="79FEA9D9" wp14:editId="4EBC0F9C">
              <wp:simplePos x="635" y="635"/>
              <wp:positionH relativeFrom="page">
                <wp:align>left</wp:align>
              </wp:positionH>
              <wp:positionV relativeFrom="page">
                <wp:align>top</wp:align>
              </wp:positionV>
              <wp:extent cx="1205865" cy="368935"/>
              <wp:effectExtent l="0" t="0" r="13335" b="12065"/>
              <wp:wrapNone/>
              <wp:docPr id="312937946" name="Teksto laukas 5" descr="Viešoji informacija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05865" cy="3689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E0A78A8" w14:textId="12C398A8" w:rsidR="00DD4A34" w:rsidRPr="00DD4A34" w:rsidRDefault="00DD4A34" w:rsidP="00DD4A34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DD4A34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Viešoji informacija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FEA9D9" id="_x0000_t202" coordsize="21600,21600" o:spt="202" path="m,l,21600r21600,l21600,xe">
              <v:stroke joinstyle="miter"/>
              <v:path gradientshapeok="t" o:connecttype="rect"/>
            </v:shapetype>
            <v:shape id="Teksto laukas 5" o:spid="_x0000_s1026" type="#_x0000_t202" alt="Viešoji informacija" style="position:absolute;margin-left:0;margin-top:0;width:94.95pt;height:29.05pt;z-index:251657216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" filled="f" stroked="f">
              <v:textbox style="mso-fit-shape-to-text:t" inset="20pt,15pt,0,0">
                <w:txbxContent>
                  <w:p w14:paraId="1E0A78A8" w14:textId="12C398A8" w:rsidR="00DD4A34" w:rsidRPr="00DD4A34" w:rsidRDefault="00DD4A34" w:rsidP="00DD4A34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DD4A34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Viešoji informacija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000000">
      <w:rPr>
        <w:noProof/>
      </w:rPr>
      <w:pict w14:anchorId="10C2273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67777339" o:spid="_x0000_s1035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u0-weu-d4-bdf579d46a7e4cd2b09741819e78ffa2^pimgpsh_fullsize_distr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BDED38" w14:textId="3052DB44" w:rsidR="00510934" w:rsidRDefault="00DD4A34" w:rsidP="00F07727">
    <w:pPr>
      <w:pStyle w:val="Antrats"/>
      <w:tabs>
        <w:tab w:val="clear" w:pos="4680"/>
        <w:tab w:val="clear" w:pos="9360"/>
        <w:tab w:val="left" w:pos="4140"/>
      </w:tabs>
      <w:ind w:left="-1418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5B28469" wp14:editId="6597978E">
              <wp:simplePos x="635" y="635"/>
              <wp:positionH relativeFrom="page">
                <wp:align>left</wp:align>
              </wp:positionH>
              <wp:positionV relativeFrom="page">
                <wp:align>top</wp:align>
              </wp:positionV>
              <wp:extent cx="1205865" cy="368935"/>
              <wp:effectExtent l="0" t="0" r="13335" b="12065"/>
              <wp:wrapNone/>
              <wp:docPr id="477316052" name="Teksto laukas 6" descr="Viešoji informacija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05865" cy="3689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68F14D7" w14:textId="1A1F7A23" w:rsidR="00DD4A34" w:rsidRPr="00DD4A34" w:rsidRDefault="00DD4A34" w:rsidP="00DD4A34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DD4A34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Viešoji informacija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5B28469" id="_x0000_t202" coordsize="21600,21600" o:spt="202" path="m,l,21600r21600,l21600,xe">
              <v:stroke joinstyle="miter"/>
              <v:path gradientshapeok="t" o:connecttype="rect"/>
            </v:shapetype>
            <v:shape id="Teksto laukas 6" o:spid="_x0000_s1027" type="#_x0000_t202" alt="Viešoji informacija" style="position:absolute;left:0;text-align:left;margin-left:0;margin-top:0;width:94.95pt;height:29.05pt;z-index:251658240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" filled="f" stroked="f">
              <v:textbox style="mso-fit-shape-to-text:t" inset="20pt,15pt,0,0">
                <w:txbxContent>
                  <w:p w14:paraId="668F14D7" w14:textId="1A1F7A23" w:rsidR="00DD4A34" w:rsidRPr="00DD4A34" w:rsidRDefault="00DD4A34" w:rsidP="00DD4A34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DD4A34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Viešoji informacija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D07487" w14:textId="777141E1" w:rsidR="00510934" w:rsidRDefault="00DD4A34" w:rsidP="006510CE">
    <w:pPr>
      <w:pStyle w:val="Antrats"/>
      <w:tabs>
        <w:tab w:val="clear" w:pos="4680"/>
        <w:tab w:val="center" w:pos="4253"/>
      </w:tabs>
      <w:ind w:left="-1418" w:right="-1440"/>
    </w:pPr>
    <w:r>
      <w:rPr>
        <w:noProof/>
        <w:lang w:val="lt-LT" w:eastAsia="lt-LT"/>
      </w:rPr>
      <mc:AlternateContent>
        <mc:Choice Requires="wps">
          <w:drawing>
            <wp:anchor distT="0" distB="0" distL="0" distR="0" simplePos="0" relativeHeight="251656192" behindDoc="0" locked="0" layoutInCell="1" allowOverlap="1" wp14:anchorId="4EF9553D" wp14:editId="7432FE0C">
              <wp:simplePos x="1078302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1205865" cy="368935"/>
              <wp:effectExtent l="0" t="0" r="13335" b="12065"/>
              <wp:wrapNone/>
              <wp:docPr id="659730413" name="Teksto laukas 4" descr="Viešoji informacija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05865" cy="3689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939B288" w14:textId="7582D702" w:rsidR="00DD4A34" w:rsidRPr="00DD4A34" w:rsidRDefault="00DD4A34" w:rsidP="00DD4A34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DD4A34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Viešoji informacija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EF9553D" id="_x0000_t202" coordsize="21600,21600" o:spt="202" path="m,l,21600r21600,l21600,xe">
              <v:stroke joinstyle="miter"/>
              <v:path gradientshapeok="t" o:connecttype="rect"/>
            </v:shapetype>
            <v:shape id="Teksto laukas 4" o:spid="_x0000_s1028" type="#_x0000_t202" alt="Viešoji informacija" style="position:absolute;left:0;text-align:left;margin-left:0;margin-top:0;width:94.95pt;height:29.05pt;z-index:251656192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" filled="f" stroked="f">
              <v:textbox style="mso-fit-shape-to-text:t" inset="20pt,15pt,0,0">
                <w:txbxContent>
                  <w:p w14:paraId="3939B288" w14:textId="7582D702" w:rsidR="00DD4A34" w:rsidRPr="00DD4A34" w:rsidRDefault="00DD4A34" w:rsidP="00DD4A34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DD4A34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Viešoji informacija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FD2394" w:rsidRPr="00FD2394">
      <w:rPr>
        <w:noProof/>
        <w:lang w:val="lt-LT" w:eastAsia="lt-LT"/>
      </w:rPr>
      <w:drawing>
        <wp:inline distT="0" distB="0" distL="0" distR="0" wp14:anchorId="0367BBE8" wp14:editId="3DA072F9">
          <wp:extent cx="7560259" cy="1305763"/>
          <wp:effectExtent l="19050" t="0" r="2591" b="0"/>
          <wp:docPr id="1967110212" name="Picture 12" descr="firminio blanko galva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irminio blanko galva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259" cy="130576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CBD332E"/>
    <w:multiLevelType w:val="hybridMultilevel"/>
    <w:tmpl w:val="3536A9FE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 w15:restartNumberingAfterBreak="0">
    <w:nsid w:val="27D714DF"/>
    <w:multiLevelType w:val="hybridMultilevel"/>
    <w:tmpl w:val="B7AE1C8E"/>
    <w:lvl w:ilvl="0" w:tplc="0427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 w16cid:durableId="1736469555">
    <w:abstractNumId w:val="1"/>
  </w:num>
  <w:num w:numId="2" w16cid:durableId="511243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displayBackgroundShape/>
  <w:defaultTabStop w:val="720"/>
  <w:hyphenationZone w:val="396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0934"/>
    <w:rsid w:val="00027468"/>
    <w:rsid w:val="000276EF"/>
    <w:rsid w:val="00033B18"/>
    <w:rsid w:val="00037B16"/>
    <w:rsid w:val="00047E4D"/>
    <w:rsid w:val="0005341F"/>
    <w:rsid w:val="00056BDB"/>
    <w:rsid w:val="00060E8E"/>
    <w:rsid w:val="000617AE"/>
    <w:rsid w:val="000755C1"/>
    <w:rsid w:val="000A02FC"/>
    <w:rsid w:val="000B3E81"/>
    <w:rsid w:val="000C133C"/>
    <w:rsid w:val="000E529C"/>
    <w:rsid w:val="000F1385"/>
    <w:rsid w:val="00100FAA"/>
    <w:rsid w:val="0011237C"/>
    <w:rsid w:val="00126DB2"/>
    <w:rsid w:val="001608CD"/>
    <w:rsid w:val="00172B90"/>
    <w:rsid w:val="001A32F2"/>
    <w:rsid w:val="001C1700"/>
    <w:rsid w:val="001D0840"/>
    <w:rsid w:val="001E375D"/>
    <w:rsid w:val="00226756"/>
    <w:rsid w:val="002569D5"/>
    <w:rsid w:val="00270DE5"/>
    <w:rsid w:val="00271645"/>
    <w:rsid w:val="00271682"/>
    <w:rsid w:val="00276A95"/>
    <w:rsid w:val="00293FA5"/>
    <w:rsid w:val="002C79DC"/>
    <w:rsid w:val="002D313D"/>
    <w:rsid w:val="002F4EB1"/>
    <w:rsid w:val="00317232"/>
    <w:rsid w:val="0032391B"/>
    <w:rsid w:val="0033492D"/>
    <w:rsid w:val="00342A34"/>
    <w:rsid w:val="00350D92"/>
    <w:rsid w:val="0035377C"/>
    <w:rsid w:val="00354819"/>
    <w:rsid w:val="00356899"/>
    <w:rsid w:val="003720FA"/>
    <w:rsid w:val="00386FF7"/>
    <w:rsid w:val="003938A0"/>
    <w:rsid w:val="003B25A2"/>
    <w:rsid w:val="003B3207"/>
    <w:rsid w:val="003B5DAD"/>
    <w:rsid w:val="00405F36"/>
    <w:rsid w:val="0041133B"/>
    <w:rsid w:val="00424C4B"/>
    <w:rsid w:val="00430AE8"/>
    <w:rsid w:val="00460F82"/>
    <w:rsid w:val="00464AFA"/>
    <w:rsid w:val="004742D3"/>
    <w:rsid w:val="004745D7"/>
    <w:rsid w:val="00474C8F"/>
    <w:rsid w:val="004A0AE3"/>
    <w:rsid w:val="004D2CC4"/>
    <w:rsid w:val="004D3833"/>
    <w:rsid w:val="004D6E65"/>
    <w:rsid w:val="00510934"/>
    <w:rsid w:val="00511CCC"/>
    <w:rsid w:val="00526F82"/>
    <w:rsid w:val="005650DE"/>
    <w:rsid w:val="00572439"/>
    <w:rsid w:val="005C0EA1"/>
    <w:rsid w:val="005D36A5"/>
    <w:rsid w:val="005E1E5A"/>
    <w:rsid w:val="005F47A6"/>
    <w:rsid w:val="0060619C"/>
    <w:rsid w:val="006116EE"/>
    <w:rsid w:val="00615D1E"/>
    <w:rsid w:val="006331A5"/>
    <w:rsid w:val="006510CE"/>
    <w:rsid w:val="006A36D3"/>
    <w:rsid w:val="006A7E25"/>
    <w:rsid w:val="006C0E34"/>
    <w:rsid w:val="006D2676"/>
    <w:rsid w:val="006D6431"/>
    <w:rsid w:val="007126E9"/>
    <w:rsid w:val="00721D4C"/>
    <w:rsid w:val="00726151"/>
    <w:rsid w:val="0074566C"/>
    <w:rsid w:val="00767355"/>
    <w:rsid w:val="00772CCC"/>
    <w:rsid w:val="00777237"/>
    <w:rsid w:val="00777F95"/>
    <w:rsid w:val="007A0E49"/>
    <w:rsid w:val="007B2E34"/>
    <w:rsid w:val="007C141B"/>
    <w:rsid w:val="007E66D3"/>
    <w:rsid w:val="007E6905"/>
    <w:rsid w:val="007F0A08"/>
    <w:rsid w:val="00804CEB"/>
    <w:rsid w:val="0081517A"/>
    <w:rsid w:val="00823201"/>
    <w:rsid w:val="008265E5"/>
    <w:rsid w:val="00832952"/>
    <w:rsid w:val="008654CC"/>
    <w:rsid w:val="00900D43"/>
    <w:rsid w:val="00915B81"/>
    <w:rsid w:val="00921EF6"/>
    <w:rsid w:val="00945AE0"/>
    <w:rsid w:val="009524EB"/>
    <w:rsid w:val="00970858"/>
    <w:rsid w:val="009B23D6"/>
    <w:rsid w:val="009E521B"/>
    <w:rsid w:val="00A10329"/>
    <w:rsid w:val="00A11DA5"/>
    <w:rsid w:val="00A14453"/>
    <w:rsid w:val="00A25BAE"/>
    <w:rsid w:val="00A540EC"/>
    <w:rsid w:val="00A73307"/>
    <w:rsid w:val="00A83B83"/>
    <w:rsid w:val="00A936EA"/>
    <w:rsid w:val="00AB3FE9"/>
    <w:rsid w:val="00AB4CB2"/>
    <w:rsid w:val="00AB5664"/>
    <w:rsid w:val="00AC3DC4"/>
    <w:rsid w:val="00AF2D2F"/>
    <w:rsid w:val="00B04EBC"/>
    <w:rsid w:val="00B07F4D"/>
    <w:rsid w:val="00B2460F"/>
    <w:rsid w:val="00B67B5F"/>
    <w:rsid w:val="00B850FB"/>
    <w:rsid w:val="00B908B6"/>
    <w:rsid w:val="00BA68CA"/>
    <w:rsid w:val="00BB14CB"/>
    <w:rsid w:val="00BB318E"/>
    <w:rsid w:val="00BC5D1D"/>
    <w:rsid w:val="00BD7124"/>
    <w:rsid w:val="00BE5948"/>
    <w:rsid w:val="00C02458"/>
    <w:rsid w:val="00C04175"/>
    <w:rsid w:val="00C11FB0"/>
    <w:rsid w:val="00C15545"/>
    <w:rsid w:val="00C21762"/>
    <w:rsid w:val="00C61E56"/>
    <w:rsid w:val="00C742D9"/>
    <w:rsid w:val="00C74DB5"/>
    <w:rsid w:val="00C758ED"/>
    <w:rsid w:val="00C75DF3"/>
    <w:rsid w:val="00C774CA"/>
    <w:rsid w:val="00C9081B"/>
    <w:rsid w:val="00CA2B32"/>
    <w:rsid w:val="00CA3D33"/>
    <w:rsid w:val="00CA6F13"/>
    <w:rsid w:val="00CF7042"/>
    <w:rsid w:val="00D36089"/>
    <w:rsid w:val="00D669CF"/>
    <w:rsid w:val="00D776A7"/>
    <w:rsid w:val="00D85324"/>
    <w:rsid w:val="00D9551F"/>
    <w:rsid w:val="00DB1FF0"/>
    <w:rsid w:val="00DB4820"/>
    <w:rsid w:val="00DB602D"/>
    <w:rsid w:val="00DC031B"/>
    <w:rsid w:val="00DC0F05"/>
    <w:rsid w:val="00DD4337"/>
    <w:rsid w:val="00DD4A34"/>
    <w:rsid w:val="00E07294"/>
    <w:rsid w:val="00E07D81"/>
    <w:rsid w:val="00E37365"/>
    <w:rsid w:val="00E554C5"/>
    <w:rsid w:val="00E879B6"/>
    <w:rsid w:val="00EB6345"/>
    <w:rsid w:val="00EC7EA7"/>
    <w:rsid w:val="00EF4F2B"/>
    <w:rsid w:val="00EF6AC4"/>
    <w:rsid w:val="00F07727"/>
    <w:rsid w:val="00F12A8C"/>
    <w:rsid w:val="00F17634"/>
    <w:rsid w:val="00F31F12"/>
    <w:rsid w:val="00F4540D"/>
    <w:rsid w:val="00F6366A"/>
    <w:rsid w:val="00F762FC"/>
    <w:rsid w:val="00F94025"/>
    <w:rsid w:val="00FA09F0"/>
    <w:rsid w:val="00FC48C1"/>
    <w:rsid w:val="00FD2394"/>
    <w:rsid w:val="00FD7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035E15F"/>
  <w15:docId w15:val="{8468D4F8-9BE0-4298-AFA8-0C98D0F84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A83B83"/>
    <w:rPr>
      <w:rFonts w:ascii="Tahoma" w:hAnsi="Tahoma"/>
    </w:rPr>
  </w:style>
  <w:style w:type="paragraph" w:styleId="Antrat2">
    <w:name w:val="heading 2"/>
    <w:basedOn w:val="prastasis"/>
    <w:next w:val="prastasis"/>
    <w:link w:val="Antrat2Diagrama"/>
    <w:qFormat/>
    <w:rsid w:val="00EC7EA7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nhideWhenUsed/>
    <w:rsid w:val="0051093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510934"/>
  </w:style>
  <w:style w:type="paragraph" w:styleId="Porat">
    <w:name w:val="footer"/>
    <w:basedOn w:val="prastasis"/>
    <w:link w:val="PoratDiagrama"/>
    <w:uiPriority w:val="99"/>
    <w:unhideWhenUsed/>
    <w:rsid w:val="00A936EA"/>
    <w:pPr>
      <w:tabs>
        <w:tab w:val="right" w:pos="8460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A936EA"/>
    <w:rPr>
      <w:rFonts w:ascii="Tahoma" w:hAnsi="Tahoma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510934"/>
    <w:pPr>
      <w:spacing w:after="0" w:line="240" w:lineRule="auto"/>
    </w:pPr>
    <w:rPr>
      <w:rFonts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510934"/>
    <w:rPr>
      <w:rFonts w:ascii="Tahoma" w:hAnsi="Tahoma" w:cs="Tahoma"/>
      <w:sz w:val="16"/>
      <w:szCs w:val="16"/>
    </w:rPr>
  </w:style>
  <w:style w:type="table" w:styleId="Lentelstinklelis">
    <w:name w:val="Table Grid"/>
    <w:basedOn w:val="prastojilentel"/>
    <w:rsid w:val="00A25B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ntrat2Diagrama">
    <w:name w:val="Antraštė 2 Diagrama"/>
    <w:basedOn w:val="Numatytasispastraiposriftas"/>
    <w:link w:val="Antrat2"/>
    <w:rsid w:val="00EC7EA7"/>
    <w:rPr>
      <w:rFonts w:ascii="Arial" w:eastAsia="Times New Roman" w:hAnsi="Arial" w:cs="Arial"/>
      <w:b/>
      <w:bCs/>
      <w:i/>
      <w:iCs/>
      <w:sz w:val="28"/>
      <w:szCs w:val="28"/>
      <w:lang w:val="lt-LT"/>
    </w:rPr>
  </w:style>
  <w:style w:type="character" w:styleId="Hipersaitas">
    <w:name w:val="Hyperlink"/>
    <w:uiPriority w:val="99"/>
    <w:unhideWhenUsed/>
    <w:rsid w:val="00172B90"/>
    <w:rPr>
      <w:color w:val="0000FF"/>
      <w:u w:val="single"/>
    </w:rPr>
  </w:style>
  <w:style w:type="table" w:customStyle="1" w:styleId="Lentelstinklelis1">
    <w:name w:val="Lentelės tinklelis1"/>
    <w:basedOn w:val="prastojilentel"/>
    <w:next w:val="Lentelstinklelis"/>
    <w:uiPriority w:val="59"/>
    <w:rsid w:val="00F31F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raopastraipa">
    <w:name w:val="List Paragraph"/>
    <w:basedOn w:val="prastasis"/>
    <w:uiPriority w:val="34"/>
    <w:qFormat/>
    <w:rsid w:val="00F31F12"/>
    <w:pPr>
      <w:ind w:left="720"/>
      <w:contextualSpacing/>
    </w:pPr>
  </w:style>
  <w:style w:type="table" w:styleId="viesusspalvinimas6parykinimas">
    <w:name w:val="Light Shading Accent 6"/>
    <w:basedOn w:val="prastojilentel"/>
    <w:uiPriority w:val="60"/>
    <w:rsid w:val="00D776A7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paragraph" w:styleId="prastasiniatinklio">
    <w:name w:val="Normal (Web)"/>
    <w:basedOn w:val="prastasis"/>
    <w:uiPriority w:val="99"/>
    <w:unhideWhenUsed/>
    <w:rsid w:val="003548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lt-LT" w:eastAsia="lt-LT"/>
    </w:rPr>
  </w:style>
  <w:style w:type="character" w:styleId="Neapdorotaspaminjimas">
    <w:name w:val="Unresolved Mention"/>
    <w:basedOn w:val="Numatytasispastraiposriftas"/>
    <w:uiPriority w:val="99"/>
    <w:semiHidden/>
    <w:unhideWhenUsed/>
    <w:rsid w:val="00276A9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74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2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92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EE3F725D50DF4FB26647C02D651251" ma:contentTypeVersion="0" ma:contentTypeDescription="Create a new document." ma:contentTypeScope="" ma:versionID="f1ecde79654342b97f69174b54c05786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33D4A19-6A4F-4483-AF2D-F3ACCB42D16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4A39E98-65AC-482D-AD51-0186509B6F6A}">
  <ds:schemaRefs>
    <ds:schemaRef ds:uri="http://schemas.microsoft.com/office/2006/metadata/properties"/>
    <ds:schemaRef ds:uri="http://schemas.microsoft.com/office/infopath/2007/PartnerControls"/>
    <ds:schemaRef ds:uri="D198C320-2EA0-4033-BB1E-1344257DF188"/>
  </ds:schemaRefs>
</ds:datastoreItem>
</file>

<file path=customXml/itemProps3.xml><?xml version="1.0" encoding="utf-8"?>
<ds:datastoreItem xmlns:ds="http://schemas.openxmlformats.org/officeDocument/2006/customXml" ds:itemID="{54479FA2-693B-4040-8BC0-D5DADCFEF599}"/>
</file>

<file path=customXml/itemProps4.xml><?xml version="1.0" encoding="utf-8"?>
<ds:datastoreItem xmlns:ds="http://schemas.openxmlformats.org/officeDocument/2006/customXml" ds:itemID="{43C18F56-B6C9-49BE-B4A4-62BF4B15EBE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1</Pages>
  <Words>733</Words>
  <Characters>419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3ff78ab2-52c4-41d8-af27-abcdac1a3536</dc:title>
  <dc:creator>Monika</dc:creator>
  <cp:lastModifiedBy>Mažvydė Kemerzūnė</cp:lastModifiedBy>
  <cp:revision>18</cp:revision>
  <cp:lastPrinted>2019-07-09T13:09:00Z</cp:lastPrinted>
  <dcterms:created xsi:type="dcterms:W3CDTF">2021-07-21T06:49:00Z</dcterms:created>
  <dcterms:modified xsi:type="dcterms:W3CDTF">2024-11-05T09:18:00Z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0x0101004BEE3F725D50DF4FB26647C02D651251</vt:lpwstr>
  </property>
  <property fmtid="{D5CDD505-2E9C-101B-9397-08002B2CF9AE}" pid="3" name="ClassificationContentMarkingHeaderShapeIds">
    <vt:lpwstr>2752afed,12a70dda,1c7343d4</vt:lpwstr>
  </property>
  <property fmtid="{D5CDD505-2E9C-101B-9397-08002B2CF9AE}" pid="4" name="ClassificationContentMarkingHeaderFontProps">
    <vt:lpwstr>#000000,10,Calibri</vt:lpwstr>
  </property>
  <property fmtid="{D5CDD505-2E9C-101B-9397-08002B2CF9AE}" pid="5" name="ClassificationContentMarkingHeaderText">
    <vt:lpwstr>Viešoji informacija</vt:lpwstr>
  </property>
  <property fmtid="{D5CDD505-2E9C-101B-9397-08002B2CF9AE}" pid="6" name="MSIP_Label_808d2b19-29e7-4815-bb19-039c689a0646_Enabled">
    <vt:lpwstr>true</vt:lpwstr>
  </property>
  <property fmtid="{D5CDD505-2E9C-101B-9397-08002B2CF9AE}" pid="7" name="MSIP_Label_808d2b19-29e7-4815-bb19-039c689a0646_SetDate">
    <vt:lpwstr>2024-11-05T05:57:38Z</vt:lpwstr>
  </property>
  <property fmtid="{D5CDD505-2E9C-101B-9397-08002B2CF9AE}" pid="8" name="MSIP_Label_808d2b19-29e7-4815-bb19-039c689a0646_Method">
    <vt:lpwstr>Privileged</vt:lpwstr>
  </property>
  <property fmtid="{D5CDD505-2E9C-101B-9397-08002B2CF9AE}" pid="9" name="MSIP_Label_808d2b19-29e7-4815-bb19-039c689a0646_Name">
    <vt:lpwstr>Viešoji informacija</vt:lpwstr>
  </property>
  <property fmtid="{D5CDD505-2E9C-101B-9397-08002B2CF9AE}" pid="10" name="MSIP_Label_808d2b19-29e7-4815-bb19-039c689a0646_SiteId">
    <vt:lpwstr>6cc14c12-a38c-4807-8395-0aafacd7fe58</vt:lpwstr>
  </property>
  <property fmtid="{D5CDD505-2E9C-101B-9397-08002B2CF9AE}" pid="11" name="MSIP_Label_808d2b19-29e7-4815-bb19-039c689a0646_ActionId">
    <vt:lpwstr>28a076ee-f442-4519-8570-ce61ac2b792f</vt:lpwstr>
  </property>
  <property fmtid="{D5CDD505-2E9C-101B-9397-08002B2CF9AE}" pid="12" name="MSIP_Label_808d2b19-29e7-4815-bb19-039c689a0646_ContentBits">
    <vt:lpwstr>1</vt:lpwstr>
  </property>
</Properties>
</file>