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57A43F" w14:textId="77777777" w:rsidR="009F579A" w:rsidRPr="0091445C" w:rsidRDefault="009F579A" w:rsidP="009F579A">
      <w:pPr>
        <w:jc w:val="center"/>
        <w:rPr>
          <w:b/>
          <w:caps/>
        </w:rPr>
      </w:pPr>
      <w:r w:rsidRPr="0091445C">
        <w:rPr>
          <w:noProof/>
          <w:lang w:eastAsia="lt-LT"/>
        </w:rPr>
        <w:drawing>
          <wp:inline distT="0" distB="0" distL="0" distR="0" wp14:anchorId="0021D9E9" wp14:editId="2DB167CF">
            <wp:extent cx="523875" cy="609600"/>
            <wp:effectExtent l="0" t="0" r="9525" b="0"/>
            <wp:docPr id="2" name="Picture 4" descr="Paveikslėlis, kuriame yra eskizas, tekstas, piešimas, simbolis&#10;&#10;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4" descr="Paveikslėlis, kuriame yra eskizas, tekstas, piešimas, simbolis&#10;&#10;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5F44B404" w14:textId="77777777" w:rsidR="009F579A" w:rsidRPr="0091445C" w:rsidRDefault="009F579A" w:rsidP="009F579A">
      <w:pPr>
        <w:jc w:val="center"/>
        <w:rPr>
          <w:b/>
          <w:caps/>
          <w:sz w:val="12"/>
          <w:szCs w:val="12"/>
        </w:rPr>
      </w:pPr>
    </w:p>
    <w:p w14:paraId="69BAE0F5" w14:textId="77777777" w:rsidR="009F579A" w:rsidRPr="0091445C" w:rsidRDefault="009F579A" w:rsidP="009F579A">
      <w:pPr>
        <w:jc w:val="center"/>
        <w:rPr>
          <w:b/>
          <w:caps/>
        </w:rPr>
      </w:pPr>
      <w:r w:rsidRPr="0091445C">
        <w:rPr>
          <w:b/>
          <w:caps/>
        </w:rPr>
        <w:t xml:space="preserve">LIETUVOS RESPUBLIKOS </w:t>
      </w:r>
    </w:p>
    <w:p w14:paraId="4154F93C" w14:textId="6AC2AAB3" w:rsidR="009F579A" w:rsidRPr="0091445C" w:rsidRDefault="005D2004" w:rsidP="009F579A">
      <w:pPr>
        <w:jc w:val="center"/>
        <w:rPr>
          <w:caps/>
        </w:rPr>
      </w:pPr>
      <w:sdt>
        <w:sdtPr>
          <w:rPr>
            <w:rStyle w:val="PavadinimasKDiagrama"/>
            <w:caps w:val="0"/>
          </w:rPr>
          <w:alias w:val="Komiteto pavadinimas"/>
          <w:tag w:val="Komiteto pavadinimas"/>
          <w:id w:val="78796995"/>
          <w:placeholder>
            <w:docPart w:val="15AFD1BFA80249C692802A2B0EBE036F"/>
          </w:placeholder>
          <w:comboBox>
            <w:listItem w:value="Pasirinkite elementą."/>
            <w:listItem w:displayText="Aplinkos apsaugos komitetas" w:value="Aplinkos apsaugos komitetas"/>
            <w:listItem w:displayText="Audito komitetas" w:value="Audito komitetas"/>
            <w:listItem w:displayText="Biudžeto ir finansų komitetas" w:value="Biudžeto ir finansų komitetas"/>
            <w:listItem w:displayText="Ekonomikos komitetas" w:value="Ekonomikos komitetas"/>
            <w:listItem w:displayText="Europos reikalų komitetas" w:value="Europos reikalų komitetas"/>
            <w:listItem w:displayText="Informacinės visuomenės plėtros komitetas" w:value="Informacinės visuomenės plėtros komitetas"/>
            <w:listItem w:displayText="Kaimo reikalų komitetas" w:value="Kaimo reikalų komitetas"/>
            <w:listItem w:displayText="Nacionalinio saugumo ir gynybos komitetas" w:value="Nacionalinio saugumo ir gynybos komitetas"/>
            <w:listItem w:displayText="Socialinių reikalų ir darbo komitetas" w:value="Socialinių reikalų ir darbo komitetas"/>
            <w:listItem w:displayText="Sveikatos reikalų komitetas" w:value="Sveikatos reikalų komitetas"/>
            <w:listItem w:displayText="Švietimo, mokslo ir kultūros komitetas" w:value="Švietimo, mokslo ir kultūros komitetas"/>
            <w:listItem w:displayText="Teisės ir teisėtvarkos komitetas" w:value="Teisės ir teisėtvarkos komitetas"/>
            <w:listItem w:displayText="Užsienio reikalų komitetas" w:value="Užsienio reikalų komitetas"/>
            <w:listItem w:displayText="Valstybės valdymo ir savivaldybių komitetas" w:value="Valstybės valdymo ir savivaldybių komitetas"/>
            <w:listItem w:displayText="Žmogaus teisių komitetas" w:value="Žmogaus teisių komitetas"/>
          </w:comboBox>
        </w:sdtPr>
        <w:sdtEndPr>
          <w:rPr>
            <w:rStyle w:val="Numatytasispastraiposriftas"/>
            <w:b w:val="0"/>
            <w:caps/>
          </w:rPr>
        </w:sdtEndPr>
        <w:sdtContent>
          <w:r w:rsidR="009F579A" w:rsidRPr="0091445C">
            <w:rPr>
              <w:rStyle w:val="PavadinimasKDiagrama"/>
            </w:rPr>
            <w:t xml:space="preserve">EKONOMIKOS </w:t>
          </w:r>
          <w:r w:rsidR="00CC366D">
            <w:rPr>
              <w:rStyle w:val="PavadinimasKDiagrama"/>
            </w:rPr>
            <w:t xml:space="preserve">IR INOVACIJŲ </w:t>
          </w:r>
          <w:r w:rsidR="009F579A" w:rsidRPr="0091445C">
            <w:rPr>
              <w:rStyle w:val="PavadinimasKDiagrama"/>
            </w:rPr>
            <w:t>KOMITETAS</w:t>
          </w:r>
        </w:sdtContent>
      </w:sdt>
    </w:p>
    <w:p w14:paraId="73EA51A7" w14:textId="77777777" w:rsidR="009F579A" w:rsidRPr="0091445C" w:rsidRDefault="009F579A" w:rsidP="009F579A">
      <w:pPr>
        <w:jc w:val="center"/>
        <w:rPr>
          <w:caps/>
        </w:rPr>
      </w:pPr>
    </w:p>
    <w:p w14:paraId="0C69C69B" w14:textId="7E3C5DC8" w:rsidR="009F579A" w:rsidRPr="0091445C" w:rsidRDefault="009F579A" w:rsidP="00BC4126">
      <w:pPr>
        <w:jc w:val="center"/>
        <w:rPr>
          <w:b/>
          <w:szCs w:val="24"/>
        </w:rPr>
      </w:pPr>
      <w:r w:rsidRPr="0091445C">
        <w:rPr>
          <w:b/>
          <w:caps/>
          <w:szCs w:val="24"/>
        </w:rPr>
        <w:t xml:space="preserve">PAGRINDINIO </w:t>
      </w:r>
      <w:r w:rsidRPr="0091445C">
        <w:rPr>
          <w:b/>
          <w:szCs w:val="24"/>
        </w:rPr>
        <w:t>KOMITETO IŠVADA</w:t>
      </w:r>
    </w:p>
    <w:p w14:paraId="46153A3B" w14:textId="77777777" w:rsidR="002716A1" w:rsidRPr="0091445C" w:rsidRDefault="002716A1" w:rsidP="00BC4126">
      <w:pPr>
        <w:jc w:val="center"/>
        <w:rPr>
          <w:b/>
          <w:caps/>
          <w:szCs w:val="24"/>
        </w:rPr>
      </w:pPr>
    </w:p>
    <w:p w14:paraId="39C77823" w14:textId="29BB56DD" w:rsidR="00DD4BB2" w:rsidRPr="00DD4BB2" w:rsidRDefault="00DD4BB2" w:rsidP="00DD4BB2">
      <w:pPr>
        <w:shd w:val="clear" w:color="auto" w:fill="FFFFFF"/>
        <w:spacing w:line="360" w:lineRule="atLeast"/>
        <w:jc w:val="center"/>
        <w:rPr>
          <w:color w:val="000000"/>
          <w:szCs w:val="24"/>
          <w:lang w:eastAsia="lt-LT"/>
        </w:rPr>
      </w:pPr>
      <w:r w:rsidRPr="00DD4BB2">
        <w:rPr>
          <w:b/>
          <w:bCs/>
          <w:color w:val="000000"/>
          <w:szCs w:val="24"/>
          <w:lang w:eastAsia="lt-LT"/>
        </w:rPr>
        <w:t>DĖL LIETUVOS RESPUBLIKOS KLAIPĖDOS VALSTYBINIO JŪRŲ UOSTO PIETINĖS DALIES PLĖTROS PROJEKTO ĮGYVENDINIMO</w:t>
      </w:r>
      <w:r>
        <w:rPr>
          <w:b/>
          <w:bCs/>
          <w:color w:val="000000"/>
          <w:szCs w:val="24"/>
          <w:lang w:eastAsia="lt-LT"/>
        </w:rPr>
        <w:t xml:space="preserve"> </w:t>
      </w:r>
      <w:r w:rsidRPr="00DD4BB2">
        <w:rPr>
          <w:b/>
          <w:bCs/>
          <w:caps/>
          <w:color w:val="000000"/>
          <w:szCs w:val="24"/>
          <w:lang w:eastAsia="lt-LT"/>
        </w:rPr>
        <w:t>Įstatymo </w:t>
      </w:r>
      <w:r w:rsidRPr="00DD4BB2">
        <w:rPr>
          <w:b/>
          <w:bCs/>
          <w:color w:val="000000"/>
          <w:szCs w:val="24"/>
          <w:lang w:eastAsia="lt-LT"/>
        </w:rPr>
        <w:t>PROJEKTO</w:t>
      </w:r>
      <w:r w:rsidR="000F7EF7">
        <w:rPr>
          <w:b/>
          <w:bCs/>
          <w:color w:val="000000"/>
          <w:szCs w:val="24"/>
          <w:lang w:eastAsia="lt-LT"/>
        </w:rPr>
        <w:t xml:space="preserve"> XVP-1597</w:t>
      </w:r>
    </w:p>
    <w:p w14:paraId="4BD5A865" w14:textId="77777777" w:rsidR="000F7EF7" w:rsidRDefault="000F7EF7" w:rsidP="00C67581">
      <w:pPr>
        <w:jc w:val="center"/>
        <w:rPr>
          <w:rStyle w:val="Vietosrezervavimoenklotekstas"/>
          <w:rFonts w:eastAsiaTheme="majorEastAsia"/>
          <w:color w:val="auto"/>
        </w:rPr>
      </w:pPr>
    </w:p>
    <w:p w14:paraId="1614CB7A" w14:textId="27F94B63" w:rsidR="00DA36B7" w:rsidRDefault="00DA36B7" w:rsidP="00DA36B7">
      <w:pPr>
        <w:jc w:val="center"/>
      </w:pPr>
      <w:r>
        <w:t>2026-07-01  Nr. 108-P-</w:t>
      </w:r>
      <w:r w:rsidR="005331A4">
        <w:t>31</w:t>
      </w:r>
    </w:p>
    <w:p w14:paraId="5E21299C" w14:textId="77777777" w:rsidR="002716A1" w:rsidRPr="0091445C" w:rsidRDefault="002716A1" w:rsidP="009F579A">
      <w:pPr>
        <w:jc w:val="center"/>
      </w:pPr>
    </w:p>
    <w:p w14:paraId="0A701FE7" w14:textId="10065615" w:rsidR="009F579A" w:rsidRPr="0091445C" w:rsidRDefault="009F579A" w:rsidP="009F579A">
      <w:pPr>
        <w:jc w:val="center"/>
      </w:pPr>
      <w:r w:rsidRPr="0091445C">
        <w:t>Vilnius</w:t>
      </w:r>
    </w:p>
    <w:p w14:paraId="25906426" w14:textId="14C837AC" w:rsidR="0066734B" w:rsidRPr="0091445C" w:rsidRDefault="00CC366D" w:rsidP="00CC366D">
      <w:pPr>
        <w:tabs>
          <w:tab w:val="left" w:pos="7740"/>
        </w:tabs>
      </w:pPr>
      <w:r>
        <w:tab/>
      </w:r>
    </w:p>
    <w:p w14:paraId="5E2DDA37" w14:textId="77777777" w:rsidR="00D807AD" w:rsidRPr="00845F8B" w:rsidRDefault="00C92215" w:rsidP="00D807AD">
      <w:pPr>
        <w:pStyle w:val="Sraopastraipa"/>
        <w:numPr>
          <w:ilvl w:val="0"/>
          <w:numId w:val="1"/>
        </w:numPr>
        <w:ind w:left="0" w:firstLine="851"/>
        <w:jc w:val="both"/>
        <w:rPr>
          <w:color w:val="1F497D"/>
          <w:lang w:eastAsia="lt-LT"/>
        </w:rPr>
      </w:pPr>
      <w:r w:rsidRPr="0091445C">
        <w:rPr>
          <w:b/>
        </w:rPr>
        <w:t>Komiteto posėdyje dalyvavo:</w:t>
      </w:r>
      <w:r w:rsidRPr="0091445C">
        <w:t xml:space="preserve"> </w:t>
      </w:r>
      <w:r w:rsidR="00D807AD">
        <w:t xml:space="preserve">komiteto pirmininkas S. Bucevičius, pirmininko pavaduotoja B. Vėsaitė; nariai: A. Anušauskas, A. Bagdonas, D. Kreivys, V. Fiodorovas,  I. </w:t>
      </w:r>
      <w:proofErr w:type="spellStart"/>
      <w:r w:rsidR="00D807AD">
        <w:t>Gelažnikienė</w:t>
      </w:r>
      <w:proofErr w:type="spellEnd"/>
      <w:r w:rsidR="00D807AD">
        <w:t>,  G. Paluckas, A. Norkienė, J. Rojaka, E. Sabutis, T. Sadauskis.</w:t>
      </w:r>
    </w:p>
    <w:p w14:paraId="20195C7B" w14:textId="77777777" w:rsidR="00D807AD" w:rsidRDefault="00D807AD" w:rsidP="00D807AD">
      <w:pPr>
        <w:pStyle w:val="Sraopastraipa"/>
        <w:ind w:left="851"/>
        <w:jc w:val="both"/>
        <w:rPr>
          <w:color w:val="1F497D"/>
        </w:rPr>
      </w:pPr>
      <w:r>
        <w:rPr>
          <w:szCs w:val="24"/>
        </w:rPr>
        <w:t>Komiteto b</w:t>
      </w:r>
      <w:r w:rsidRPr="00845F8B">
        <w:rPr>
          <w:szCs w:val="24"/>
        </w:rPr>
        <w:t xml:space="preserve">iuro: </w:t>
      </w:r>
      <w:r>
        <w:rPr>
          <w:szCs w:val="24"/>
        </w:rPr>
        <w:t xml:space="preserve">vedėja R. Danė; </w:t>
      </w:r>
      <w:r w:rsidRPr="00845F8B">
        <w:rPr>
          <w:szCs w:val="24"/>
        </w:rPr>
        <w:t xml:space="preserve">patarėjai: D. Šaltmeris, R. </w:t>
      </w:r>
      <w:proofErr w:type="spellStart"/>
      <w:r w:rsidRPr="00845F8B">
        <w:rPr>
          <w:szCs w:val="24"/>
        </w:rPr>
        <w:t>Duburaitė</w:t>
      </w:r>
      <w:proofErr w:type="spellEnd"/>
      <w:r w:rsidRPr="00845F8B">
        <w:rPr>
          <w:szCs w:val="24"/>
        </w:rPr>
        <w:t xml:space="preserve">, L. </w:t>
      </w:r>
      <w:proofErr w:type="spellStart"/>
      <w:r w:rsidRPr="00845F8B">
        <w:rPr>
          <w:szCs w:val="24"/>
        </w:rPr>
        <w:t>Jasiukėnienė</w:t>
      </w:r>
      <w:proofErr w:type="spellEnd"/>
      <w:r>
        <w:rPr>
          <w:szCs w:val="24"/>
        </w:rPr>
        <w:t xml:space="preserve">, I. </w:t>
      </w:r>
      <w:proofErr w:type="spellStart"/>
      <w:r>
        <w:rPr>
          <w:szCs w:val="24"/>
        </w:rPr>
        <w:t>Jurkšuvienė</w:t>
      </w:r>
      <w:proofErr w:type="spellEnd"/>
      <w:r w:rsidRPr="00845F8B">
        <w:rPr>
          <w:szCs w:val="24"/>
        </w:rPr>
        <w:t xml:space="preserve">; padėjėja Z. Jodkonienė, vyr. specialistas J. </w:t>
      </w:r>
      <w:proofErr w:type="spellStart"/>
      <w:r w:rsidRPr="00845F8B">
        <w:rPr>
          <w:szCs w:val="24"/>
        </w:rPr>
        <w:t>Butė</w:t>
      </w:r>
      <w:proofErr w:type="spellEnd"/>
      <w:r w:rsidRPr="00845F8B">
        <w:rPr>
          <w:szCs w:val="24"/>
        </w:rPr>
        <w:t>.</w:t>
      </w:r>
      <w:r w:rsidRPr="00845F8B">
        <w:rPr>
          <w:color w:val="1F497D"/>
        </w:rPr>
        <w:t xml:space="preserve"> </w:t>
      </w:r>
    </w:p>
    <w:p w14:paraId="3991D4B3" w14:textId="44906D1A" w:rsidR="00C92215" w:rsidRPr="00AD4B0A" w:rsidRDefault="00C92215" w:rsidP="00D807AD">
      <w:pPr>
        <w:pStyle w:val="Sraopastraipa"/>
        <w:numPr>
          <w:ilvl w:val="0"/>
          <w:numId w:val="1"/>
        </w:numPr>
        <w:ind w:left="0" w:firstLine="851"/>
        <w:jc w:val="both"/>
      </w:pPr>
      <w:r w:rsidRPr="0091445C">
        <w:rPr>
          <w:i/>
        </w:rPr>
        <w:t>Kviestieji asmenys</w:t>
      </w:r>
      <w:r w:rsidRPr="0091445C">
        <w:t xml:space="preserve">: </w:t>
      </w:r>
      <w:r w:rsidR="0099724D">
        <w:t xml:space="preserve">Susisiekimo </w:t>
      </w:r>
      <w:r w:rsidR="00DE1555">
        <w:t xml:space="preserve">viceministrė D. Sujetaitė, Susisiekimo </w:t>
      </w:r>
      <w:r w:rsidR="0099724D">
        <w:t>ministerijos</w:t>
      </w:r>
      <w:r w:rsidR="005D2004">
        <w:t xml:space="preserve"> Vandens transporto grupės vadovė S. Jonuškienė,</w:t>
      </w:r>
      <w:r w:rsidR="00D807AD">
        <w:t xml:space="preserve"> </w:t>
      </w:r>
      <w:r w:rsidR="005D2004">
        <w:t xml:space="preserve"> Specialiųjų tyrimų tarnybos direktoriaus pavaduotojas E. Jablonskas, Specialiųjų tyrimų tarnybos Antikorupcinio vertinimo skyriaus viršininkė G. </w:t>
      </w:r>
      <w:proofErr w:type="spellStart"/>
      <w:r w:rsidR="005D2004">
        <w:t>Kuznecovaitė</w:t>
      </w:r>
      <w:proofErr w:type="spellEnd"/>
      <w:r w:rsidR="005D2004">
        <w:t xml:space="preserve">, AB Klaipėdos valstybinio jūrų uosto direkcijos: generalinis direktorius A. Latakas, Finansų departamento direktorius </w:t>
      </w:r>
      <w:r w:rsidR="00B7684F">
        <w:t xml:space="preserve">M. </w:t>
      </w:r>
      <w:proofErr w:type="spellStart"/>
      <w:r w:rsidR="00B7684F">
        <w:t>Armonaitis</w:t>
      </w:r>
      <w:proofErr w:type="spellEnd"/>
      <w:r w:rsidR="00B7684F">
        <w:t>, Teisės departamento direktorius L. Rudys.</w:t>
      </w:r>
    </w:p>
    <w:p w14:paraId="5FFBCE09" w14:textId="3CDB9D32" w:rsidR="00D87536" w:rsidRPr="000E6FA7" w:rsidRDefault="00CB2F84" w:rsidP="00D25AE9">
      <w:pPr>
        <w:spacing w:line="276" w:lineRule="auto"/>
        <w:ind w:firstLine="851"/>
        <w:jc w:val="both"/>
        <w:rPr>
          <w:b/>
          <w:bCs/>
          <w:szCs w:val="24"/>
        </w:rPr>
      </w:pPr>
      <w:r w:rsidRPr="000E6FA7">
        <w:rPr>
          <w:b/>
          <w:bCs/>
          <w:szCs w:val="24"/>
        </w:rPr>
        <w:t xml:space="preserve">2. </w:t>
      </w:r>
      <w:r w:rsidR="009F579A" w:rsidRPr="000E6FA7">
        <w:rPr>
          <w:b/>
          <w:bCs/>
          <w:szCs w:val="24"/>
        </w:rPr>
        <w:t xml:space="preserve">Ekspertų, konsultantų, specialistų išvados, pasiūlymai, pataisos, pastabos </w:t>
      </w:r>
      <w:r w:rsidR="009F579A" w:rsidRPr="000E6FA7">
        <w:rPr>
          <w:b/>
          <w:szCs w:val="24"/>
        </w:rPr>
        <w:t>(toliau – pasiūlymai):</w:t>
      </w:r>
    </w:p>
    <w:tbl>
      <w:tblPr>
        <w:tblpPr w:leftFromText="180" w:rightFromText="180" w:vertAnchor="text" w:tblpY="1"/>
        <w:tblOverlap w:val="never"/>
        <w:tblW w:w="151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1"/>
        <w:gridCol w:w="2166"/>
        <w:gridCol w:w="527"/>
        <w:gridCol w:w="567"/>
        <w:gridCol w:w="567"/>
        <w:gridCol w:w="5121"/>
        <w:gridCol w:w="1400"/>
        <w:gridCol w:w="4111"/>
      </w:tblGrid>
      <w:tr w:rsidR="009F579A" w:rsidRPr="000E6FA7" w14:paraId="292335C4" w14:textId="77777777" w:rsidTr="00544B67">
        <w:trPr>
          <w:trHeight w:val="472"/>
          <w:tblHeader/>
        </w:trPr>
        <w:tc>
          <w:tcPr>
            <w:tcW w:w="701" w:type="dxa"/>
            <w:vMerge w:val="restart"/>
            <w:tcBorders>
              <w:bottom w:val="single" w:sz="2" w:space="0" w:color="auto"/>
            </w:tcBorders>
            <w:vAlign w:val="center"/>
          </w:tcPr>
          <w:p w14:paraId="44C98A71" w14:textId="77777777" w:rsidR="009F579A" w:rsidRPr="000E6FA7" w:rsidRDefault="009F579A" w:rsidP="00486601">
            <w:pPr>
              <w:jc w:val="center"/>
              <w:rPr>
                <w:szCs w:val="24"/>
              </w:rPr>
            </w:pPr>
            <w:r w:rsidRPr="000E6FA7">
              <w:rPr>
                <w:szCs w:val="24"/>
              </w:rPr>
              <w:t>Eil.</w:t>
            </w:r>
          </w:p>
          <w:p w14:paraId="02D0D829" w14:textId="77777777" w:rsidR="009F579A" w:rsidRPr="000E6FA7" w:rsidRDefault="009F579A" w:rsidP="00486601">
            <w:pPr>
              <w:jc w:val="center"/>
              <w:rPr>
                <w:szCs w:val="24"/>
              </w:rPr>
            </w:pPr>
            <w:r w:rsidRPr="000E6FA7">
              <w:rPr>
                <w:szCs w:val="24"/>
              </w:rPr>
              <w:t>Nr.</w:t>
            </w:r>
          </w:p>
        </w:tc>
        <w:tc>
          <w:tcPr>
            <w:tcW w:w="2166" w:type="dxa"/>
            <w:vMerge w:val="restart"/>
            <w:tcBorders>
              <w:bottom w:val="single" w:sz="2" w:space="0" w:color="auto"/>
            </w:tcBorders>
            <w:vAlign w:val="center"/>
          </w:tcPr>
          <w:p w14:paraId="21015ED5" w14:textId="77777777" w:rsidR="009F579A" w:rsidRPr="000E6FA7" w:rsidRDefault="009F579A" w:rsidP="00486601">
            <w:pPr>
              <w:jc w:val="center"/>
              <w:rPr>
                <w:szCs w:val="24"/>
              </w:rPr>
            </w:pPr>
            <w:r w:rsidRPr="000E6FA7">
              <w:rPr>
                <w:szCs w:val="24"/>
              </w:rPr>
              <w:t>Pasiūlymo teikėjas, data</w:t>
            </w:r>
          </w:p>
        </w:tc>
        <w:tc>
          <w:tcPr>
            <w:tcW w:w="1661" w:type="dxa"/>
            <w:gridSpan w:val="3"/>
            <w:tcBorders>
              <w:bottom w:val="single" w:sz="2" w:space="0" w:color="auto"/>
            </w:tcBorders>
            <w:vAlign w:val="center"/>
          </w:tcPr>
          <w:p w14:paraId="4C9FE53A" w14:textId="77777777" w:rsidR="009F579A" w:rsidRPr="000E6FA7" w:rsidRDefault="009F579A" w:rsidP="00486601">
            <w:pPr>
              <w:jc w:val="center"/>
              <w:rPr>
                <w:szCs w:val="24"/>
              </w:rPr>
            </w:pPr>
            <w:r w:rsidRPr="000E6FA7">
              <w:rPr>
                <w:szCs w:val="24"/>
              </w:rPr>
              <w:t>Siūloma keisti</w:t>
            </w:r>
          </w:p>
        </w:tc>
        <w:tc>
          <w:tcPr>
            <w:tcW w:w="5121" w:type="dxa"/>
            <w:vMerge w:val="restart"/>
            <w:tcBorders>
              <w:bottom w:val="single" w:sz="2" w:space="0" w:color="auto"/>
            </w:tcBorders>
            <w:vAlign w:val="center"/>
          </w:tcPr>
          <w:p w14:paraId="2D29B65E" w14:textId="77777777" w:rsidR="009F579A" w:rsidRPr="000E6FA7" w:rsidRDefault="009F579A" w:rsidP="00486601">
            <w:pPr>
              <w:jc w:val="center"/>
              <w:rPr>
                <w:szCs w:val="24"/>
              </w:rPr>
            </w:pPr>
            <w:r w:rsidRPr="000E6FA7">
              <w:rPr>
                <w:szCs w:val="24"/>
              </w:rPr>
              <w:t>Pasiūlymo turinys</w:t>
            </w:r>
          </w:p>
        </w:tc>
        <w:tc>
          <w:tcPr>
            <w:tcW w:w="1400" w:type="dxa"/>
            <w:vMerge w:val="restart"/>
            <w:tcBorders>
              <w:bottom w:val="single" w:sz="2" w:space="0" w:color="auto"/>
            </w:tcBorders>
            <w:vAlign w:val="center"/>
          </w:tcPr>
          <w:p w14:paraId="3445F4E3" w14:textId="77777777" w:rsidR="009F579A" w:rsidRPr="000E6FA7" w:rsidRDefault="009F579A" w:rsidP="00486601">
            <w:pPr>
              <w:jc w:val="center"/>
              <w:rPr>
                <w:szCs w:val="24"/>
              </w:rPr>
            </w:pPr>
            <w:r w:rsidRPr="000E6FA7">
              <w:rPr>
                <w:szCs w:val="24"/>
              </w:rPr>
              <w:t>Komiteto  nuomonė</w:t>
            </w:r>
          </w:p>
        </w:tc>
        <w:tc>
          <w:tcPr>
            <w:tcW w:w="4111" w:type="dxa"/>
            <w:vMerge w:val="restart"/>
            <w:tcBorders>
              <w:bottom w:val="single" w:sz="2" w:space="0" w:color="auto"/>
            </w:tcBorders>
            <w:vAlign w:val="center"/>
          </w:tcPr>
          <w:p w14:paraId="7AD07FE7" w14:textId="77777777" w:rsidR="009F579A" w:rsidRPr="000E6FA7" w:rsidRDefault="009F579A" w:rsidP="00486601">
            <w:pPr>
              <w:jc w:val="center"/>
              <w:rPr>
                <w:szCs w:val="24"/>
              </w:rPr>
            </w:pPr>
            <w:r w:rsidRPr="000E6FA7">
              <w:rPr>
                <w:szCs w:val="24"/>
              </w:rPr>
              <w:t xml:space="preserve">Argumentai, </w:t>
            </w:r>
          </w:p>
          <w:p w14:paraId="2BC7C026" w14:textId="77777777" w:rsidR="009F579A" w:rsidRPr="000E6FA7" w:rsidRDefault="009F579A" w:rsidP="00486601">
            <w:pPr>
              <w:jc w:val="center"/>
              <w:rPr>
                <w:szCs w:val="24"/>
              </w:rPr>
            </w:pPr>
            <w:r w:rsidRPr="000E6FA7">
              <w:rPr>
                <w:szCs w:val="24"/>
              </w:rPr>
              <w:t>pagrindžiantys nuomonę</w:t>
            </w:r>
          </w:p>
        </w:tc>
      </w:tr>
      <w:tr w:rsidR="009F579A" w:rsidRPr="000E6FA7" w14:paraId="0B66016D" w14:textId="77777777" w:rsidTr="00544B67">
        <w:trPr>
          <w:trHeight w:val="379"/>
          <w:tblHeader/>
        </w:trPr>
        <w:tc>
          <w:tcPr>
            <w:tcW w:w="701" w:type="dxa"/>
            <w:vMerge/>
            <w:tcBorders>
              <w:top w:val="single" w:sz="2" w:space="0" w:color="auto"/>
              <w:bottom w:val="nil"/>
            </w:tcBorders>
          </w:tcPr>
          <w:p w14:paraId="46D27060" w14:textId="77777777" w:rsidR="009F579A" w:rsidRPr="000E6FA7" w:rsidRDefault="009F579A" w:rsidP="00486601">
            <w:pPr>
              <w:rPr>
                <w:szCs w:val="24"/>
              </w:rPr>
            </w:pPr>
          </w:p>
        </w:tc>
        <w:tc>
          <w:tcPr>
            <w:tcW w:w="2166" w:type="dxa"/>
            <w:vMerge/>
            <w:tcBorders>
              <w:top w:val="single" w:sz="2" w:space="0" w:color="auto"/>
              <w:bottom w:val="nil"/>
            </w:tcBorders>
          </w:tcPr>
          <w:p w14:paraId="122DFA5B" w14:textId="77777777" w:rsidR="009F579A" w:rsidRPr="000E6FA7" w:rsidRDefault="009F579A" w:rsidP="00486601">
            <w:pPr>
              <w:rPr>
                <w:szCs w:val="24"/>
              </w:rPr>
            </w:pPr>
          </w:p>
        </w:tc>
        <w:tc>
          <w:tcPr>
            <w:tcW w:w="527" w:type="dxa"/>
            <w:tcBorders>
              <w:top w:val="single" w:sz="2" w:space="0" w:color="auto"/>
              <w:bottom w:val="nil"/>
            </w:tcBorders>
            <w:vAlign w:val="center"/>
          </w:tcPr>
          <w:p w14:paraId="08EA229E" w14:textId="77777777" w:rsidR="009F579A" w:rsidRPr="000E6FA7" w:rsidRDefault="009F579A" w:rsidP="00486601">
            <w:pPr>
              <w:jc w:val="center"/>
              <w:rPr>
                <w:szCs w:val="24"/>
              </w:rPr>
            </w:pPr>
            <w:r w:rsidRPr="000E6FA7">
              <w:rPr>
                <w:szCs w:val="24"/>
              </w:rPr>
              <w:t>str.</w:t>
            </w:r>
          </w:p>
        </w:tc>
        <w:tc>
          <w:tcPr>
            <w:tcW w:w="567" w:type="dxa"/>
            <w:tcBorders>
              <w:top w:val="single" w:sz="2" w:space="0" w:color="auto"/>
              <w:bottom w:val="nil"/>
            </w:tcBorders>
            <w:vAlign w:val="center"/>
          </w:tcPr>
          <w:p w14:paraId="193ECBA9" w14:textId="77777777" w:rsidR="009F579A" w:rsidRPr="000E6FA7" w:rsidRDefault="009F579A" w:rsidP="00486601">
            <w:pPr>
              <w:jc w:val="center"/>
              <w:rPr>
                <w:szCs w:val="24"/>
              </w:rPr>
            </w:pPr>
            <w:r w:rsidRPr="000E6FA7">
              <w:rPr>
                <w:szCs w:val="24"/>
              </w:rPr>
              <w:t>str. d.</w:t>
            </w:r>
          </w:p>
        </w:tc>
        <w:tc>
          <w:tcPr>
            <w:tcW w:w="567" w:type="dxa"/>
            <w:tcBorders>
              <w:top w:val="single" w:sz="2" w:space="0" w:color="auto"/>
              <w:bottom w:val="nil"/>
            </w:tcBorders>
            <w:vAlign w:val="center"/>
          </w:tcPr>
          <w:p w14:paraId="1917D815" w14:textId="77777777" w:rsidR="009F579A" w:rsidRPr="000E6FA7" w:rsidRDefault="009F579A" w:rsidP="00486601">
            <w:pPr>
              <w:jc w:val="center"/>
              <w:rPr>
                <w:szCs w:val="24"/>
              </w:rPr>
            </w:pPr>
            <w:r w:rsidRPr="000E6FA7">
              <w:rPr>
                <w:szCs w:val="24"/>
              </w:rPr>
              <w:t>p.</w:t>
            </w:r>
          </w:p>
        </w:tc>
        <w:tc>
          <w:tcPr>
            <w:tcW w:w="5121" w:type="dxa"/>
            <w:vMerge/>
            <w:tcBorders>
              <w:top w:val="single" w:sz="2" w:space="0" w:color="auto"/>
              <w:bottom w:val="nil"/>
            </w:tcBorders>
          </w:tcPr>
          <w:p w14:paraId="42C94E42" w14:textId="77777777" w:rsidR="009F579A" w:rsidRPr="000E6FA7" w:rsidRDefault="009F579A" w:rsidP="00486601">
            <w:pPr>
              <w:jc w:val="both"/>
              <w:rPr>
                <w:szCs w:val="24"/>
              </w:rPr>
            </w:pPr>
          </w:p>
        </w:tc>
        <w:tc>
          <w:tcPr>
            <w:tcW w:w="1400" w:type="dxa"/>
            <w:vMerge/>
            <w:tcBorders>
              <w:top w:val="single" w:sz="2" w:space="0" w:color="auto"/>
              <w:bottom w:val="nil"/>
            </w:tcBorders>
          </w:tcPr>
          <w:p w14:paraId="3FCC0F65" w14:textId="77777777" w:rsidR="009F579A" w:rsidRPr="000E6FA7" w:rsidRDefault="009F579A" w:rsidP="00486601">
            <w:pPr>
              <w:rPr>
                <w:szCs w:val="24"/>
              </w:rPr>
            </w:pPr>
          </w:p>
        </w:tc>
        <w:tc>
          <w:tcPr>
            <w:tcW w:w="4111" w:type="dxa"/>
            <w:vMerge/>
            <w:tcBorders>
              <w:top w:val="single" w:sz="2" w:space="0" w:color="auto"/>
              <w:bottom w:val="nil"/>
            </w:tcBorders>
          </w:tcPr>
          <w:p w14:paraId="1277723B" w14:textId="77777777" w:rsidR="009F579A" w:rsidRPr="000E6FA7" w:rsidRDefault="009F579A" w:rsidP="00486601">
            <w:pPr>
              <w:rPr>
                <w:szCs w:val="24"/>
              </w:rPr>
            </w:pPr>
          </w:p>
        </w:tc>
      </w:tr>
      <w:tr w:rsidR="009F579A" w:rsidRPr="000E6FA7" w14:paraId="682E93CA" w14:textId="77777777" w:rsidTr="00544B67">
        <w:tc>
          <w:tcPr>
            <w:tcW w:w="701" w:type="dxa"/>
            <w:tcBorders>
              <w:top w:val="single" w:sz="2" w:space="0" w:color="auto"/>
              <w:bottom w:val="single" w:sz="2" w:space="0" w:color="auto"/>
            </w:tcBorders>
          </w:tcPr>
          <w:p w14:paraId="63516AB8" w14:textId="77777777" w:rsidR="009F579A" w:rsidRPr="000E6FA7" w:rsidRDefault="009F579A" w:rsidP="00486601">
            <w:pPr>
              <w:pStyle w:val="Pasilymai2"/>
              <w:jc w:val="center"/>
              <w:rPr>
                <w:sz w:val="24"/>
                <w:szCs w:val="24"/>
              </w:rPr>
            </w:pPr>
            <w:r w:rsidRPr="000E6FA7">
              <w:rPr>
                <w:sz w:val="24"/>
                <w:szCs w:val="24"/>
              </w:rPr>
              <w:t>1.</w:t>
            </w:r>
          </w:p>
        </w:tc>
        <w:tc>
          <w:tcPr>
            <w:tcW w:w="2166" w:type="dxa"/>
            <w:tcBorders>
              <w:top w:val="single" w:sz="2" w:space="0" w:color="auto"/>
              <w:bottom w:val="single" w:sz="2" w:space="0" w:color="auto"/>
            </w:tcBorders>
          </w:tcPr>
          <w:p w14:paraId="4577F08E" w14:textId="2659BF99" w:rsidR="009F579A" w:rsidRPr="000E6FA7" w:rsidRDefault="009F579A" w:rsidP="00DD4BB2">
            <w:pPr>
              <w:pStyle w:val="Pasilymai2"/>
              <w:rPr>
                <w:sz w:val="24"/>
                <w:szCs w:val="24"/>
              </w:rPr>
            </w:pPr>
            <w:r w:rsidRPr="000E6FA7">
              <w:rPr>
                <w:sz w:val="24"/>
                <w:szCs w:val="24"/>
              </w:rPr>
              <w:t>Seimo kanceliarijos Teisės departamentas, 202</w:t>
            </w:r>
            <w:r w:rsidR="00D87536" w:rsidRPr="000E6FA7">
              <w:rPr>
                <w:sz w:val="24"/>
                <w:szCs w:val="24"/>
              </w:rPr>
              <w:t>6</w:t>
            </w:r>
            <w:r w:rsidRPr="000E6FA7">
              <w:rPr>
                <w:sz w:val="24"/>
                <w:szCs w:val="24"/>
              </w:rPr>
              <w:t>-</w:t>
            </w:r>
            <w:r w:rsidR="00CB01FC" w:rsidRPr="000E6FA7">
              <w:rPr>
                <w:sz w:val="24"/>
                <w:szCs w:val="24"/>
              </w:rPr>
              <w:t>06-0</w:t>
            </w:r>
            <w:r w:rsidR="00DD4BB2" w:rsidRPr="000E6FA7">
              <w:rPr>
                <w:sz w:val="24"/>
                <w:szCs w:val="24"/>
              </w:rPr>
              <w:t>8</w:t>
            </w:r>
          </w:p>
        </w:tc>
        <w:tc>
          <w:tcPr>
            <w:tcW w:w="527" w:type="dxa"/>
            <w:tcBorders>
              <w:top w:val="single" w:sz="2" w:space="0" w:color="auto"/>
              <w:bottom w:val="single" w:sz="2" w:space="0" w:color="auto"/>
            </w:tcBorders>
          </w:tcPr>
          <w:p w14:paraId="25545E04" w14:textId="7052890A" w:rsidR="009F579A" w:rsidRPr="000E6FA7" w:rsidRDefault="00513846" w:rsidP="00625041">
            <w:pPr>
              <w:pStyle w:val="Pasilymai2"/>
              <w:tabs>
                <w:tab w:val="center" w:pos="155"/>
              </w:tabs>
              <w:jc w:val="center"/>
              <w:rPr>
                <w:b/>
                <w:sz w:val="24"/>
                <w:szCs w:val="24"/>
                <w:lang w:val="en-US"/>
              </w:rPr>
            </w:pPr>
            <w:r w:rsidRPr="000E6FA7">
              <w:rPr>
                <w:b/>
                <w:sz w:val="24"/>
                <w:szCs w:val="24"/>
                <w:lang w:val="en-US"/>
              </w:rPr>
              <w:t>1</w:t>
            </w:r>
          </w:p>
        </w:tc>
        <w:tc>
          <w:tcPr>
            <w:tcW w:w="567" w:type="dxa"/>
            <w:tcBorders>
              <w:top w:val="single" w:sz="2" w:space="0" w:color="auto"/>
              <w:bottom w:val="single" w:sz="2" w:space="0" w:color="auto"/>
            </w:tcBorders>
          </w:tcPr>
          <w:p w14:paraId="30A77E8B" w14:textId="40976F7A" w:rsidR="009F579A" w:rsidRPr="000E6FA7" w:rsidRDefault="00513846" w:rsidP="00625041">
            <w:pPr>
              <w:pStyle w:val="Pasilymai2"/>
              <w:jc w:val="center"/>
              <w:rPr>
                <w:b/>
                <w:sz w:val="24"/>
                <w:szCs w:val="24"/>
              </w:rPr>
            </w:pPr>
            <w:r w:rsidRPr="000E6FA7">
              <w:rPr>
                <w:b/>
                <w:sz w:val="24"/>
                <w:szCs w:val="24"/>
              </w:rPr>
              <w:t>1</w:t>
            </w:r>
          </w:p>
        </w:tc>
        <w:tc>
          <w:tcPr>
            <w:tcW w:w="567" w:type="dxa"/>
            <w:tcBorders>
              <w:top w:val="single" w:sz="2" w:space="0" w:color="auto"/>
              <w:bottom w:val="single" w:sz="2" w:space="0" w:color="auto"/>
            </w:tcBorders>
          </w:tcPr>
          <w:p w14:paraId="24AE7217" w14:textId="77777777" w:rsidR="009F579A" w:rsidRPr="000E6FA7" w:rsidRDefault="009F579A" w:rsidP="00625041">
            <w:pPr>
              <w:pStyle w:val="Pasilymai2"/>
              <w:jc w:val="center"/>
              <w:rPr>
                <w:b/>
                <w:sz w:val="24"/>
                <w:szCs w:val="24"/>
              </w:rPr>
            </w:pPr>
          </w:p>
        </w:tc>
        <w:tc>
          <w:tcPr>
            <w:tcW w:w="5121" w:type="dxa"/>
            <w:tcBorders>
              <w:top w:val="single" w:sz="2" w:space="0" w:color="auto"/>
              <w:bottom w:val="single" w:sz="2" w:space="0" w:color="auto"/>
            </w:tcBorders>
          </w:tcPr>
          <w:p w14:paraId="535B9CCB" w14:textId="22B3D377" w:rsidR="009F579A" w:rsidRPr="000E6FA7" w:rsidRDefault="00E52C62" w:rsidP="00513846">
            <w:pPr>
              <w:shd w:val="clear" w:color="auto" w:fill="FFFFFF"/>
              <w:spacing w:line="360" w:lineRule="atLeast"/>
              <w:ind w:firstLine="709"/>
              <w:jc w:val="both"/>
              <w:rPr>
                <w:color w:val="000000"/>
                <w:szCs w:val="24"/>
                <w:lang w:eastAsia="lt-LT"/>
              </w:rPr>
            </w:pPr>
            <w:r w:rsidRPr="000E6FA7">
              <w:rPr>
                <w:color w:val="000000"/>
                <w:szCs w:val="24"/>
                <w:lang w:eastAsia="lt-LT"/>
              </w:rPr>
              <w:t>1.         Projekto 1 straipsnio 1 dalyje siūloma nustatyti, kad šis įstatymas nustato Klaipėdos valstybinio jūrų uosto </w:t>
            </w:r>
            <w:r w:rsidRPr="000E6FA7">
              <w:rPr>
                <w:i/>
                <w:iCs/>
                <w:color w:val="000000"/>
                <w:szCs w:val="24"/>
                <w:lang w:eastAsia="lt-LT"/>
              </w:rPr>
              <w:t>pietinės dalies</w:t>
            </w:r>
            <w:r w:rsidRPr="000E6FA7">
              <w:rPr>
                <w:color w:val="000000"/>
                <w:szCs w:val="24"/>
                <w:lang w:eastAsia="lt-LT"/>
              </w:rPr>
              <w:t xml:space="preserve"> plėtros projekto įgyvendinimo pagrindus, </w:t>
            </w:r>
            <w:r w:rsidRPr="000E6FA7">
              <w:rPr>
                <w:color w:val="000000"/>
                <w:szCs w:val="24"/>
                <w:lang w:eastAsia="lt-LT"/>
              </w:rPr>
              <w:lastRenderedPageBreak/>
              <w:t>tačiau iš projekto nuostatų nėra aišku, kuri Klaipėdos valstybinio jūrų uosto teritorijos dalis būtų laikoma šio uosto pietine dalimi, kokios šios uosto dalies teritorijos ribos ir atitinkamai, kokie konkrečiai uosto žemės sklypai patektų į šią uosto dalį, kurioje būtų įgyvendinamas pietinės uosto dalies plėtros projektas. Svarstytina, ar įstatymo projektas neturėtų būti papildytas įstatymo priedu, kuriame būtų nurodytas Klaipėdos valstybinio jūrų uosto pietinės dalies planas, nurodant uosto akvatorijos dalį ir uosto žemės sklypus, skirtus Klaipėdos valstybinio jūrų uosto pietinės dalies plėtros projektui įgyvendinti, arba pridedamas Klaipėdos valstybinio jūrų uosto bendrasis planas, kuriame būtų nurodyta tikslinė uosto teritorija, kaip ji apibrėžta projekto 2 straipsnio 1 dalyje, kurioje būtų įgyvendinamas</w:t>
            </w:r>
            <w:r w:rsidRPr="000E6FA7">
              <w:rPr>
                <w:i/>
                <w:iCs/>
                <w:color w:val="000000"/>
                <w:szCs w:val="24"/>
                <w:lang w:eastAsia="lt-LT"/>
              </w:rPr>
              <w:t> </w:t>
            </w:r>
            <w:r w:rsidRPr="000E6FA7">
              <w:rPr>
                <w:color w:val="000000"/>
                <w:szCs w:val="24"/>
                <w:lang w:eastAsia="lt-LT"/>
              </w:rPr>
              <w:t>Klaipėdos valstybinio jūrų uosto pietinės dalies plėtros projektas.</w:t>
            </w:r>
          </w:p>
        </w:tc>
        <w:tc>
          <w:tcPr>
            <w:tcW w:w="1400" w:type="dxa"/>
            <w:tcBorders>
              <w:top w:val="single" w:sz="2" w:space="0" w:color="auto"/>
              <w:bottom w:val="single" w:sz="2" w:space="0" w:color="auto"/>
            </w:tcBorders>
          </w:tcPr>
          <w:p w14:paraId="7C9AF9AD" w14:textId="59492F25" w:rsidR="009F579A" w:rsidRPr="000E6FA7" w:rsidRDefault="006F1106" w:rsidP="00486601">
            <w:pPr>
              <w:pStyle w:val="Pasilymai2"/>
              <w:jc w:val="center"/>
              <w:rPr>
                <w:sz w:val="24"/>
                <w:szCs w:val="24"/>
              </w:rPr>
            </w:pPr>
            <w:r w:rsidRPr="000E6FA7">
              <w:rPr>
                <w:sz w:val="24"/>
                <w:szCs w:val="24"/>
              </w:rPr>
              <w:lastRenderedPageBreak/>
              <w:t>Pritarti</w:t>
            </w:r>
            <w:r w:rsidR="00822B2D" w:rsidRPr="000E6FA7">
              <w:rPr>
                <w:sz w:val="24"/>
                <w:szCs w:val="24"/>
              </w:rPr>
              <w:t xml:space="preserve"> iš dalies.</w:t>
            </w:r>
          </w:p>
        </w:tc>
        <w:tc>
          <w:tcPr>
            <w:tcW w:w="4111" w:type="dxa"/>
            <w:tcBorders>
              <w:top w:val="single" w:sz="2" w:space="0" w:color="auto"/>
              <w:bottom w:val="single" w:sz="2" w:space="0" w:color="auto"/>
            </w:tcBorders>
          </w:tcPr>
          <w:p w14:paraId="6C25AA33" w14:textId="7975C729" w:rsidR="00616D5A" w:rsidRPr="000E6FA7" w:rsidRDefault="00F10C4D" w:rsidP="00822B2D">
            <w:pPr>
              <w:tabs>
                <w:tab w:val="left" w:pos="993"/>
              </w:tabs>
              <w:jc w:val="both"/>
              <w:rPr>
                <w:szCs w:val="24"/>
                <w:lang w:eastAsia="lt-LT"/>
              </w:rPr>
            </w:pPr>
            <w:r w:rsidRPr="000E6FA7">
              <w:rPr>
                <w:szCs w:val="24"/>
              </w:rPr>
              <w:t xml:space="preserve">Uosto pietinės dalies projektas bus įgyvendinamas pagal 2019 m. gruodžio 11 d. Vyriausybės   nutarimu  Nr. 1278 patvirtintus bendrojo plano sprendinius. Uosto pietinės dalies plėtros vieta aiškiai nurodyta uosto bendrojo plano </w:t>
            </w:r>
            <w:r w:rsidRPr="000E6FA7">
              <w:rPr>
                <w:szCs w:val="24"/>
              </w:rPr>
              <w:lastRenderedPageBreak/>
              <w:t xml:space="preserve">sprendiniuose </w:t>
            </w:r>
            <w:r w:rsidR="00621F77" w:rsidRPr="000E6FA7">
              <w:rPr>
                <w:szCs w:val="24"/>
              </w:rPr>
              <w:t>(</w:t>
            </w:r>
            <w:r w:rsidRPr="000E6FA7">
              <w:rPr>
                <w:szCs w:val="24"/>
              </w:rPr>
              <w:t>teritorijos dal</w:t>
            </w:r>
            <w:r w:rsidR="00621F77" w:rsidRPr="000E6FA7">
              <w:rPr>
                <w:szCs w:val="24"/>
              </w:rPr>
              <w:t>yse</w:t>
            </w:r>
            <w:r w:rsidRPr="000E6FA7">
              <w:rPr>
                <w:szCs w:val="24"/>
              </w:rPr>
              <w:t xml:space="preserve"> Nr. 21, 22</w:t>
            </w:r>
            <w:r w:rsidR="00621F77" w:rsidRPr="000E6FA7">
              <w:rPr>
                <w:szCs w:val="24"/>
              </w:rPr>
              <w:t>, 23, 24,</w:t>
            </w:r>
            <w:r w:rsidR="00161CBA" w:rsidRPr="000E6FA7">
              <w:rPr>
                <w:szCs w:val="24"/>
              </w:rPr>
              <w:t xml:space="preserve"> 25,</w:t>
            </w:r>
            <w:r w:rsidR="00621F77" w:rsidRPr="000E6FA7">
              <w:rPr>
                <w:szCs w:val="24"/>
              </w:rPr>
              <w:t xml:space="preserve"> 15). </w:t>
            </w:r>
            <w:r w:rsidR="00616D5A" w:rsidRPr="000E6FA7">
              <w:rPr>
                <w:szCs w:val="24"/>
              </w:rPr>
              <w:t>Papildyt</w:t>
            </w:r>
            <w:r w:rsidR="00A56DE5" w:rsidRPr="000E6FA7">
              <w:rPr>
                <w:szCs w:val="24"/>
              </w:rPr>
              <w:t>i</w:t>
            </w:r>
            <w:r w:rsidR="00616D5A" w:rsidRPr="000E6FA7">
              <w:rPr>
                <w:szCs w:val="24"/>
              </w:rPr>
              <w:t xml:space="preserve"> 1 straipsnio 1 dal</w:t>
            </w:r>
            <w:r w:rsidR="00A56DE5" w:rsidRPr="000E6FA7">
              <w:rPr>
                <w:szCs w:val="24"/>
              </w:rPr>
              <w:t>į</w:t>
            </w:r>
            <w:r w:rsidR="00616D5A" w:rsidRPr="000E6FA7">
              <w:rPr>
                <w:szCs w:val="24"/>
              </w:rPr>
              <w:t xml:space="preserve">: ,,&lt;...&gt; </w:t>
            </w:r>
            <w:r w:rsidR="00616D5A" w:rsidRPr="000E6FA7">
              <w:rPr>
                <w:b/>
                <w:bCs/>
                <w:szCs w:val="24"/>
                <w:lang w:eastAsia="lt-LT"/>
              </w:rPr>
              <w:t>Uosto pietinės dalies plėtros projekto įgyvendinimo teritorijos ribas  nustato  Lietuvos Respublikos Vyriausybė</w:t>
            </w:r>
            <w:r w:rsidR="00616D5A" w:rsidRPr="000E6FA7">
              <w:rPr>
                <w:szCs w:val="24"/>
                <w:lang w:eastAsia="lt-LT"/>
              </w:rPr>
              <w:t>.“</w:t>
            </w:r>
          </w:p>
          <w:p w14:paraId="5CCAB92B" w14:textId="7BFF6035" w:rsidR="009E3A38" w:rsidRPr="000E6FA7" w:rsidRDefault="00621F77" w:rsidP="009E3A38">
            <w:pPr>
              <w:jc w:val="both"/>
              <w:rPr>
                <w:szCs w:val="24"/>
              </w:rPr>
            </w:pPr>
            <w:r w:rsidRPr="000E6FA7">
              <w:rPr>
                <w:szCs w:val="24"/>
              </w:rPr>
              <w:t xml:space="preserve"> </w:t>
            </w:r>
            <w:r w:rsidR="00F10C4D" w:rsidRPr="000E6FA7">
              <w:rPr>
                <w:szCs w:val="24"/>
              </w:rPr>
              <w:t xml:space="preserve">  </w:t>
            </w:r>
          </w:p>
        </w:tc>
      </w:tr>
      <w:tr w:rsidR="00E86975" w:rsidRPr="00704F19" w14:paraId="7CBFF52D" w14:textId="77777777" w:rsidTr="00544B67">
        <w:tc>
          <w:tcPr>
            <w:tcW w:w="701" w:type="dxa"/>
            <w:tcBorders>
              <w:top w:val="single" w:sz="2" w:space="0" w:color="auto"/>
              <w:bottom w:val="single" w:sz="2" w:space="0" w:color="auto"/>
            </w:tcBorders>
          </w:tcPr>
          <w:p w14:paraId="3E6D078B" w14:textId="3EAD9666" w:rsidR="00E86975" w:rsidRPr="00704F19" w:rsidRDefault="00E86975" w:rsidP="00486601">
            <w:pPr>
              <w:pStyle w:val="Pasilymai2"/>
              <w:jc w:val="center"/>
              <w:rPr>
                <w:lang w:val="en-US"/>
              </w:rPr>
            </w:pPr>
            <w:r w:rsidRPr="00704F19">
              <w:rPr>
                <w:lang w:val="en-US"/>
              </w:rPr>
              <w:lastRenderedPageBreak/>
              <w:t>2.</w:t>
            </w:r>
          </w:p>
        </w:tc>
        <w:tc>
          <w:tcPr>
            <w:tcW w:w="2166" w:type="dxa"/>
            <w:tcBorders>
              <w:top w:val="single" w:sz="2" w:space="0" w:color="auto"/>
              <w:bottom w:val="single" w:sz="2" w:space="0" w:color="auto"/>
            </w:tcBorders>
          </w:tcPr>
          <w:p w14:paraId="77C72FAB" w14:textId="1430F0BF" w:rsidR="00E86975" w:rsidRPr="00704F19" w:rsidRDefault="00DD4BB2" w:rsidP="00425E4A">
            <w:pPr>
              <w:pStyle w:val="Pasilymai2"/>
            </w:pPr>
            <w:r w:rsidRPr="00704F19">
              <w:t>Seimo kanceliarijos Teisės departamentas, 2026-06-08</w:t>
            </w:r>
          </w:p>
        </w:tc>
        <w:tc>
          <w:tcPr>
            <w:tcW w:w="527" w:type="dxa"/>
            <w:tcBorders>
              <w:top w:val="single" w:sz="2" w:space="0" w:color="auto"/>
              <w:bottom w:val="single" w:sz="2" w:space="0" w:color="auto"/>
            </w:tcBorders>
          </w:tcPr>
          <w:p w14:paraId="2F7C9A99" w14:textId="5F378D9A" w:rsidR="00E86975" w:rsidRPr="00704F19" w:rsidRDefault="00513846" w:rsidP="00625041">
            <w:pPr>
              <w:pStyle w:val="Pasilymai2"/>
              <w:tabs>
                <w:tab w:val="center" w:pos="155"/>
              </w:tabs>
              <w:jc w:val="center"/>
              <w:rPr>
                <w:b/>
                <w:lang w:val="en-US"/>
              </w:rPr>
            </w:pPr>
            <w:r w:rsidRPr="00704F19">
              <w:rPr>
                <w:b/>
                <w:lang w:val="en-US"/>
              </w:rPr>
              <w:t>1</w:t>
            </w:r>
          </w:p>
        </w:tc>
        <w:tc>
          <w:tcPr>
            <w:tcW w:w="567" w:type="dxa"/>
            <w:tcBorders>
              <w:top w:val="single" w:sz="2" w:space="0" w:color="auto"/>
              <w:bottom w:val="single" w:sz="2" w:space="0" w:color="auto"/>
            </w:tcBorders>
          </w:tcPr>
          <w:p w14:paraId="5A43B393" w14:textId="475AB741" w:rsidR="00E86975" w:rsidRPr="00704F19" w:rsidRDefault="00513846" w:rsidP="00625041">
            <w:pPr>
              <w:pStyle w:val="Pasilymai2"/>
              <w:jc w:val="center"/>
              <w:rPr>
                <w:b/>
              </w:rPr>
            </w:pPr>
            <w:r w:rsidRPr="00704F19">
              <w:rPr>
                <w:b/>
              </w:rPr>
              <w:t>1</w:t>
            </w:r>
          </w:p>
        </w:tc>
        <w:tc>
          <w:tcPr>
            <w:tcW w:w="567" w:type="dxa"/>
            <w:tcBorders>
              <w:top w:val="single" w:sz="2" w:space="0" w:color="auto"/>
              <w:bottom w:val="single" w:sz="2" w:space="0" w:color="auto"/>
            </w:tcBorders>
          </w:tcPr>
          <w:p w14:paraId="724CFFFE" w14:textId="77777777" w:rsidR="00E86975" w:rsidRPr="00704F19" w:rsidRDefault="00E86975" w:rsidP="00625041">
            <w:pPr>
              <w:pStyle w:val="Pasilymai2"/>
              <w:jc w:val="center"/>
              <w:rPr>
                <w:b/>
              </w:rPr>
            </w:pPr>
          </w:p>
        </w:tc>
        <w:tc>
          <w:tcPr>
            <w:tcW w:w="5121" w:type="dxa"/>
            <w:tcBorders>
              <w:top w:val="single" w:sz="2" w:space="0" w:color="auto"/>
              <w:bottom w:val="single" w:sz="2" w:space="0" w:color="auto"/>
            </w:tcBorders>
          </w:tcPr>
          <w:p w14:paraId="0F059B34" w14:textId="0D7E1DF5" w:rsidR="00E86975" w:rsidRPr="00704F19" w:rsidRDefault="00E52C62"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2.         Pastebėtina, kad projekto 1 straipsnio 1 dalyje yra nurodoma, kad teikiamas įstatymas reglamentuoja Klaipėdos valstybinio jūrų uosto pietinės dalies plėtros projekto plėtros </w:t>
            </w:r>
            <w:r w:rsidRPr="00704F19">
              <w:rPr>
                <w:i/>
                <w:iCs/>
                <w:color w:val="000000"/>
                <w:sz w:val="22"/>
                <w:szCs w:val="22"/>
                <w:lang w:eastAsia="lt-LT"/>
              </w:rPr>
              <w:t>įgyvendinimo pagrindus</w:t>
            </w:r>
            <w:r w:rsidRPr="00704F19">
              <w:rPr>
                <w:color w:val="000000"/>
                <w:sz w:val="22"/>
                <w:szCs w:val="22"/>
                <w:lang w:eastAsia="lt-LT"/>
              </w:rPr>
              <w:t>, tačiau projekto 2 straipsnyje, kuriame yra apibrėžiamos pagrindinės įstatymo sąvokos, nėra apibrėžiamas minėto </w:t>
            </w:r>
            <w:r w:rsidRPr="00704F19">
              <w:rPr>
                <w:i/>
                <w:iCs/>
                <w:color w:val="000000"/>
                <w:sz w:val="22"/>
                <w:szCs w:val="22"/>
                <w:lang w:eastAsia="lt-LT"/>
              </w:rPr>
              <w:t>projekto plėtros turinys</w:t>
            </w:r>
            <w:r w:rsidRPr="00704F19">
              <w:rPr>
                <w:color w:val="000000"/>
                <w:sz w:val="22"/>
                <w:szCs w:val="22"/>
                <w:lang w:eastAsia="lt-LT"/>
              </w:rPr>
              <w:t xml:space="preserve">, t. y. teikiamo įstatymo projektu nėra atskleidžiama, kas yra laikoma minėto </w:t>
            </w:r>
            <w:r w:rsidRPr="00704F19">
              <w:rPr>
                <w:color w:val="000000"/>
                <w:sz w:val="22"/>
                <w:szCs w:val="22"/>
                <w:lang w:eastAsia="lt-LT"/>
              </w:rPr>
              <w:lastRenderedPageBreak/>
              <w:t>projekto plėtra. Atsižvelgiant į tai, projekto nuostatos turėtų būti atitinkamai tikslintinos.</w:t>
            </w:r>
          </w:p>
        </w:tc>
        <w:tc>
          <w:tcPr>
            <w:tcW w:w="1400" w:type="dxa"/>
            <w:tcBorders>
              <w:top w:val="single" w:sz="2" w:space="0" w:color="auto"/>
              <w:bottom w:val="single" w:sz="2" w:space="0" w:color="auto"/>
            </w:tcBorders>
          </w:tcPr>
          <w:p w14:paraId="651FCAF7" w14:textId="34C6CFA8" w:rsidR="00E86975" w:rsidRPr="00704F19" w:rsidRDefault="006F1106" w:rsidP="00486601">
            <w:pPr>
              <w:pStyle w:val="Pasilymai2"/>
              <w:jc w:val="center"/>
            </w:pPr>
            <w:r>
              <w:rPr>
                <w:lang w:eastAsia="lt-LT"/>
              </w:rPr>
              <w:lastRenderedPageBreak/>
              <w:t>Nepritarti</w:t>
            </w:r>
            <w:r w:rsidR="005E6E30">
              <w:rPr>
                <w:lang w:eastAsia="lt-LT"/>
              </w:rPr>
              <w:t>.</w:t>
            </w:r>
          </w:p>
        </w:tc>
        <w:tc>
          <w:tcPr>
            <w:tcW w:w="4111" w:type="dxa"/>
            <w:tcBorders>
              <w:top w:val="single" w:sz="2" w:space="0" w:color="auto"/>
              <w:bottom w:val="single" w:sz="2" w:space="0" w:color="auto"/>
            </w:tcBorders>
          </w:tcPr>
          <w:p w14:paraId="0FBA64F6" w14:textId="03EA6C50" w:rsidR="00E86975" w:rsidRPr="000E6FA7" w:rsidRDefault="00621F77" w:rsidP="009E3A38">
            <w:pPr>
              <w:jc w:val="both"/>
              <w:rPr>
                <w:szCs w:val="24"/>
              </w:rPr>
            </w:pPr>
            <w:r w:rsidRPr="000E6FA7">
              <w:rPr>
                <w:szCs w:val="24"/>
                <w:lang w:eastAsia="lt-LT"/>
              </w:rPr>
              <w:t xml:space="preserve">Projekto plėtros turinys yra atskleistas  Projekto 1 straipsnio 1 dalyje, kurioje nurodyta, kad pietinės dalies plėtros projektu siekiama suformuoti naują sausumos plotą uosto teritorijoje ir šiame plote </w:t>
            </w:r>
            <w:r w:rsidR="00161CBA" w:rsidRPr="000E6FA7">
              <w:rPr>
                <w:szCs w:val="24"/>
                <w:lang w:eastAsia="lt-LT"/>
              </w:rPr>
              <w:t>bei</w:t>
            </w:r>
            <w:r w:rsidRPr="000E6FA7">
              <w:rPr>
                <w:szCs w:val="24"/>
                <w:lang w:eastAsia="lt-LT"/>
              </w:rPr>
              <w:t xml:space="preserve"> su juo susijusiame uosto žemės sklype, sukurti uosto infrastruktūrą</w:t>
            </w:r>
            <w:r w:rsidR="00161CBA" w:rsidRPr="000E6FA7">
              <w:rPr>
                <w:szCs w:val="24"/>
                <w:lang w:eastAsia="lt-LT"/>
              </w:rPr>
              <w:t xml:space="preserve"> bei </w:t>
            </w:r>
            <w:r w:rsidRPr="000E6FA7">
              <w:rPr>
                <w:szCs w:val="24"/>
                <w:lang w:eastAsia="lt-LT"/>
              </w:rPr>
              <w:t>suformuot</w:t>
            </w:r>
            <w:r w:rsidR="00C23F39" w:rsidRPr="000E6FA7">
              <w:rPr>
                <w:szCs w:val="24"/>
                <w:lang w:eastAsia="lt-LT"/>
              </w:rPr>
              <w:t>u</w:t>
            </w:r>
            <w:r w:rsidRPr="000E6FA7">
              <w:rPr>
                <w:szCs w:val="24"/>
                <w:lang w:eastAsia="lt-LT"/>
              </w:rPr>
              <w:t xml:space="preserve"> nauj</w:t>
            </w:r>
            <w:r w:rsidR="00C23F39" w:rsidRPr="000E6FA7">
              <w:rPr>
                <w:szCs w:val="24"/>
                <w:lang w:eastAsia="lt-LT"/>
              </w:rPr>
              <w:t>u</w:t>
            </w:r>
            <w:r w:rsidRPr="000E6FA7">
              <w:rPr>
                <w:szCs w:val="24"/>
                <w:lang w:eastAsia="lt-LT"/>
              </w:rPr>
              <w:t xml:space="preserve"> sausumos plot</w:t>
            </w:r>
            <w:r w:rsidR="00C23F39" w:rsidRPr="000E6FA7">
              <w:rPr>
                <w:szCs w:val="24"/>
                <w:lang w:eastAsia="lt-LT"/>
              </w:rPr>
              <w:t>u</w:t>
            </w:r>
            <w:r w:rsidR="00161CBA" w:rsidRPr="000E6FA7">
              <w:rPr>
                <w:szCs w:val="24"/>
                <w:lang w:eastAsia="lt-LT"/>
              </w:rPr>
              <w:t xml:space="preserve"> suteikti </w:t>
            </w:r>
            <w:r w:rsidR="00647EB6" w:rsidRPr="000E6FA7">
              <w:rPr>
                <w:szCs w:val="24"/>
                <w:lang w:eastAsia="lt-LT"/>
              </w:rPr>
              <w:t xml:space="preserve">teisę </w:t>
            </w:r>
            <w:r w:rsidR="00161CBA" w:rsidRPr="000E6FA7">
              <w:rPr>
                <w:szCs w:val="24"/>
                <w:lang w:eastAsia="lt-LT"/>
              </w:rPr>
              <w:t xml:space="preserve">naudotis </w:t>
            </w:r>
            <w:r w:rsidRPr="000E6FA7">
              <w:rPr>
                <w:szCs w:val="24"/>
                <w:lang w:eastAsia="lt-LT"/>
              </w:rPr>
              <w:t xml:space="preserve"> pagal uosto funkcinę paskirtį.</w:t>
            </w:r>
          </w:p>
        </w:tc>
      </w:tr>
      <w:tr w:rsidR="00E86975" w:rsidRPr="00704F19" w14:paraId="79588106" w14:textId="77777777" w:rsidTr="00544B67">
        <w:tc>
          <w:tcPr>
            <w:tcW w:w="701" w:type="dxa"/>
            <w:tcBorders>
              <w:top w:val="single" w:sz="2" w:space="0" w:color="auto"/>
              <w:bottom w:val="single" w:sz="2" w:space="0" w:color="auto"/>
            </w:tcBorders>
          </w:tcPr>
          <w:p w14:paraId="0A6E9CB6" w14:textId="49B9627B" w:rsidR="00E86975" w:rsidRPr="00704F19" w:rsidRDefault="00E86975" w:rsidP="00486601">
            <w:pPr>
              <w:pStyle w:val="Pasilymai2"/>
              <w:jc w:val="center"/>
            </w:pPr>
            <w:r w:rsidRPr="00704F19">
              <w:t>3.</w:t>
            </w:r>
          </w:p>
        </w:tc>
        <w:tc>
          <w:tcPr>
            <w:tcW w:w="2166" w:type="dxa"/>
            <w:tcBorders>
              <w:top w:val="single" w:sz="2" w:space="0" w:color="auto"/>
              <w:bottom w:val="single" w:sz="2" w:space="0" w:color="auto"/>
            </w:tcBorders>
          </w:tcPr>
          <w:p w14:paraId="507E9BB4" w14:textId="1FF7ACEB" w:rsidR="00E86975" w:rsidRPr="00704F19" w:rsidRDefault="00DD4BB2"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24281AF7" w14:textId="3AE8ABAD" w:rsidR="00E86975" w:rsidRPr="00704F19" w:rsidRDefault="00513846" w:rsidP="00625041">
            <w:pPr>
              <w:pStyle w:val="Pasilymai2"/>
              <w:tabs>
                <w:tab w:val="center" w:pos="155"/>
              </w:tabs>
              <w:jc w:val="center"/>
              <w:rPr>
                <w:b/>
                <w:lang w:val="en-US"/>
              </w:rPr>
            </w:pPr>
            <w:r w:rsidRPr="00704F19">
              <w:rPr>
                <w:b/>
                <w:lang w:val="en-US"/>
              </w:rPr>
              <w:t>1</w:t>
            </w:r>
          </w:p>
        </w:tc>
        <w:tc>
          <w:tcPr>
            <w:tcW w:w="567" w:type="dxa"/>
            <w:tcBorders>
              <w:top w:val="single" w:sz="2" w:space="0" w:color="auto"/>
              <w:bottom w:val="single" w:sz="2" w:space="0" w:color="auto"/>
            </w:tcBorders>
          </w:tcPr>
          <w:p w14:paraId="319F2FA7" w14:textId="388A4340" w:rsidR="00E86975" w:rsidRPr="00704F19" w:rsidRDefault="00513846" w:rsidP="00625041">
            <w:pPr>
              <w:pStyle w:val="Pasilymai2"/>
              <w:jc w:val="center"/>
              <w:rPr>
                <w:b/>
              </w:rPr>
            </w:pPr>
            <w:r w:rsidRPr="00704F19">
              <w:rPr>
                <w:b/>
              </w:rPr>
              <w:t>1</w:t>
            </w:r>
          </w:p>
        </w:tc>
        <w:tc>
          <w:tcPr>
            <w:tcW w:w="567" w:type="dxa"/>
            <w:tcBorders>
              <w:top w:val="single" w:sz="2" w:space="0" w:color="auto"/>
              <w:bottom w:val="single" w:sz="2" w:space="0" w:color="auto"/>
            </w:tcBorders>
          </w:tcPr>
          <w:p w14:paraId="42F3DCCE" w14:textId="77777777" w:rsidR="00E86975" w:rsidRPr="00704F19" w:rsidRDefault="00E86975" w:rsidP="00625041">
            <w:pPr>
              <w:pStyle w:val="Pasilymai2"/>
              <w:jc w:val="center"/>
              <w:rPr>
                <w:b/>
              </w:rPr>
            </w:pPr>
          </w:p>
        </w:tc>
        <w:tc>
          <w:tcPr>
            <w:tcW w:w="5121" w:type="dxa"/>
            <w:tcBorders>
              <w:top w:val="single" w:sz="2" w:space="0" w:color="auto"/>
              <w:bottom w:val="single" w:sz="2" w:space="0" w:color="auto"/>
            </w:tcBorders>
          </w:tcPr>
          <w:p w14:paraId="206A9B16" w14:textId="2162397A" w:rsidR="00E86975" w:rsidRPr="00704F19" w:rsidRDefault="00E52C62"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3.         Projekto 1 straipsnio 1 dalies nuostata „siekiama suformuoti naują sausumos plotą uosto teritorijoje“ derintina su projekto 3 straipsnio 4 dalies 1 punktu, pagal kurį naujas sausumos plotas būtų formuojamas ne bet kurioje uosto teritorijoje, bet tikslinėje uosto teritorijoje. Svarstytina, ar projekto 1 straipsnio 1 dalies nuostata „siekiama suformuoti naują sausumos plotą uosto teritorijoje“ nereikėtų pakeisti nuostata „siekiama suformuoti naują sausumos plotą </w:t>
            </w:r>
            <w:r w:rsidRPr="00704F19">
              <w:rPr>
                <w:i/>
                <w:iCs/>
                <w:color w:val="000000"/>
                <w:sz w:val="22"/>
                <w:szCs w:val="22"/>
                <w:lang w:eastAsia="lt-LT"/>
              </w:rPr>
              <w:t>tikslinėje</w:t>
            </w:r>
            <w:r w:rsidRPr="00704F19">
              <w:rPr>
                <w:color w:val="000000"/>
                <w:sz w:val="22"/>
                <w:szCs w:val="22"/>
                <w:lang w:eastAsia="lt-LT"/>
              </w:rPr>
              <w:t> uosto teritorijoje“.</w:t>
            </w:r>
          </w:p>
        </w:tc>
        <w:tc>
          <w:tcPr>
            <w:tcW w:w="1400" w:type="dxa"/>
            <w:tcBorders>
              <w:top w:val="single" w:sz="2" w:space="0" w:color="auto"/>
              <w:bottom w:val="single" w:sz="2" w:space="0" w:color="auto"/>
            </w:tcBorders>
          </w:tcPr>
          <w:p w14:paraId="34CC6313" w14:textId="51A50D85" w:rsidR="00E86975" w:rsidRPr="00704F19" w:rsidRDefault="006F1106" w:rsidP="00486601">
            <w:pPr>
              <w:pStyle w:val="Pasilymai2"/>
              <w:jc w:val="center"/>
            </w:pPr>
            <w:r>
              <w:rPr>
                <w:lang w:eastAsia="lt-LT"/>
              </w:rPr>
              <w:t>Pritarti</w:t>
            </w:r>
            <w:r w:rsidR="005E6E30">
              <w:rPr>
                <w:lang w:eastAsia="lt-LT"/>
              </w:rPr>
              <w:t>.</w:t>
            </w:r>
          </w:p>
        </w:tc>
        <w:tc>
          <w:tcPr>
            <w:tcW w:w="4111" w:type="dxa"/>
            <w:tcBorders>
              <w:top w:val="single" w:sz="2" w:space="0" w:color="auto"/>
              <w:bottom w:val="single" w:sz="2" w:space="0" w:color="auto"/>
            </w:tcBorders>
          </w:tcPr>
          <w:p w14:paraId="20019FB4" w14:textId="56CB3DDA" w:rsidR="00E86975" w:rsidRPr="000E6FA7" w:rsidRDefault="00616D5A" w:rsidP="009E3A38">
            <w:pPr>
              <w:jc w:val="both"/>
              <w:rPr>
                <w:szCs w:val="24"/>
              </w:rPr>
            </w:pPr>
            <w:r w:rsidRPr="000E6FA7">
              <w:rPr>
                <w:szCs w:val="24"/>
                <w:lang w:eastAsia="lt-LT"/>
              </w:rPr>
              <w:t>Patikslint</w:t>
            </w:r>
            <w:r w:rsidR="0081472A" w:rsidRPr="000E6FA7">
              <w:rPr>
                <w:szCs w:val="24"/>
                <w:lang w:eastAsia="lt-LT"/>
              </w:rPr>
              <w:t>i</w:t>
            </w:r>
            <w:r w:rsidRPr="000E6FA7">
              <w:rPr>
                <w:szCs w:val="24"/>
                <w:lang w:eastAsia="lt-LT"/>
              </w:rPr>
              <w:t xml:space="preserve"> 1 straipsnio 1 dal</w:t>
            </w:r>
            <w:r w:rsidR="0081472A" w:rsidRPr="000E6FA7">
              <w:rPr>
                <w:szCs w:val="24"/>
                <w:lang w:eastAsia="lt-LT"/>
              </w:rPr>
              <w:t>į</w:t>
            </w:r>
            <w:r w:rsidRPr="000E6FA7">
              <w:rPr>
                <w:szCs w:val="24"/>
                <w:lang w:eastAsia="lt-LT"/>
              </w:rPr>
              <w:t xml:space="preserve">: ,,&lt;...&gt;), </w:t>
            </w:r>
            <w:r w:rsidRPr="000E6FA7">
              <w:rPr>
                <w:b/>
                <w:bCs/>
                <w:szCs w:val="24"/>
                <w:lang w:eastAsia="lt-LT"/>
              </w:rPr>
              <w:t>kuriuo siekiama tikslinėje uosto teritorijoje</w:t>
            </w:r>
            <w:r w:rsidRPr="000E6FA7">
              <w:rPr>
                <w:szCs w:val="24"/>
                <w:lang w:eastAsia="lt-LT"/>
              </w:rPr>
              <w:t xml:space="preserve"> </w:t>
            </w:r>
            <w:r w:rsidRPr="000E6FA7">
              <w:rPr>
                <w:b/>
                <w:bCs/>
                <w:szCs w:val="24"/>
                <w:lang w:eastAsia="lt-LT"/>
              </w:rPr>
              <w:t>suformuoti naują sausumos plotą ir šiame plote ir su juo</w:t>
            </w:r>
            <w:r w:rsidRPr="000E6FA7">
              <w:rPr>
                <w:szCs w:val="24"/>
                <w:lang w:eastAsia="lt-LT"/>
              </w:rPr>
              <w:t>... &lt;...&gt;“</w:t>
            </w:r>
            <w:r w:rsidR="005E6E30" w:rsidRPr="000E6FA7">
              <w:rPr>
                <w:szCs w:val="24"/>
                <w:lang w:eastAsia="lt-LT"/>
              </w:rPr>
              <w:t>.</w:t>
            </w:r>
          </w:p>
        </w:tc>
      </w:tr>
      <w:tr w:rsidR="00904491" w:rsidRPr="00704F19" w14:paraId="1196718E" w14:textId="77777777" w:rsidTr="00544B67">
        <w:tc>
          <w:tcPr>
            <w:tcW w:w="701" w:type="dxa"/>
            <w:tcBorders>
              <w:top w:val="single" w:sz="2" w:space="0" w:color="auto"/>
              <w:bottom w:val="single" w:sz="2" w:space="0" w:color="auto"/>
            </w:tcBorders>
          </w:tcPr>
          <w:p w14:paraId="0BE8D160" w14:textId="1E48623A" w:rsidR="00904491" w:rsidRPr="00704F19" w:rsidRDefault="00904491" w:rsidP="00486601">
            <w:pPr>
              <w:pStyle w:val="Pasilymai2"/>
              <w:jc w:val="center"/>
            </w:pPr>
            <w:r w:rsidRPr="00704F19">
              <w:t>4</w:t>
            </w:r>
          </w:p>
        </w:tc>
        <w:tc>
          <w:tcPr>
            <w:tcW w:w="2166" w:type="dxa"/>
            <w:tcBorders>
              <w:top w:val="single" w:sz="2" w:space="0" w:color="auto"/>
              <w:bottom w:val="single" w:sz="2" w:space="0" w:color="auto"/>
            </w:tcBorders>
          </w:tcPr>
          <w:p w14:paraId="7DB50885" w14:textId="7F88EEE6"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2514C7F2" w14:textId="7E947FD5" w:rsidR="00904491" w:rsidRPr="00704F19" w:rsidRDefault="00513846" w:rsidP="00625041">
            <w:pPr>
              <w:pStyle w:val="Pasilymai2"/>
              <w:tabs>
                <w:tab w:val="center" w:pos="155"/>
              </w:tabs>
              <w:jc w:val="center"/>
              <w:rPr>
                <w:b/>
                <w:lang w:val="en-US"/>
              </w:rPr>
            </w:pPr>
            <w:r w:rsidRPr="00704F19">
              <w:rPr>
                <w:b/>
                <w:lang w:val="en-US"/>
              </w:rPr>
              <w:t>1</w:t>
            </w:r>
          </w:p>
        </w:tc>
        <w:tc>
          <w:tcPr>
            <w:tcW w:w="567" w:type="dxa"/>
            <w:tcBorders>
              <w:top w:val="single" w:sz="2" w:space="0" w:color="auto"/>
              <w:bottom w:val="single" w:sz="2" w:space="0" w:color="auto"/>
            </w:tcBorders>
          </w:tcPr>
          <w:p w14:paraId="29476742" w14:textId="7B6BD1D6" w:rsidR="00904491" w:rsidRPr="00704F19" w:rsidRDefault="00513846" w:rsidP="00625041">
            <w:pPr>
              <w:pStyle w:val="Pasilymai2"/>
              <w:jc w:val="center"/>
              <w:rPr>
                <w:b/>
              </w:rPr>
            </w:pPr>
            <w:r w:rsidRPr="00704F19">
              <w:rPr>
                <w:b/>
              </w:rPr>
              <w:t>1</w:t>
            </w:r>
          </w:p>
        </w:tc>
        <w:tc>
          <w:tcPr>
            <w:tcW w:w="567" w:type="dxa"/>
            <w:tcBorders>
              <w:top w:val="single" w:sz="2" w:space="0" w:color="auto"/>
              <w:bottom w:val="single" w:sz="2" w:space="0" w:color="auto"/>
            </w:tcBorders>
          </w:tcPr>
          <w:p w14:paraId="3351085F" w14:textId="77777777" w:rsidR="00904491" w:rsidRPr="00704F19" w:rsidRDefault="00904491" w:rsidP="00625041">
            <w:pPr>
              <w:pStyle w:val="Pasilymai2"/>
              <w:jc w:val="center"/>
              <w:rPr>
                <w:b/>
              </w:rPr>
            </w:pPr>
          </w:p>
        </w:tc>
        <w:tc>
          <w:tcPr>
            <w:tcW w:w="5121" w:type="dxa"/>
            <w:tcBorders>
              <w:top w:val="single" w:sz="2" w:space="0" w:color="auto"/>
              <w:bottom w:val="single" w:sz="2" w:space="0" w:color="auto"/>
            </w:tcBorders>
          </w:tcPr>
          <w:p w14:paraId="46BB0398" w14:textId="1B9FEB9F" w:rsidR="00904491" w:rsidRPr="00704F19" w:rsidRDefault="00E52C62"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4.         Projekto 1 straipsnio 1 dalies nuostata, kad šis įstatymas nustato „pagrindus pradėti naudoti suformuotą naują sausumos plotą ir su juo susijusį uosto žemės sklypą“, nėra aiški, nes neaišku, kuris uosto žemės sklypas būtų laikomas „susijusiu“ su formuojamu nauju sausumos plotu. Svarstytina, ar nuostata „susijusį“ nereikėtų pakeisti į nuostatą „besiribojantį“ arba atskleisti sąvokos „su nauju uosto sausumos plotu susijęs uosto žemės sklypas“ turinį.</w:t>
            </w:r>
          </w:p>
        </w:tc>
        <w:tc>
          <w:tcPr>
            <w:tcW w:w="1400" w:type="dxa"/>
            <w:tcBorders>
              <w:top w:val="single" w:sz="2" w:space="0" w:color="auto"/>
              <w:bottom w:val="single" w:sz="2" w:space="0" w:color="auto"/>
            </w:tcBorders>
          </w:tcPr>
          <w:p w14:paraId="0F85CB51" w14:textId="51E1DCA6" w:rsidR="00904491" w:rsidRPr="00704F19" w:rsidRDefault="006F1106" w:rsidP="00486601">
            <w:pPr>
              <w:pStyle w:val="Pasilymai2"/>
              <w:jc w:val="center"/>
            </w:pPr>
            <w:r>
              <w:t>Pritarti</w:t>
            </w:r>
            <w:r w:rsidR="005E6E30">
              <w:t>.</w:t>
            </w:r>
          </w:p>
        </w:tc>
        <w:tc>
          <w:tcPr>
            <w:tcW w:w="4111" w:type="dxa"/>
            <w:tcBorders>
              <w:top w:val="single" w:sz="2" w:space="0" w:color="auto"/>
              <w:bottom w:val="single" w:sz="2" w:space="0" w:color="auto"/>
            </w:tcBorders>
          </w:tcPr>
          <w:p w14:paraId="0AC39F0E" w14:textId="77777777" w:rsidR="00904491" w:rsidRPr="000E6FA7" w:rsidRDefault="003C1101" w:rsidP="009E3A38">
            <w:pPr>
              <w:jc w:val="both"/>
              <w:rPr>
                <w:szCs w:val="24"/>
                <w:lang w:eastAsia="lt-LT"/>
              </w:rPr>
            </w:pPr>
            <w:r w:rsidRPr="000E6FA7">
              <w:rPr>
                <w:szCs w:val="24"/>
              </w:rPr>
              <w:t>Patikslint</w:t>
            </w:r>
            <w:r w:rsidR="0081472A" w:rsidRPr="000E6FA7">
              <w:rPr>
                <w:szCs w:val="24"/>
              </w:rPr>
              <w:t>i</w:t>
            </w:r>
            <w:r w:rsidRPr="000E6FA7">
              <w:rPr>
                <w:szCs w:val="24"/>
              </w:rPr>
              <w:t xml:space="preserve"> </w:t>
            </w:r>
            <w:r w:rsidRPr="000E6FA7">
              <w:rPr>
                <w:szCs w:val="24"/>
                <w:lang w:eastAsia="lt-LT"/>
              </w:rPr>
              <w:t xml:space="preserve"> Projekto 1 straipsnio 1 dal</w:t>
            </w:r>
            <w:r w:rsidR="0081472A" w:rsidRPr="000E6FA7">
              <w:rPr>
                <w:szCs w:val="24"/>
                <w:lang w:eastAsia="lt-LT"/>
              </w:rPr>
              <w:t>į:</w:t>
            </w:r>
          </w:p>
          <w:p w14:paraId="1AD5A7E3" w14:textId="4B12A278" w:rsidR="0081472A" w:rsidRPr="000E6FA7" w:rsidRDefault="0081472A" w:rsidP="009E3A38">
            <w:pPr>
              <w:jc w:val="both"/>
              <w:rPr>
                <w:szCs w:val="24"/>
              </w:rPr>
            </w:pPr>
            <w:r w:rsidRPr="000E6FA7">
              <w:rPr>
                <w:szCs w:val="24"/>
                <w:lang w:eastAsia="lt-LT"/>
              </w:rPr>
              <w:t xml:space="preserve">,,&lt;...&gt; ir šiame plote ir su juo </w:t>
            </w:r>
            <w:r w:rsidRPr="000E6FA7">
              <w:rPr>
                <w:strike/>
                <w:szCs w:val="24"/>
                <w:lang w:eastAsia="lt-LT"/>
              </w:rPr>
              <w:t>susijusiame</w:t>
            </w:r>
            <w:r w:rsidRPr="000E6FA7">
              <w:rPr>
                <w:szCs w:val="24"/>
                <w:lang w:eastAsia="lt-LT"/>
              </w:rPr>
              <w:t xml:space="preserve"> </w:t>
            </w:r>
            <w:r w:rsidRPr="000E6FA7">
              <w:rPr>
                <w:b/>
                <w:bCs/>
                <w:szCs w:val="24"/>
                <w:lang w:eastAsia="lt-LT"/>
              </w:rPr>
              <w:t>besiribojančiame</w:t>
            </w:r>
            <w:r w:rsidRPr="000E6FA7">
              <w:rPr>
                <w:szCs w:val="24"/>
                <w:lang w:eastAsia="lt-LT"/>
              </w:rPr>
              <w:t xml:space="preserve"> uosto žemės sklype, skirtame Projektui įgyvendinti, sukurti uosto infrastruktūrą, įgyvendinimo pagrindus, įskaitant pagrindus pradėti naudoti suformuotą naują sausumos plotą ir su juo </w:t>
            </w:r>
            <w:r w:rsidRPr="000E6FA7">
              <w:rPr>
                <w:strike/>
                <w:szCs w:val="24"/>
                <w:lang w:eastAsia="lt-LT"/>
              </w:rPr>
              <w:t>susijusį</w:t>
            </w:r>
            <w:r w:rsidRPr="000E6FA7">
              <w:rPr>
                <w:szCs w:val="24"/>
                <w:lang w:eastAsia="lt-LT"/>
              </w:rPr>
              <w:t xml:space="preserve"> </w:t>
            </w:r>
            <w:r w:rsidRPr="000E6FA7">
              <w:rPr>
                <w:b/>
                <w:bCs/>
                <w:szCs w:val="24"/>
                <w:lang w:eastAsia="lt-LT"/>
              </w:rPr>
              <w:t>besiribojantį</w:t>
            </w:r>
            <w:r w:rsidRPr="000E6FA7">
              <w:rPr>
                <w:szCs w:val="24"/>
                <w:lang w:eastAsia="lt-LT"/>
              </w:rPr>
              <w:t xml:space="preserve"> uosto žemės sklypą pagal uosto funkcinę paskirtį.&lt;...&gt;“</w:t>
            </w:r>
          </w:p>
        </w:tc>
      </w:tr>
      <w:tr w:rsidR="00904491" w:rsidRPr="00704F19" w14:paraId="0312EBE9" w14:textId="77777777" w:rsidTr="00544B67">
        <w:tc>
          <w:tcPr>
            <w:tcW w:w="701" w:type="dxa"/>
            <w:tcBorders>
              <w:top w:val="single" w:sz="2" w:space="0" w:color="auto"/>
              <w:bottom w:val="single" w:sz="2" w:space="0" w:color="auto"/>
            </w:tcBorders>
          </w:tcPr>
          <w:p w14:paraId="6A82252E" w14:textId="6E5476A0" w:rsidR="00904491" w:rsidRPr="00704F19" w:rsidRDefault="00904491" w:rsidP="00486601">
            <w:pPr>
              <w:pStyle w:val="Pasilymai2"/>
              <w:jc w:val="center"/>
            </w:pPr>
            <w:r w:rsidRPr="00704F19">
              <w:t>5</w:t>
            </w:r>
          </w:p>
        </w:tc>
        <w:tc>
          <w:tcPr>
            <w:tcW w:w="2166" w:type="dxa"/>
            <w:tcBorders>
              <w:top w:val="single" w:sz="2" w:space="0" w:color="auto"/>
              <w:bottom w:val="single" w:sz="2" w:space="0" w:color="auto"/>
            </w:tcBorders>
          </w:tcPr>
          <w:p w14:paraId="1DD94BE0" w14:textId="3F91DC70"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34409503" w14:textId="225909F2" w:rsidR="00904491" w:rsidRPr="00704F19" w:rsidRDefault="00513846" w:rsidP="00625041">
            <w:pPr>
              <w:pStyle w:val="Pasilymai2"/>
              <w:tabs>
                <w:tab w:val="center" w:pos="155"/>
              </w:tabs>
              <w:jc w:val="center"/>
              <w:rPr>
                <w:b/>
                <w:lang w:val="en-US"/>
              </w:rPr>
            </w:pPr>
            <w:r w:rsidRPr="00704F19">
              <w:rPr>
                <w:b/>
                <w:lang w:val="en-US"/>
              </w:rPr>
              <w:t>2</w:t>
            </w:r>
          </w:p>
        </w:tc>
        <w:tc>
          <w:tcPr>
            <w:tcW w:w="567" w:type="dxa"/>
            <w:tcBorders>
              <w:top w:val="single" w:sz="2" w:space="0" w:color="auto"/>
              <w:bottom w:val="single" w:sz="2" w:space="0" w:color="auto"/>
            </w:tcBorders>
          </w:tcPr>
          <w:p w14:paraId="2CA15641" w14:textId="294CAB20" w:rsidR="00904491" w:rsidRPr="00704F19" w:rsidRDefault="00513846" w:rsidP="00625041">
            <w:pPr>
              <w:pStyle w:val="Pasilymai2"/>
              <w:jc w:val="center"/>
              <w:rPr>
                <w:b/>
              </w:rPr>
            </w:pPr>
            <w:r w:rsidRPr="00704F19">
              <w:rPr>
                <w:b/>
              </w:rPr>
              <w:t>1</w:t>
            </w:r>
          </w:p>
        </w:tc>
        <w:tc>
          <w:tcPr>
            <w:tcW w:w="567" w:type="dxa"/>
            <w:tcBorders>
              <w:top w:val="single" w:sz="2" w:space="0" w:color="auto"/>
              <w:bottom w:val="single" w:sz="2" w:space="0" w:color="auto"/>
            </w:tcBorders>
          </w:tcPr>
          <w:p w14:paraId="4476BE00" w14:textId="77777777" w:rsidR="00904491" w:rsidRPr="00704F19" w:rsidRDefault="00904491" w:rsidP="00625041">
            <w:pPr>
              <w:pStyle w:val="Pasilymai2"/>
              <w:jc w:val="center"/>
              <w:rPr>
                <w:b/>
              </w:rPr>
            </w:pPr>
          </w:p>
        </w:tc>
        <w:tc>
          <w:tcPr>
            <w:tcW w:w="5121" w:type="dxa"/>
            <w:tcBorders>
              <w:top w:val="single" w:sz="2" w:space="0" w:color="auto"/>
              <w:bottom w:val="single" w:sz="2" w:space="0" w:color="auto"/>
            </w:tcBorders>
          </w:tcPr>
          <w:p w14:paraId="1A63DD4B" w14:textId="6C1BFA61" w:rsidR="00904491" w:rsidRPr="00704F19" w:rsidRDefault="00E52C62"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 xml:space="preserve">5.         Atkreiptinas dėmesys, kad projekte nėra nustatomi pagrindai pradėti naudotis suformuotu nauju sausumos plotu, nes projekto 7 straipsnyje siūloma reglamentuoti tikslinės uosto teritorijos nuomos ypatumus, tačiau pagal projekto 2 straipsnio 1 dalyje pateiktą sąvokos „tikslinė uosto teritorija“ apibrėžtį į šią </w:t>
            </w:r>
            <w:r w:rsidRPr="00704F19">
              <w:rPr>
                <w:color w:val="000000"/>
                <w:sz w:val="22"/>
                <w:szCs w:val="22"/>
                <w:lang w:eastAsia="lt-LT"/>
              </w:rPr>
              <w:lastRenderedPageBreak/>
              <w:t xml:space="preserve">teritoriją patenka tik uosto akvatorijos dalis ir uosto žemės sklypai, skirti Klaipėdos valstybinio jūrų uosto pietinės dalies plėtros projektui įgyvendinti, tačiau naujai suformuotas sausumos plotas į tikslinės uosto teritorijos apibrėžtį nepatenka. Atsižvelgiant į tai, projekte reikėtų </w:t>
            </w:r>
            <w:r w:rsidRPr="00D139F6">
              <w:rPr>
                <w:color w:val="000000"/>
                <w:sz w:val="22"/>
                <w:szCs w:val="22"/>
                <w:lang w:eastAsia="lt-LT"/>
              </w:rPr>
              <w:t>atskirai reglamentuoti naujai suformuotos uosto sausumos teritorijos pradėjimo naudoti pagrindus.</w:t>
            </w:r>
          </w:p>
        </w:tc>
        <w:tc>
          <w:tcPr>
            <w:tcW w:w="1400" w:type="dxa"/>
            <w:tcBorders>
              <w:top w:val="single" w:sz="2" w:space="0" w:color="auto"/>
              <w:bottom w:val="single" w:sz="2" w:space="0" w:color="auto"/>
            </w:tcBorders>
          </w:tcPr>
          <w:p w14:paraId="042D512E" w14:textId="6C7E66D1" w:rsidR="00904491" w:rsidRPr="00704F19" w:rsidRDefault="006F1106" w:rsidP="00486601">
            <w:pPr>
              <w:pStyle w:val="Pasilymai2"/>
              <w:jc w:val="center"/>
            </w:pPr>
            <w:r w:rsidRPr="00D21A44">
              <w:lastRenderedPageBreak/>
              <w:t>Pritarti</w:t>
            </w:r>
            <w:r w:rsidR="005E6E30">
              <w:t>.</w:t>
            </w:r>
          </w:p>
        </w:tc>
        <w:tc>
          <w:tcPr>
            <w:tcW w:w="4111" w:type="dxa"/>
            <w:tcBorders>
              <w:top w:val="single" w:sz="2" w:space="0" w:color="auto"/>
              <w:bottom w:val="single" w:sz="2" w:space="0" w:color="auto"/>
            </w:tcBorders>
          </w:tcPr>
          <w:p w14:paraId="5857B62D" w14:textId="37F4C52C" w:rsidR="004138F7" w:rsidRPr="000E6FA7" w:rsidRDefault="004138F7" w:rsidP="009E3A38">
            <w:pPr>
              <w:jc w:val="both"/>
              <w:rPr>
                <w:color w:val="000000"/>
                <w:szCs w:val="24"/>
                <w:lang w:eastAsia="lt-LT"/>
              </w:rPr>
            </w:pPr>
            <w:r w:rsidRPr="000E6FA7">
              <w:rPr>
                <w:szCs w:val="24"/>
              </w:rPr>
              <w:t xml:space="preserve">Papildyti </w:t>
            </w:r>
            <w:r w:rsidR="00946CEF" w:rsidRPr="000E6FA7">
              <w:rPr>
                <w:szCs w:val="24"/>
              </w:rPr>
              <w:t xml:space="preserve">Projekto </w:t>
            </w:r>
            <w:r w:rsidR="00946CEF" w:rsidRPr="000E6FA7">
              <w:rPr>
                <w:color w:val="000000"/>
                <w:szCs w:val="24"/>
                <w:lang w:eastAsia="lt-LT"/>
              </w:rPr>
              <w:t>2 straipsnio 1 dal</w:t>
            </w:r>
            <w:r w:rsidRPr="000E6FA7">
              <w:rPr>
                <w:color w:val="000000"/>
                <w:szCs w:val="24"/>
                <w:lang w:eastAsia="lt-LT"/>
              </w:rPr>
              <w:t>į:</w:t>
            </w:r>
          </w:p>
          <w:p w14:paraId="415B5640" w14:textId="23C1551B" w:rsidR="00133D58" w:rsidRPr="000E6FA7" w:rsidRDefault="00133D58" w:rsidP="009E3A38">
            <w:pPr>
              <w:jc w:val="both"/>
              <w:rPr>
                <w:color w:val="000000"/>
                <w:szCs w:val="24"/>
                <w:lang w:eastAsia="lt-LT"/>
              </w:rPr>
            </w:pPr>
            <w:r w:rsidRPr="000E6FA7">
              <w:rPr>
                <w:color w:val="000000"/>
                <w:szCs w:val="24"/>
                <w:lang w:eastAsia="lt-LT"/>
              </w:rPr>
              <w:t xml:space="preserve">,,1. Tikslinė uosto teritorija – uosto teritorijos dalis, apimanti uosto akvatorijos </w:t>
            </w:r>
            <w:r w:rsidRPr="000E6FA7">
              <w:rPr>
                <w:b/>
                <w:bCs/>
                <w:color w:val="000000"/>
                <w:szCs w:val="24"/>
                <w:lang w:eastAsia="lt-LT"/>
              </w:rPr>
              <w:t>dalį</w:t>
            </w:r>
            <w:r w:rsidRPr="000E6FA7">
              <w:rPr>
                <w:color w:val="000000"/>
                <w:szCs w:val="24"/>
                <w:lang w:eastAsia="lt-LT"/>
              </w:rPr>
              <w:t xml:space="preserve">  ir uosto žemės sklypus, </w:t>
            </w:r>
            <w:r w:rsidRPr="000E6FA7">
              <w:rPr>
                <w:b/>
                <w:bCs/>
                <w:color w:val="000000"/>
                <w:szCs w:val="24"/>
                <w:lang w:eastAsia="lt-LT"/>
              </w:rPr>
              <w:t>įskaitant</w:t>
            </w:r>
            <w:r w:rsidRPr="000E6FA7">
              <w:rPr>
                <w:color w:val="000000"/>
                <w:szCs w:val="24"/>
                <w:lang w:eastAsia="lt-LT"/>
              </w:rPr>
              <w:t xml:space="preserve"> </w:t>
            </w:r>
            <w:r w:rsidRPr="000E6FA7">
              <w:rPr>
                <w:strike/>
                <w:color w:val="000000"/>
                <w:szCs w:val="24"/>
                <w:lang w:eastAsia="lt-LT"/>
              </w:rPr>
              <w:t>kai</w:t>
            </w:r>
            <w:r w:rsidRPr="000E6FA7">
              <w:rPr>
                <w:color w:val="000000"/>
                <w:szCs w:val="24"/>
                <w:lang w:eastAsia="lt-LT"/>
              </w:rPr>
              <w:t xml:space="preserve">  </w:t>
            </w:r>
            <w:r w:rsidRPr="000E6FA7">
              <w:rPr>
                <w:b/>
                <w:bCs/>
                <w:color w:val="000000"/>
                <w:szCs w:val="24"/>
                <w:lang w:eastAsia="lt-LT"/>
              </w:rPr>
              <w:t xml:space="preserve">suformuotus uosto akvatorijos </w:t>
            </w:r>
            <w:proofErr w:type="spellStart"/>
            <w:r w:rsidRPr="000E6FA7">
              <w:rPr>
                <w:b/>
                <w:bCs/>
                <w:color w:val="000000"/>
                <w:szCs w:val="24"/>
                <w:lang w:eastAsia="lt-LT"/>
              </w:rPr>
              <w:t>dalis</w:t>
            </w:r>
            <w:r w:rsidRPr="000E6FA7">
              <w:rPr>
                <w:strike/>
                <w:color w:val="000000"/>
                <w:szCs w:val="24"/>
                <w:lang w:eastAsia="lt-LT"/>
              </w:rPr>
              <w:t>yje</w:t>
            </w:r>
            <w:proofErr w:type="spellEnd"/>
            <w:r w:rsidRPr="000E6FA7">
              <w:rPr>
                <w:color w:val="000000"/>
                <w:szCs w:val="24"/>
                <w:lang w:eastAsia="lt-LT"/>
              </w:rPr>
              <w:t>, skirtus Klaipėdos valstybinio jūrų uosto pietinės dalies plėtros projektui įgyvendinti.“</w:t>
            </w:r>
          </w:p>
          <w:p w14:paraId="27EE2CDB" w14:textId="1E2F6B8D" w:rsidR="00133D58" w:rsidRPr="000E6FA7" w:rsidRDefault="00133D58" w:rsidP="009E3A38">
            <w:pPr>
              <w:jc w:val="both"/>
              <w:rPr>
                <w:color w:val="000000"/>
                <w:szCs w:val="24"/>
                <w:lang w:eastAsia="lt-LT"/>
              </w:rPr>
            </w:pPr>
            <w:r w:rsidRPr="000E6FA7">
              <w:rPr>
                <w:color w:val="000000"/>
                <w:szCs w:val="24"/>
                <w:lang w:eastAsia="lt-LT"/>
              </w:rPr>
              <w:lastRenderedPageBreak/>
              <w:t xml:space="preserve">Taip papildžius nuostatą, atskirai reglamentuoti naujai suformuotos uosto sausumos teritorijos pradėjimo naudoti </w:t>
            </w:r>
            <w:r w:rsidR="00276839" w:rsidRPr="000E6FA7">
              <w:rPr>
                <w:color w:val="000000"/>
                <w:szCs w:val="24"/>
                <w:lang w:eastAsia="lt-LT"/>
              </w:rPr>
              <w:t xml:space="preserve">pradėjimo naudoti </w:t>
            </w:r>
            <w:r w:rsidRPr="000E6FA7">
              <w:rPr>
                <w:color w:val="000000"/>
                <w:szCs w:val="24"/>
                <w:lang w:eastAsia="lt-LT"/>
              </w:rPr>
              <w:t>pagrindus nėra poreikio, kadangi naujai suformuota teritorija patenka į tikslinę uosto teritoriją.</w:t>
            </w:r>
          </w:p>
          <w:p w14:paraId="598FF766" w14:textId="7DBD0AE4" w:rsidR="00946CEF" w:rsidRPr="000E6FA7" w:rsidRDefault="00946CEF" w:rsidP="009E3A38">
            <w:pPr>
              <w:jc w:val="both"/>
              <w:rPr>
                <w:szCs w:val="24"/>
              </w:rPr>
            </w:pPr>
            <w:r w:rsidRPr="000E6FA7">
              <w:rPr>
                <w:color w:val="000000"/>
                <w:szCs w:val="24"/>
                <w:lang w:eastAsia="lt-LT"/>
              </w:rPr>
              <w:t xml:space="preserve"> </w:t>
            </w:r>
            <w:r w:rsidRPr="000E6FA7">
              <w:rPr>
                <w:szCs w:val="24"/>
              </w:rPr>
              <w:t xml:space="preserve"> </w:t>
            </w:r>
          </w:p>
        </w:tc>
      </w:tr>
      <w:tr w:rsidR="00904491" w:rsidRPr="00704F19" w14:paraId="7204A997" w14:textId="77777777" w:rsidTr="00544B67">
        <w:tc>
          <w:tcPr>
            <w:tcW w:w="701" w:type="dxa"/>
            <w:tcBorders>
              <w:top w:val="single" w:sz="2" w:space="0" w:color="auto"/>
              <w:bottom w:val="single" w:sz="2" w:space="0" w:color="auto"/>
            </w:tcBorders>
          </w:tcPr>
          <w:p w14:paraId="2D48F24C" w14:textId="1E8A4518" w:rsidR="00904491" w:rsidRPr="00704F19" w:rsidRDefault="00904491" w:rsidP="00486601">
            <w:pPr>
              <w:pStyle w:val="Pasilymai2"/>
              <w:jc w:val="center"/>
            </w:pPr>
            <w:r w:rsidRPr="00704F19">
              <w:lastRenderedPageBreak/>
              <w:t>6</w:t>
            </w:r>
          </w:p>
        </w:tc>
        <w:tc>
          <w:tcPr>
            <w:tcW w:w="2166" w:type="dxa"/>
            <w:tcBorders>
              <w:top w:val="single" w:sz="2" w:space="0" w:color="auto"/>
              <w:bottom w:val="single" w:sz="2" w:space="0" w:color="auto"/>
            </w:tcBorders>
          </w:tcPr>
          <w:p w14:paraId="62841F34" w14:textId="62B57FD1"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01AE06AE" w14:textId="705D484D" w:rsidR="00904491" w:rsidRPr="00704F19" w:rsidRDefault="00513846" w:rsidP="00625041">
            <w:pPr>
              <w:pStyle w:val="Pasilymai2"/>
              <w:tabs>
                <w:tab w:val="center" w:pos="155"/>
              </w:tabs>
              <w:jc w:val="center"/>
              <w:rPr>
                <w:b/>
                <w:lang w:val="en-US"/>
              </w:rPr>
            </w:pPr>
            <w:r w:rsidRPr="00704F19">
              <w:rPr>
                <w:b/>
                <w:lang w:val="en-US"/>
              </w:rPr>
              <w:t>2</w:t>
            </w:r>
          </w:p>
        </w:tc>
        <w:tc>
          <w:tcPr>
            <w:tcW w:w="567" w:type="dxa"/>
            <w:tcBorders>
              <w:top w:val="single" w:sz="2" w:space="0" w:color="auto"/>
              <w:bottom w:val="single" w:sz="2" w:space="0" w:color="auto"/>
            </w:tcBorders>
          </w:tcPr>
          <w:p w14:paraId="0C42ED33" w14:textId="6048F2D1" w:rsidR="00904491" w:rsidRPr="00704F19" w:rsidRDefault="00513846" w:rsidP="00625041">
            <w:pPr>
              <w:pStyle w:val="Pasilymai2"/>
              <w:jc w:val="center"/>
              <w:rPr>
                <w:b/>
              </w:rPr>
            </w:pPr>
            <w:r w:rsidRPr="00704F19">
              <w:rPr>
                <w:b/>
              </w:rPr>
              <w:t>1</w:t>
            </w:r>
          </w:p>
        </w:tc>
        <w:tc>
          <w:tcPr>
            <w:tcW w:w="567" w:type="dxa"/>
            <w:tcBorders>
              <w:top w:val="single" w:sz="2" w:space="0" w:color="auto"/>
              <w:bottom w:val="single" w:sz="2" w:space="0" w:color="auto"/>
            </w:tcBorders>
          </w:tcPr>
          <w:p w14:paraId="7E92628A" w14:textId="77777777" w:rsidR="00904491" w:rsidRPr="00704F19" w:rsidRDefault="00904491" w:rsidP="00625041">
            <w:pPr>
              <w:pStyle w:val="Pasilymai2"/>
              <w:jc w:val="center"/>
              <w:rPr>
                <w:b/>
              </w:rPr>
            </w:pPr>
          </w:p>
        </w:tc>
        <w:tc>
          <w:tcPr>
            <w:tcW w:w="5121" w:type="dxa"/>
            <w:tcBorders>
              <w:top w:val="single" w:sz="2" w:space="0" w:color="auto"/>
              <w:bottom w:val="single" w:sz="2" w:space="0" w:color="auto"/>
            </w:tcBorders>
          </w:tcPr>
          <w:p w14:paraId="50DB54FD" w14:textId="6C50FC7B" w:rsidR="00904491" w:rsidRPr="00704F19" w:rsidRDefault="00544B67"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 xml:space="preserve">6.         Pagal projekto 2 straipsnio 1 dalyje pateiktą sąvokos „tikslinė uosto teritorija“ apibrėžtį ši sąvoka būtų suprantama kaip uosto teritorijos dalis, „apimanti uosto akvatorijos ir uosto žemės sklypus“. Atkreiptinas dėmesys, kad uosto akvatorija pagal Klaipėdos valstybinio jūrų uosto įstatymo 2 straipsnyje pateiktą sąvokos „uosto akvatorija“ apibrėžtį uosto akvatorija yra nustatytų ribų vandens plotas. Taigi uosto akvatorija sklypais nėra dalinama. Atsižvelgiant į tai, svarstytina, ar projekto nuostata „apimanti uosto akvatorijos ir uosto žemės sklypus“ nereikėtų pakeisti nuostata </w:t>
            </w:r>
            <w:r w:rsidRPr="00D139F6">
              <w:rPr>
                <w:color w:val="000000"/>
                <w:sz w:val="22"/>
                <w:szCs w:val="22"/>
                <w:lang w:eastAsia="lt-LT"/>
              </w:rPr>
              <w:t>„apimanti uosto akvatorijos dalį ir uosto žemės sklypus“.</w:t>
            </w:r>
          </w:p>
        </w:tc>
        <w:tc>
          <w:tcPr>
            <w:tcW w:w="1400" w:type="dxa"/>
            <w:tcBorders>
              <w:top w:val="single" w:sz="2" w:space="0" w:color="auto"/>
              <w:bottom w:val="single" w:sz="2" w:space="0" w:color="auto"/>
            </w:tcBorders>
          </w:tcPr>
          <w:p w14:paraId="09584B33" w14:textId="6ABC1345" w:rsidR="00904491" w:rsidRPr="00704F19" w:rsidRDefault="006F1106" w:rsidP="00486601">
            <w:pPr>
              <w:pStyle w:val="Pasilymai2"/>
              <w:jc w:val="center"/>
            </w:pPr>
            <w:r>
              <w:t>Pritarti</w:t>
            </w:r>
            <w:r w:rsidR="005E6E30">
              <w:t>.</w:t>
            </w:r>
          </w:p>
        </w:tc>
        <w:tc>
          <w:tcPr>
            <w:tcW w:w="4111" w:type="dxa"/>
            <w:tcBorders>
              <w:top w:val="single" w:sz="2" w:space="0" w:color="auto"/>
              <w:bottom w:val="single" w:sz="2" w:space="0" w:color="auto"/>
            </w:tcBorders>
          </w:tcPr>
          <w:p w14:paraId="35B4D342" w14:textId="77777777" w:rsidR="00904491" w:rsidRPr="000E6FA7" w:rsidRDefault="00A970AF" w:rsidP="009E3A38">
            <w:pPr>
              <w:jc w:val="both"/>
              <w:rPr>
                <w:szCs w:val="24"/>
              </w:rPr>
            </w:pPr>
            <w:r w:rsidRPr="000E6FA7">
              <w:rPr>
                <w:szCs w:val="24"/>
              </w:rPr>
              <w:t>Papildyt</w:t>
            </w:r>
            <w:r w:rsidR="0066377B" w:rsidRPr="000E6FA7">
              <w:rPr>
                <w:szCs w:val="24"/>
              </w:rPr>
              <w:t>i</w:t>
            </w:r>
            <w:r w:rsidRPr="000E6FA7">
              <w:rPr>
                <w:szCs w:val="24"/>
              </w:rPr>
              <w:t xml:space="preserve"> Projekto 2 straipsnio 1 dal</w:t>
            </w:r>
            <w:r w:rsidR="0066377B" w:rsidRPr="000E6FA7">
              <w:rPr>
                <w:szCs w:val="24"/>
              </w:rPr>
              <w:t>į:</w:t>
            </w:r>
          </w:p>
          <w:p w14:paraId="24EE56BE" w14:textId="65FDF68B" w:rsidR="0066377B" w:rsidRPr="000E6FA7" w:rsidRDefault="0066377B" w:rsidP="0066377B">
            <w:pPr>
              <w:jc w:val="both"/>
              <w:rPr>
                <w:color w:val="000000"/>
                <w:szCs w:val="24"/>
                <w:lang w:eastAsia="lt-LT"/>
              </w:rPr>
            </w:pPr>
            <w:r w:rsidRPr="000E6FA7">
              <w:rPr>
                <w:color w:val="000000"/>
                <w:szCs w:val="24"/>
                <w:lang w:eastAsia="lt-LT"/>
              </w:rPr>
              <w:t xml:space="preserve">,,1. Tikslinė uosto teritorija – uosto teritorijos dalis, apimanti uosto akvatorijos </w:t>
            </w:r>
            <w:r w:rsidRPr="000E6FA7">
              <w:rPr>
                <w:b/>
                <w:bCs/>
                <w:color w:val="000000"/>
                <w:szCs w:val="24"/>
                <w:lang w:eastAsia="lt-LT"/>
              </w:rPr>
              <w:t>dalį</w:t>
            </w:r>
            <w:r w:rsidRPr="000E6FA7">
              <w:rPr>
                <w:color w:val="000000"/>
                <w:szCs w:val="24"/>
                <w:lang w:eastAsia="lt-LT"/>
              </w:rPr>
              <w:t xml:space="preserve">  ir uosto žemės sklypus, </w:t>
            </w:r>
            <w:r w:rsidRPr="000E6FA7">
              <w:rPr>
                <w:b/>
                <w:bCs/>
                <w:color w:val="000000"/>
                <w:szCs w:val="24"/>
                <w:lang w:eastAsia="lt-LT"/>
              </w:rPr>
              <w:t>įskaitant</w:t>
            </w:r>
            <w:r w:rsidRPr="000E6FA7">
              <w:rPr>
                <w:color w:val="000000"/>
                <w:szCs w:val="24"/>
                <w:lang w:eastAsia="lt-LT"/>
              </w:rPr>
              <w:t xml:space="preserve"> </w:t>
            </w:r>
            <w:r w:rsidRPr="000E6FA7">
              <w:rPr>
                <w:strike/>
                <w:color w:val="000000"/>
                <w:szCs w:val="24"/>
                <w:lang w:eastAsia="lt-LT"/>
              </w:rPr>
              <w:t>kai</w:t>
            </w:r>
            <w:r w:rsidRPr="000E6FA7">
              <w:rPr>
                <w:color w:val="000000"/>
                <w:szCs w:val="24"/>
                <w:lang w:eastAsia="lt-LT"/>
              </w:rPr>
              <w:t xml:space="preserve">  </w:t>
            </w:r>
            <w:r w:rsidRPr="000E6FA7">
              <w:rPr>
                <w:b/>
                <w:bCs/>
                <w:color w:val="000000"/>
                <w:szCs w:val="24"/>
                <w:lang w:eastAsia="lt-LT"/>
              </w:rPr>
              <w:t xml:space="preserve">suformuotus uosto akvatorijos </w:t>
            </w:r>
            <w:proofErr w:type="spellStart"/>
            <w:r w:rsidRPr="000E6FA7">
              <w:rPr>
                <w:b/>
                <w:bCs/>
                <w:color w:val="000000"/>
                <w:szCs w:val="24"/>
                <w:lang w:eastAsia="lt-LT"/>
              </w:rPr>
              <w:t>dalis</w:t>
            </w:r>
            <w:r w:rsidRPr="000E6FA7">
              <w:rPr>
                <w:strike/>
                <w:color w:val="000000"/>
                <w:szCs w:val="24"/>
                <w:lang w:eastAsia="lt-LT"/>
              </w:rPr>
              <w:t>yje</w:t>
            </w:r>
            <w:proofErr w:type="spellEnd"/>
            <w:r w:rsidRPr="000E6FA7">
              <w:rPr>
                <w:color w:val="000000"/>
                <w:szCs w:val="24"/>
                <w:lang w:eastAsia="lt-LT"/>
              </w:rPr>
              <w:t>, skirtus Klaipėdos valstybinio jūrų uosto pietinės dalies plėtros projektui įgyvendinti.“</w:t>
            </w:r>
          </w:p>
          <w:p w14:paraId="1B499C7A" w14:textId="66827F67" w:rsidR="0066377B" w:rsidRPr="000E6FA7" w:rsidRDefault="0066377B" w:rsidP="009E3A38">
            <w:pPr>
              <w:jc w:val="both"/>
              <w:rPr>
                <w:szCs w:val="24"/>
              </w:rPr>
            </w:pPr>
          </w:p>
        </w:tc>
      </w:tr>
      <w:tr w:rsidR="00904491" w:rsidRPr="00704F19" w14:paraId="222C5FBD" w14:textId="77777777" w:rsidTr="00544B67">
        <w:tc>
          <w:tcPr>
            <w:tcW w:w="701" w:type="dxa"/>
            <w:tcBorders>
              <w:top w:val="single" w:sz="2" w:space="0" w:color="auto"/>
              <w:bottom w:val="single" w:sz="2" w:space="0" w:color="auto"/>
            </w:tcBorders>
          </w:tcPr>
          <w:p w14:paraId="0E0917D2" w14:textId="6650F7E2" w:rsidR="00904491" w:rsidRPr="00704F19" w:rsidRDefault="00904491" w:rsidP="00486601">
            <w:pPr>
              <w:pStyle w:val="Pasilymai2"/>
              <w:jc w:val="center"/>
            </w:pPr>
            <w:r w:rsidRPr="00704F19">
              <w:t>7</w:t>
            </w:r>
          </w:p>
        </w:tc>
        <w:tc>
          <w:tcPr>
            <w:tcW w:w="2166" w:type="dxa"/>
            <w:tcBorders>
              <w:top w:val="single" w:sz="2" w:space="0" w:color="auto"/>
              <w:bottom w:val="single" w:sz="2" w:space="0" w:color="auto"/>
            </w:tcBorders>
          </w:tcPr>
          <w:p w14:paraId="0DE3972D" w14:textId="12886FED"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6F2B628D" w14:textId="457DFD5D" w:rsidR="00904491" w:rsidRPr="00704F19" w:rsidRDefault="00513846" w:rsidP="00625041">
            <w:pPr>
              <w:pStyle w:val="Pasilymai2"/>
              <w:tabs>
                <w:tab w:val="center" w:pos="155"/>
              </w:tabs>
              <w:jc w:val="center"/>
              <w:rPr>
                <w:b/>
                <w:lang w:val="en-US"/>
              </w:rPr>
            </w:pPr>
            <w:r w:rsidRPr="00704F19">
              <w:rPr>
                <w:b/>
                <w:lang w:val="en-US"/>
              </w:rPr>
              <w:t>3</w:t>
            </w:r>
          </w:p>
        </w:tc>
        <w:tc>
          <w:tcPr>
            <w:tcW w:w="567" w:type="dxa"/>
            <w:tcBorders>
              <w:top w:val="single" w:sz="2" w:space="0" w:color="auto"/>
              <w:bottom w:val="single" w:sz="2" w:space="0" w:color="auto"/>
            </w:tcBorders>
          </w:tcPr>
          <w:p w14:paraId="6E70A6D1" w14:textId="28D50071" w:rsidR="00904491" w:rsidRPr="00704F19" w:rsidRDefault="00513846" w:rsidP="00625041">
            <w:pPr>
              <w:pStyle w:val="Pasilymai2"/>
              <w:jc w:val="center"/>
              <w:rPr>
                <w:b/>
              </w:rPr>
            </w:pPr>
            <w:r w:rsidRPr="00704F19">
              <w:rPr>
                <w:b/>
              </w:rPr>
              <w:t>3</w:t>
            </w:r>
          </w:p>
        </w:tc>
        <w:tc>
          <w:tcPr>
            <w:tcW w:w="567" w:type="dxa"/>
            <w:tcBorders>
              <w:top w:val="single" w:sz="2" w:space="0" w:color="auto"/>
              <w:bottom w:val="single" w:sz="2" w:space="0" w:color="auto"/>
            </w:tcBorders>
          </w:tcPr>
          <w:p w14:paraId="72BC99D5" w14:textId="77777777" w:rsidR="00904491" w:rsidRPr="00704F19" w:rsidRDefault="00904491" w:rsidP="00625041">
            <w:pPr>
              <w:pStyle w:val="Pasilymai2"/>
              <w:jc w:val="center"/>
              <w:rPr>
                <w:b/>
              </w:rPr>
            </w:pPr>
          </w:p>
        </w:tc>
        <w:tc>
          <w:tcPr>
            <w:tcW w:w="5121" w:type="dxa"/>
            <w:tcBorders>
              <w:top w:val="single" w:sz="2" w:space="0" w:color="auto"/>
              <w:bottom w:val="single" w:sz="2" w:space="0" w:color="auto"/>
            </w:tcBorders>
          </w:tcPr>
          <w:p w14:paraId="48666E99" w14:textId="68E28EA9" w:rsidR="00904491" w:rsidRPr="00704F19" w:rsidRDefault="00544B67"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7.         Projekto 3 straipsnio 3 dalyje siūloma nustatyti, kad projekto įgyvendinimo procesą prižiūri Vyriausybės sudaryta komisija. Svarstytina, ar projekte nereikėtų nurodyti, iš kurių institucijų atstovų ir kuriam terminui sudaroma komisija, kuri valstybės institucija užtikrina komisijos materialinį-techninį aprūpinimą.</w:t>
            </w:r>
          </w:p>
        </w:tc>
        <w:tc>
          <w:tcPr>
            <w:tcW w:w="1400" w:type="dxa"/>
            <w:tcBorders>
              <w:top w:val="single" w:sz="2" w:space="0" w:color="auto"/>
              <w:bottom w:val="single" w:sz="2" w:space="0" w:color="auto"/>
            </w:tcBorders>
          </w:tcPr>
          <w:p w14:paraId="1CADC4EB" w14:textId="45D57707" w:rsidR="00904491" w:rsidRPr="00704F19" w:rsidRDefault="00C55DEA" w:rsidP="006F1106">
            <w:pPr>
              <w:pStyle w:val="Pasilymai2"/>
              <w:jc w:val="center"/>
            </w:pPr>
            <w:r>
              <w:rPr>
                <w:color w:val="000000"/>
              </w:rPr>
              <w:t>Pritarti</w:t>
            </w:r>
            <w:r w:rsidR="005E6E30">
              <w:rPr>
                <w:color w:val="000000"/>
              </w:rPr>
              <w:t>.</w:t>
            </w:r>
          </w:p>
        </w:tc>
        <w:tc>
          <w:tcPr>
            <w:tcW w:w="4111" w:type="dxa"/>
            <w:tcBorders>
              <w:top w:val="single" w:sz="2" w:space="0" w:color="auto"/>
              <w:bottom w:val="single" w:sz="2" w:space="0" w:color="auto"/>
            </w:tcBorders>
          </w:tcPr>
          <w:p w14:paraId="5FED57CE" w14:textId="77777777" w:rsidR="00C55DEA" w:rsidRPr="000E6FA7" w:rsidRDefault="00C55DEA" w:rsidP="009E3A38">
            <w:pPr>
              <w:jc w:val="both"/>
              <w:rPr>
                <w:color w:val="000000"/>
                <w:szCs w:val="24"/>
              </w:rPr>
            </w:pPr>
            <w:r w:rsidRPr="000E6FA7">
              <w:rPr>
                <w:color w:val="000000"/>
                <w:szCs w:val="24"/>
              </w:rPr>
              <w:t xml:space="preserve">Pakoreguoti Projekto </w:t>
            </w:r>
            <w:r w:rsidRPr="000E6FA7">
              <w:rPr>
                <w:color w:val="000000"/>
                <w:szCs w:val="24"/>
                <w:lang w:val="en-US"/>
              </w:rPr>
              <w:t xml:space="preserve">3 </w:t>
            </w:r>
            <w:r w:rsidRPr="000E6FA7">
              <w:rPr>
                <w:color w:val="000000"/>
                <w:szCs w:val="24"/>
              </w:rPr>
              <w:t xml:space="preserve">straipsnio </w:t>
            </w:r>
            <w:r w:rsidRPr="000E6FA7">
              <w:rPr>
                <w:color w:val="000000"/>
                <w:szCs w:val="24"/>
                <w:lang w:val="en-US"/>
              </w:rPr>
              <w:t>3 da</w:t>
            </w:r>
            <w:r w:rsidRPr="000E6FA7">
              <w:rPr>
                <w:color w:val="000000"/>
                <w:szCs w:val="24"/>
              </w:rPr>
              <w:t>į ir ją išdėstyti taip:</w:t>
            </w:r>
          </w:p>
          <w:p w14:paraId="1FE895A3" w14:textId="70B8D111" w:rsidR="00FB64AC" w:rsidRPr="000E6FA7" w:rsidRDefault="00D31709" w:rsidP="00D31709">
            <w:pPr>
              <w:tabs>
                <w:tab w:val="left" w:pos="0"/>
              </w:tabs>
              <w:jc w:val="both"/>
              <w:rPr>
                <w:b/>
                <w:bCs/>
                <w:szCs w:val="24"/>
                <w:lang w:eastAsia="lt-LT"/>
              </w:rPr>
            </w:pPr>
            <w:r w:rsidRPr="000E6FA7">
              <w:rPr>
                <w:szCs w:val="24"/>
                <w:lang w:eastAsia="lt-LT"/>
              </w:rPr>
              <w:t xml:space="preserve">,,3. </w:t>
            </w:r>
            <w:r w:rsidR="00C55DEA" w:rsidRPr="000E6FA7">
              <w:rPr>
                <w:szCs w:val="24"/>
                <w:lang w:eastAsia="lt-LT"/>
              </w:rPr>
              <w:t xml:space="preserve">Projekto įgyvendinimo procesą </w:t>
            </w:r>
            <w:r w:rsidR="00C55DEA" w:rsidRPr="000E6FA7">
              <w:rPr>
                <w:b/>
                <w:bCs/>
                <w:szCs w:val="24"/>
                <w:lang w:eastAsia="lt-LT"/>
              </w:rPr>
              <w:t>pagal kompetenciją</w:t>
            </w:r>
            <w:r w:rsidR="00C55DEA" w:rsidRPr="000E6FA7">
              <w:rPr>
                <w:szCs w:val="24"/>
                <w:lang w:eastAsia="lt-LT"/>
              </w:rPr>
              <w:t xml:space="preserve"> prižiūri </w:t>
            </w:r>
            <w:r w:rsidR="009B5874" w:rsidRPr="000E6FA7">
              <w:rPr>
                <w:b/>
                <w:bCs/>
                <w:szCs w:val="24"/>
                <w:lang w:eastAsia="lt-LT"/>
              </w:rPr>
              <w:t>Projektą įgyvendinanti institucija</w:t>
            </w:r>
            <w:r w:rsidR="00C55DEA" w:rsidRPr="000E6FA7">
              <w:rPr>
                <w:szCs w:val="24"/>
                <w:lang w:eastAsia="lt-LT"/>
              </w:rPr>
              <w:t xml:space="preserve">.  </w:t>
            </w:r>
            <w:r w:rsidR="00C55DEA" w:rsidRPr="000E6FA7">
              <w:rPr>
                <w:strike/>
                <w:szCs w:val="24"/>
                <w:lang w:eastAsia="lt-LT"/>
              </w:rPr>
              <w:t xml:space="preserve">Projekto priežiūros komisija. Komisijos institucinę sudėtį ir užduotis tvirtina Vyriausybė. Komisijos personalinę </w:t>
            </w:r>
            <w:r w:rsidR="00C55DEA" w:rsidRPr="000E6FA7">
              <w:rPr>
                <w:strike/>
                <w:szCs w:val="24"/>
                <w:lang w:eastAsia="lt-LT"/>
              </w:rPr>
              <w:lastRenderedPageBreak/>
              <w:t xml:space="preserve">sudėtį tvirtinta susisiekimo ministras. </w:t>
            </w:r>
            <w:r w:rsidR="00C55DEA" w:rsidRPr="000E6FA7">
              <w:rPr>
                <w:b/>
                <w:bCs/>
                <w:szCs w:val="24"/>
                <w:lang w:eastAsia="lt-LT"/>
              </w:rPr>
              <w:t>Projekto įgyvendinimo procesą pagal kompetenciją vertina vadovaujantis Lietuvos Respublikos Vyriausybės įstatymu</w:t>
            </w:r>
            <w:r w:rsidR="00C55DEA" w:rsidRPr="000E6FA7">
              <w:rPr>
                <w:b/>
                <w:bCs/>
                <w:color w:val="2E74B5"/>
                <w:szCs w:val="24"/>
                <w:lang w:eastAsia="lt-LT"/>
              </w:rPr>
              <w:t xml:space="preserve"> </w:t>
            </w:r>
            <w:r w:rsidR="00C55DEA" w:rsidRPr="000E6FA7">
              <w:rPr>
                <w:b/>
                <w:bCs/>
                <w:szCs w:val="24"/>
                <w:lang w:eastAsia="lt-LT"/>
              </w:rPr>
              <w:t>Vyriausybės nutarimu sudaryta tarpžinybinė komisija, kuri stebi Projekto įgyvendinimo eigą, nagrinėja su Projekto įgyvendinimu susijusią informaciją ir prireikus teikia pasiūlymus Vyriausybei dėl Projekto veiksmų plano, Projekto įgyvendinimo administracinių procedūrų ir (ar) kitų su Projekto įgyvendinimu susijusių klausimų. Tarpžinybinės komisijos užduotis nustato ir personalinę sudėtį tvirtina Vyriausybė.“</w:t>
            </w:r>
          </w:p>
          <w:p w14:paraId="51681CF9" w14:textId="0FDCE208" w:rsidR="00904491" w:rsidRPr="000E6FA7" w:rsidRDefault="00904491" w:rsidP="009E3A38">
            <w:pPr>
              <w:jc w:val="both"/>
              <w:rPr>
                <w:szCs w:val="24"/>
              </w:rPr>
            </w:pPr>
          </w:p>
        </w:tc>
      </w:tr>
      <w:tr w:rsidR="00904491" w:rsidRPr="00704F19" w14:paraId="62A8893C" w14:textId="77777777" w:rsidTr="00544B67">
        <w:tc>
          <w:tcPr>
            <w:tcW w:w="701" w:type="dxa"/>
            <w:tcBorders>
              <w:top w:val="single" w:sz="2" w:space="0" w:color="auto"/>
              <w:bottom w:val="single" w:sz="2" w:space="0" w:color="auto"/>
            </w:tcBorders>
          </w:tcPr>
          <w:p w14:paraId="07D2E7BC" w14:textId="6394A24B" w:rsidR="00904491" w:rsidRPr="00704F19" w:rsidRDefault="00904491" w:rsidP="00486601">
            <w:pPr>
              <w:pStyle w:val="Pasilymai2"/>
              <w:jc w:val="center"/>
            </w:pPr>
            <w:r w:rsidRPr="00704F19">
              <w:lastRenderedPageBreak/>
              <w:t>8</w:t>
            </w:r>
          </w:p>
        </w:tc>
        <w:tc>
          <w:tcPr>
            <w:tcW w:w="2166" w:type="dxa"/>
            <w:tcBorders>
              <w:top w:val="single" w:sz="2" w:space="0" w:color="auto"/>
              <w:bottom w:val="single" w:sz="2" w:space="0" w:color="auto"/>
            </w:tcBorders>
          </w:tcPr>
          <w:p w14:paraId="4110D03E" w14:textId="70E952EF"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3D11B629" w14:textId="3DD899DB" w:rsidR="00904491" w:rsidRPr="00704F19" w:rsidRDefault="00513846" w:rsidP="00625041">
            <w:pPr>
              <w:pStyle w:val="Pasilymai2"/>
              <w:tabs>
                <w:tab w:val="center" w:pos="155"/>
              </w:tabs>
              <w:jc w:val="center"/>
              <w:rPr>
                <w:b/>
                <w:lang w:val="en-US"/>
              </w:rPr>
            </w:pPr>
            <w:r w:rsidRPr="00704F19">
              <w:rPr>
                <w:b/>
                <w:lang w:val="en-US"/>
              </w:rPr>
              <w:t>3</w:t>
            </w:r>
          </w:p>
        </w:tc>
        <w:tc>
          <w:tcPr>
            <w:tcW w:w="567" w:type="dxa"/>
            <w:tcBorders>
              <w:top w:val="single" w:sz="2" w:space="0" w:color="auto"/>
              <w:bottom w:val="single" w:sz="2" w:space="0" w:color="auto"/>
            </w:tcBorders>
          </w:tcPr>
          <w:p w14:paraId="6B86225A" w14:textId="2B789ECF" w:rsidR="00904491" w:rsidRPr="00704F19" w:rsidRDefault="00513846" w:rsidP="00625041">
            <w:pPr>
              <w:pStyle w:val="Pasilymai2"/>
              <w:jc w:val="center"/>
              <w:rPr>
                <w:b/>
              </w:rPr>
            </w:pPr>
            <w:r w:rsidRPr="00704F19">
              <w:rPr>
                <w:b/>
              </w:rPr>
              <w:t>3</w:t>
            </w:r>
          </w:p>
        </w:tc>
        <w:tc>
          <w:tcPr>
            <w:tcW w:w="567" w:type="dxa"/>
            <w:tcBorders>
              <w:top w:val="single" w:sz="2" w:space="0" w:color="auto"/>
              <w:bottom w:val="single" w:sz="2" w:space="0" w:color="auto"/>
            </w:tcBorders>
          </w:tcPr>
          <w:p w14:paraId="13E0C046" w14:textId="77777777" w:rsidR="00904491" w:rsidRPr="00704F19" w:rsidRDefault="00904491" w:rsidP="00625041">
            <w:pPr>
              <w:pStyle w:val="Pasilymai2"/>
              <w:jc w:val="center"/>
              <w:rPr>
                <w:b/>
              </w:rPr>
            </w:pPr>
          </w:p>
        </w:tc>
        <w:tc>
          <w:tcPr>
            <w:tcW w:w="5121" w:type="dxa"/>
            <w:tcBorders>
              <w:top w:val="single" w:sz="2" w:space="0" w:color="auto"/>
              <w:bottom w:val="single" w:sz="2" w:space="0" w:color="auto"/>
            </w:tcBorders>
          </w:tcPr>
          <w:p w14:paraId="1F31E8E4" w14:textId="77777777" w:rsidR="00544B67" w:rsidRPr="00704F19" w:rsidRDefault="00544B67" w:rsidP="00544B67">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8.         Atkreiptinas dėmesys, kad iš projektu siūlomo teisinio reguliavimo nėra aiškus projekto 3 straipsnio 3 dalyje nurodytos projekto įgyvendinimo proceso „priežiūros“ turinys. Šioje dalyje nurodoma, kad komisija stebi projekto įgyvendinimo eigą ir nagrinėja su projekto įgyvendinimu susijusią informaciją, tačiau projekte nėra atskleidžiama, koks subjektas ir kokiais terminais yra įpareigojamas minėtą informaciją komisijai teikti ir kokiais veiksmais be pasyvios stebėsenos pasireiškia komisijos „priežiūros“ teisė. Projekto nuostatos atitinkamai tikslintinos, pašalinant šį neaiškumą.</w:t>
            </w:r>
          </w:p>
          <w:p w14:paraId="303CEE5C" w14:textId="332AB78B" w:rsidR="00904491" w:rsidRPr="00704F19" w:rsidRDefault="00544B67" w:rsidP="00513846">
            <w:pPr>
              <w:shd w:val="clear" w:color="auto" w:fill="FFFFFF"/>
              <w:spacing w:line="360" w:lineRule="atLeast"/>
              <w:jc w:val="both"/>
              <w:rPr>
                <w:color w:val="000000"/>
                <w:sz w:val="22"/>
                <w:szCs w:val="22"/>
                <w:lang w:eastAsia="lt-LT"/>
              </w:rPr>
            </w:pPr>
            <w:r w:rsidRPr="00704F19">
              <w:rPr>
                <w:color w:val="000000"/>
                <w:sz w:val="22"/>
                <w:szCs w:val="22"/>
                <w:lang w:eastAsia="lt-LT"/>
              </w:rPr>
              <w:lastRenderedPageBreak/>
              <w:t>                   Taip pat atkreiptinas dėmesys ir į tai, kad aptariamoje projekto nuostatoje nurodyta sąlyga „prireikus“ sukelia teisinį neapibrėžtumą, todėl siūlytina aiškiai nustatyti aplinkybes, kurioms esant, komisija privalo teikti Vyriausybei pasiūlymus, taip pat siūlytina apibrėžti, kokius pasiūlymus Vyriausybei teikia komisija.</w:t>
            </w:r>
          </w:p>
        </w:tc>
        <w:tc>
          <w:tcPr>
            <w:tcW w:w="1400" w:type="dxa"/>
            <w:tcBorders>
              <w:top w:val="single" w:sz="2" w:space="0" w:color="auto"/>
              <w:bottom w:val="single" w:sz="2" w:space="0" w:color="auto"/>
            </w:tcBorders>
          </w:tcPr>
          <w:p w14:paraId="2C910A5A" w14:textId="228BBE9B" w:rsidR="00904491" w:rsidRPr="00704F19" w:rsidRDefault="00FB64AC" w:rsidP="006F1106">
            <w:pPr>
              <w:pStyle w:val="Pasilymai2"/>
              <w:jc w:val="center"/>
            </w:pPr>
            <w:r>
              <w:rPr>
                <w:color w:val="000000"/>
              </w:rPr>
              <w:lastRenderedPageBreak/>
              <w:t>P</w:t>
            </w:r>
            <w:r w:rsidR="006F1106">
              <w:rPr>
                <w:color w:val="000000"/>
              </w:rPr>
              <w:t>ritarti</w:t>
            </w:r>
            <w:r>
              <w:rPr>
                <w:color w:val="000000"/>
              </w:rPr>
              <w:t xml:space="preserve"> iš dalies</w:t>
            </w:r>
            <w:r w:rsidR="005E6E30">
              <w:rPr>
                <w:color w:val="000000"/>
              </w:rPr>
              <w:t>.</w:t>
            </w:r>
          </w:p>
        </w:tc>
        <w:tc>
          <w:tcPr>
            <w:tcW w:w="4111" w:type="dxa"/>
            <w:tcBorders>
              <w:top w:val="single" w:sz="2" w:space="0" w:color="auto"/>
              <w:bottom w:val="single" w:sz="2" w:space="0" w:color="auto"/>
            </w:tcBorders>
          </w:tcPr>
          <w:p w14:paraId="033FE493" w14:textId="77777777" w:rsidR="009A0761" w:rsidRPr="000E6FA7" w:rsidRDefault="009A0761" w:rsidP="009A0761">
            <w:pPr>
              <w:jc w:val="both"/>
              <w:rPr>
                <w:szCs w:val="24"/>
              </w:rPr>
            </w:pPr>
            <w:r w:rsidRPr="000E6FA7">
              <w:rPr>
                <w:szCs w:val="24"/>
              </w:rPr>
              <w:t xml:space="preserve">Pakoreguoti Projekto </w:t>
            </w:r>
            <w:r w:rsidRPr="000E6FA7">
              <w:rPr>
                <w:szCs w:val="24"/>
                <w:lang w:val="en-US"/>
              </w:rPr>
              <w:t xml:space="preserve">3 </w:t>
            </w:r>
            <w:r w:rsidRPr="000E6FA7">
              <w:rPr>
                <w:szCs w:val="24"/>
              </w:rPr>
              <w:t xml:space="preserve">straipsnio </w:t>
            </w:r>
            <w:r w:rsidRPr="000E6FA7">
              <w:rPr>
                <w:szCs w:val="24"/>
                <w:lang w:val="en-US"/>
              </w:rPr>
              <w:t>3 da</w:t>
            </w:r>
            <w:r w:rsidRPr="000E6FA7">
              <w:rPr>
                <w:szCs w:val="24"/>
              </w:rPr>
              <w:t>į ir ją išdėstyti taip:</w:t>
            </w:r>
          </w:p>
          <w:p w14:paraId="453099D1" w14:textId="50A2FBCA" w:rsidR="009A0761" w:rsidRPr="000E6FA7" w:rsidRDefault="00D31709" w:rsidP="009A0761">
            <w:pPr>
              <w:jc w:val="both"/>
              <w:rPr>
                <w:b/>
                <w:bCs/>
                <w:szCs w:val="24"/>
              </w:rPr>
            </w:pPr>
            <w:r w:rsidRPr="000E6FA7">
              <w:rPr>
                <w:szCs w:val="24"/>
              </w:rPr>
              <w:t xml:space="preserve">,,3. </w:t>
            </w:r>
            <w:r w:rsidR="009A0761" w:rsidRPr="000E6FA7">
              <w:rPr>
                <w:szCs w:val="24"/>
              </w:rPr>
              <w:t xml:space="preserve">Projekto įgyvendinimo procesą </w:t>
            </w:r>
            <w:r w:rsidR="009A0761" w:rsidRPr="000E6FA7">
              <w:rPr>
                <w:b/>
                <w:bCs/>
                <w:szCs w:val="24"/>
              </w:rPr>
              <w:t>pagal kompetenciją</w:t>
            </w:r>
            <w:r w:rsidR="009A0761" w:rsidRPr="000E6FA7">
              <w:rPr>
                <w:szCs w:val="24"/>
              </w:rPr>
              <w:t xml:space="preserve"> prižiūri </w:t>
            </w:r>
            <w:r w:rsidR="00FB56CF" w:rsidRPr="000E6FA7">
              <w:rPr>
                <w:b/>
                <w:bCs/>
                <w:szCs w:val="24"/>
              </w:rPr>
              <w:t>Projektą įgyvendinanti institucija</w:t>
            </w:r>
            <w:r w:rsidR="009A0761" w:rsidRPr="000E6FA7">
              <w:rPr>
                <w:szCs w:val="24"/>
              </w:rPr>
              <w:t xml:space="preserve">.  </w:t>
            </w:r>
            <w:r w:rsidR="009A0761" w:rsidRPr="000E6FA7">
              <w:rPr>
                <w:strike/>
                <w:szCs w:val="24"/>
              </w:rPr>
              <w:t>Projekto priežiūros komisija. Komisijos institucinę sudėtį ir užduotis tvirtina Vyriausybė. Komisijos personalinę sudėtį tvirtinta susisiekimo ministras.</w:t>
            </w:r>
            <w:r w:rsidR="009A0761" w:rsidRPr="000E6FA7">
              <w:rPr>
                <w:szCs w:val="24"/>
              </w:rPr>
              <w:t xml:space="preserve"> </w:t>
            </w:r>
            <w:r w:rsidR="009A0761" w:rsidRPr="000E6FA7">
              <w:rPr>
                <w:b/>
                <w:bCs/>
                <w:szCs w:val="24"/>
              </w:rPr>
              <w:t xml:space="preserve">Projekto įgyvendinimo procesą pagal kompetenciją vertina vadovaujantis Lietuvos Respublikos Vyriausybės įstatymu Vyriausybės nutarimu sudaryta tarpžinybinė komisija, kuri stebi Projekto įgyvendinimo eigą, nagrinėja su Projekto įgyvendinimu susijusią informaciją ir prireikus </w:t>
            </w:r>
            <w:r w:rsidR="009A0761" w:rsidRPr="000E6FA7">
              <w:rPr>
                <w:b/>
                <w:bCs/>
                <w:szCs w:val="24"/>
              </w:rPr>
              <w:lastRenderedPageBreak/>
              <w:t>teikia pasiūlymus Vyriausybei dėl Projekto veiksmų plano, Projekto įgyvendinimo administracinių procedūrų ir (ar) kitų su Projekto įgyvendinimu susijusių klausimų. Tarpžinybinės komisijos užduotis nustato ir personalinę sudėtį tvirtina Vyriausybė.“</w:t>
            </w:r>
          </w:p>
          <w:p w14:paraId="0A420C80" w14:textId="125A4AEE" w:rsidR="00D31709" w:rsidRPr="000E6FA7" w:rsidRDefault="00D31709" w:rsidP="009A0761">
            <w:pPr>
              <w:jc w:val="both"/>
              <w:rPr>
                <w:szCs w:val="24"/>
              </w:rPr>
            </w:pPr>
            <w:r w:rsidRPr="000E6FA7">
              <w:rPr>
                <w:szCs w:val="24"/>
              </w:rPr>
              <w:t>Pažymėtina, kad nuostata pakoreguota atsižvelgiant į analogišką teisinį reguliavimą kituose įstatymuose (pvz. SGD įstatymo), reguliuojančiuose analogiški santykiai ir kuriuose taip pat įtvirtintos nuostatos dėl valstybei svarbių projektų įgyvendinimo priežiūros.</w:t>
            </w:r>
          </w:p>
          <w:p w14:paraId="5346EABF" w14:textId="2CBEF515" w:rsidR="00904491" w:rsidRPr="000E6FA7" w:rsidRDefault="00904491" w:rsidP="009E3A38">
            <w:pPr>
              <w:jc w:val="both"/>
              <w:rPr>
                <w:szCs w:val="24"/>
              </w:rPr>
            </w:pPr>
          </w:p>
        </w:tc>
      </w:tr>
      <w:tr w:rsidR="00904491" w:rsidRPr="00704F19" w14:paraId="06629087" w14:textId="77777777" w:rsidTr="00544B67">
        <w:tc>
          <w:tcPr>
            <w:tcW w:w="701" w:type="dxa"/>
            <w:tcBorders>
              <w:top w:val="single" w:sz="2" w:space="0" w:color="auto"/>
              <w:bottom w:val="single" w:sz="2" w:space="0" w:color="auto"/>
            </w:tcBorders>
          </w:tcPr>
          <w:p w14:paraId="51BA5B25" w14:textId="2F8D7C05" w:rsidR="00904491" w:rsidRPr="00704F19" w:rsidRDefault="00904491" w:rsidP="00486601">
            <w:pPr>
              <w:pStyle w:val="Pasilymai2"/>
              <w:jc w:val="center"/>
            </w:pPr>
            <w:r w:rsidRPr="00704F19">
              <w:lastRenderedPageBreak/>
              <w:t>9</w:t>
            </w:r>
          </w:p>
        </w:tc>
        <w:tc>
          <w:tcPr>
            <w:tcW w:w="2166" w:type="dxa"/>
            <w:tcBorders>
              <w:top w:val="single" w:sz="2" w:space="0" w:color="auto"/>
              <w:bottom w:val="single" w:sz="2" w:space="0" w:color="auto"/>
            </w:tcBorders>
          </w:tcPr>
          <w:p w14:paraId="75477314" w14:textId="5E705B94"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5116C1E6" w14:textId="5B6A2990" w:rsidR="00904491" w:rsidRPr="00704F19" w:rsidRDefault="00513846" w:rsidP="00625041">
            <w:pPr>
              <w:pStyle w:val="Pasilymai2"/>
              <w:tabs>
                <w:tab w:val="center" w:pos="155"/>
              </w:tabs>
              <w:jc w:val="center"/>
              <w:rPr>
                <w:b/>
                <w:lang w:val="en-US"/>
              </w:rPr>
            </w:pPr>
            <w:r w:rsidRPr="00704F19">
              <w:rPr>
                <w:b/>
                <w:lang w:val="en-US"/>
              </w:rPr>
              <w:t>3</w:t>
            </w:r>
          </w:p>
        </w:tc>
        <w:tc>
          <w:tcPr>
            <w:tcW w:w="567" w:type="dxa"/>
            <w:tcBorders>
              <w:top w:val="single" w:sz="2" w:space="0" w:color="auto"/>
              <w:bottom w:val="single" w:sz="2" w:space="0" w:color="auto"/>
            </w:tcBorders>
          </w:tcPr>
          <w:p w14:paraId="7119634D" w14:textId="1CE1E4D2" w:rsidR="00904491" w:rsidRPr="00704F19" w:rsidRDefault="00513846" w:rsidP="00625041">
            <w:pPr>
              <w:pStyle w:val="Pasilymai2"/>
              <w:jc w:val="center"/>
              <w:rPr>
                <w:b/>
              </w:rPr>
            </w:pPr>
            <w:r w:rsidRPr="00704F19">
              <w:rPr>
                <w:b/>
              </w:rPr>
              <w:t>4</w:t>
            </w:r>
          </w:p>
        </w:tc>
        <w:tc>
          <w:tcPr>
            <w:tcW w:w="567" w:type="dxa"/>
            <w:tcBorders>
              <w:top w:val="single" w:sz="2" w:space="0" w:color="auto"/>
              <w:bottom w:val="single" w:sz="2" w:space="0" w:color="auto"/>
            </w:tcBorders>
          </w:tcPr>
          <w:p w14:paraId="76037D80" w14:textId="77777777" w:rsidR="00904491" w:rsidRPr="00704F19" w:rsidRDefault="00904491" w:rsidP="00625041">
            <w:pPr>
              <w:pStyle w:val="Pasilymai2"/>
              <w:jc w:val="center"/>
              <w:rPr>
                <w:b/>
              </w:rPr>
            </w:pPr>
          </w:p>
        </w:tc>
        <w:tc>
          <w:tcPr>
            <w:tcW w:w="5121" w:type="dxa"/>
            <w:tcBorders>
              <w:top w:val="single" w:sz="2" w:space="0" w:color="auto"/>
              <w:bottom w:val="single" w:sz="2" w:space="0" w:color="auto"/>
            </w:tcBorders>
          </w:tcPr>
          <w:p w14:paraId="7EF29381" w14:textId="22C9185C" w:rsidR="00904491" w:rsidRPr="00704F19" w:rsidRDefault="00544B67"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9.         Projekto 3 straipsnio 4 dalies nuostatoje iki dvitaškio vartojamos sąvokos „vidinė akvatorija“, „susijusi infrastruktūra“, kurių turinys nėra apibrėžtas nei teikiamame projekte, nei Klaipėdos valstybinio jūrų uosto įstatyme. Konstitucinis Teismas yra pažymėjęs, kad įstatymų leidėjas gali apibrėžti įstatymuose vartojamų sąvokų turinį, tačiau iš Konstitucijos, </w:t>
            </w:r>
            <w:proofErr w:type="spellStart"/>
            <w:r w:rsidRPr="00704F19">
              <w:rPr>
                <w:i/>
                <w:iCs/>
                <w:color w:val="000000"/>
                <w:sz w:val="22"/>
                <w:szCs w:val="22"/>
                <w:lang w:eastAsia="lt-LT"/>
              </w:rPr>
              <w:t>inter</w:t>
            </w:r>
            <w:proofErr w:type="spellEnd"/>
            <w:r w:rsidRPr="00704F19">
              <w:rPr>
                <w:i/>
                <w:iCs/>
                <w:color w:val="000000"/>
                <w:sz w:val="22"/>
                <w:szCs w:val="22"/>
                <w:lang w:eastAsia="lt-LT"/>
              </w:rPr>
              <w:t xml:space="preserve"> alia</w:t>
            </w:r>
            <w:r w:rsidRPr="00704F19">
              <w:rPr>
                <w:color w:val="000000"/>
                <w:sz w:val="22"/>
                <w:szCs w:val="22"/>
                <w:lang w:eastAsia="lt-LT"/>
              </w:rPr>
              <w:t> konstitucinio teisinės valstybės principo, kylantis reikalavimas teisės aktų hierarchijos suponuoja, kad įstatymuose vartojamų sąvokų turinys gali būti apibrėžiamas (</w:t>
            </w:r>
            <w:proofErr w:type="spellStart"/>
            <w:r w:rsidRPr="00704F19">
              <w:rPr>
                <w:i/>
                <w:iCs/>
                <w:color w:val="000000"/>
                <w:sz w:val="22"/>
                <w:szCs w:val="22"/>
                <w:lang w:eastAsia="lt-LT"/>
              </w:rPr>
              <w:t>inter</w:t>
            </w:r>
            <w:proofErr w:type="spellEnd"/>
            <w:r w:rsidRPr="00704F19">
              <w:rPr>
                <w:i/>
                <w:iCs/>
                <w:color w:val="000000"/>
                <w:sz w:val="22"/>
                <w:szCs w:val="22"/>
                <w:lang w:eastAsia="lt-LT"/>
              </w:rPr>
              <w:t xml:space="preserve"> alia</w:t>
            </w:r>
            <w:r w:rsidRPr="00704F19">
              <w:rPr>
                <w:color w:val="000000"/>
                <w:sz w:val="22"/>
                <w:szCs w:val="22"/>
                <w:lang w:eastAsia="lt-LT"/>
              </w:rPr>
              <w:t xml:space="preserve"> aiškinamas) tik įstatymu, o ne žemesnės galios teisės aktu (2026 m. lapkričio 13 d. nutarimas). Taigi pagal Konstitucinio Teismo suformuotą oficialiąją konstitucinę doktriną įstatymuose vartojamų sąvokų turinys negali būti </w:t>
            </w:r>
            <w:r w:rsidRPr="00704F19">
              <w:rPr>
                <w:color w:val="000000"/>
                <w:sz w:val="22"/>
                <w:szCs w:val="22"/>
                <w:lang w:eastAsia="lt-LT"/>
              </w:rPr>
              <w:lastRenderedPageBreak/>
              <w:t xml:space="preserve">apibrėžtas poįstatyminiuose teisės aktuose. Atsižvelgiant į tai, projekte reikėtų atskleisti pirmiau minėtų sąvokų turinį. Be to, skliaustuose esančioje nuostatoje prieš žodį „žemė“ įrašytinas žodis „uosto“, nuostata „išorinis reidas“ keistina nuostata „uosto išorinis reidas“. Pastebėtina, kad Klaipėdos valstybinio jūrų uosto įstatymo 2 straipsnio 10 dalyje yra apibrėžta sąvoka </w:t>
            </w:r>
            <w:r w:rsidRPr="00D21A44">
              <w:rPr>
                <w:color w:val="000000"/>
                <w:sz w:val="22"/>
                <w:szCs w:val="22"/>
                <w:lang w:eastAsia="lt-LT"/>
              </w:rPr>
              <w:t>„uosto infrastruktūra“, kuri, manytina, galėtų būti tinkama vartoti vietoje termino „susijusi infrastruktūra“.</w:t>
            </w:r>
          </w:p>
        </w:tc>
        <w:tc>
          <w:tcPr>
            <w:tcW w:w="1400" w:type="dxa"/>
            <w:tcBorders>
              <w:top w:val="single" w:sz="2" w:space="0" w:color="auto"/>
              <w:bottom w:val="single" w:sz="2" w:space="0" w:color="auto"/>
            </w:tcBorders>
          </w:tcPr>
          <w:p w14:paraId="3B11AD61" w14:textId="7D80CDBA" w:rsidR="00904491" w:rsidRPr="00704F19" w:rsidRDefault="006F1106" w:rsidP="00486601">
            <w:pPr>
              <w:pStyle w:val="Pasilymai2"/>
              <w:jc w:val="center"/>
            </w:pPr>
            <w:r>
              <w:lastRenderedPageBreak/>
              <w:t>Pritarti</w:t>
            </w:r>
            <w:r w:rsidR="005E6E30">
              <w:t>.</w:t>
            </w:r>
          </w:p>
        </w:tc>
        <w:tc>
          <w:tcPr>
            <w:tcW w:w="4111" w:type="dxa"/>
            <w:tcBorders>
              <w:top w:val="single" w:sz="2" w:space="0" w:color="auto"/>
              <w:bottom w:val="single" w:sz="2" w:space="0" w:color="auto"/>
            </w:tcBorders>
          </w:tcPr>
          <w:p w14:paraId="6FE9F3F9" w14:textId="463D5822" w:rsidR="00A970AF" w:rsidRPr="000E6FA7" w:rsidRDefault="00A970AF" w:rsidP="009E3A38">
            <w:pPr>
              <w:jc w:val="both"/>
              <w:rPr>
                <w:szCs w:val="24"/>
              </w:rPr>
            </w:pPr>
            <w:r w:rsidRPr="000E6FA7">
              <w:rPr>
                <w:szCs w:val="24"/>
              </w:rPr>
              <w:t>Pakoreguot</w:t>
            </w:r>
            <w:r w:rsidR="00384E8E" w:rsidRPr="000E6FA7">
              <w:rPr>
                <w:szCs w:val="24"/>
              </w:rPr>
              <w:t>i</w:t>
            </w:r>
            <w:r w:rsidRPr="000E6FA7">
              <w:rPr>
                <w:szCs w:val="24"/>
              </w:rPr>
              <w:t xml:space="preserve"> 3 straipsnio 4 dal</w:t>
            </w:r>
            <w:r w:rsidR="00384E8E" w:rsidRPr="000E6FA7">
              <w:rPr>
                <w:szCs w:val="24"/>
              </w:rPr>
              <w:t>į iki dvitaškio išdėstyti taip:</w:t>
            </w:r>
          </w:p>
          <w:p w14:paraId="30354346" w14:textId="36FF8FEB" w:rsidR="00384E8E" w:rsidRPr="000E6FA7" w:rsidRDefault="00384E8E" w:rsidP="009E3A38">
            <w:pPr>
              <w:jc w:val="both"/>
              <w:rPr>
                <w:szCs w:val="24"/>
              </w:rPr>
            </w:pPr>
            <w:r w:rsidRPr="000E6FA7">
              <w:rPr>
                <w:szCs w:val="24"/>
              </w:rPr>
              <w:t xml:space="preserve">,,4. </w:t>
            </w:r>
            <w:r w:rsidRPr="000E6FA7">
              <w:rPr>
                <w:strike/>
                <w:szCs w:val="24"/>
              </w:rPr>
              <w:t>Projektą įgyvendinanti institucija ir</w:t>
            </w:r>
            <w:r w:rsidRPr="000E6FA7">
              <w:rPr>
                <w:szCs w:val="24"/>
              </w:rPr>
              <w:t xml:space="preserve"> </w:t>
            </w:r>
            <w:proofErr w:type="spellStart"/>
            <w:r w:rsidRPr="000E6FA7">
              <w:rPr>
                <w:strike/>
                <w:szCs w:val="24"/>
              </w:rPr>
              <w:t>u</w:t>
            </w:r>
            <w:r w:rsidRPr="000E6FA7">
              <w:rPr>
                <w:b/>
                <w:bCs/>
                <w:szCs w:val="24"/>
              </w:rPr>
              <w:t>U</w:t>
            </w:r>
            <w:r w:rsidRPr="000E6FA7">
              <w:rPr>
                <w:szCs w:val="24"/>
              </w:rPr>
              <w:t>osto</w:t>
            </w:r>
            <w:proofErr w:type="spellEnd"/>
            <w:r w:rsidRPr="000E6FA7">
              <w:rPr>
                <w:szCs w:val="24"/>
              </w:rPr>
              <w:t xml:space="preserve"> valdytojas užtikrina, kad pagal uosto (</w:t>
            </w:r>
            <w:r w:rsidRPr="000E6FA7">
              <w:rPr>
                <w:b/>
                <w:bCs/>
                <w:szCs w:val="24"/>
              </w:rPr>
              <w:t>uosto</w:t>
            </w:r>
            <w:r w:rsidRPr="000E6FA7">
              <w:rPr>
                <w:szCs w:val="24"/>
              </w:rPr>
              <w:t xml:space="preserve"> žemės, vidinės akvatorijos, </w:t>
            </w:r>
            <w:r w:rsidRPr="000E6FA7">
              <w:rPr>
                <w:b/>
                <w:bCs/>
                <w:szCs w:val="24"/>
              </w:rPr>
              <w:t>uosto</w:t>
            </w:r>
            <w:r w:rsidRPr="000E6FA7">
              <w:rPr>
                <w:szCs w:val="24"/>
              </w:rPr>
              <w:t xml:space="preserve"> išorinio reido ir </w:t>
            </w:r>
            <w:r w:rsidRPr="000E6FA7">
              <w:rPr>
                <w:strike/>
                <w:szCs w:val="24"/>
              </w:rPr>
              <w:t>susijusios</w:t>
            </w:r>
            <w:r w:rsidRPr="000E6FA7">
              <w:rPr>
                <w:szCs w:val="24"/>
              </w:rPr>
              <w:t xml:space="preserve"> </w:t>
            </w:r>
            <w:r w:rsidRPr="000E6FA7">
              <w:rPr>
                <w:b/>
                <w:bCs/>
                <w:szCs w:val="24"/>
              </w:rPr>
              <w:t>uosto</w:t>
            </w:r>
            <w:r w:rsidRPr="000E6FA7">
              <w:rPr>
                <w:szCs w:val="24"/>
              </w:rPr>
              <w:t xml:space="preserve"> infrastruktūros) bendrąjį planą tikslinėje uosto teritorijoje Vyriausybės nustatytais terminais būtų:“</w:t>
            </w:r>
          </w:p>
        </w:tc>
      </w:tr>
      <w:tr w:rsidR="00904491" w:rsidRPr="00704F19" w14:paraId="58EC06E5" w14:textId="77777777" w:rsidTr="00544B67">
        <w:tc>
          <w:tcPr>
            <w:tcW w:w="701" w:type="dxa"/>
            <w:tcBorders>
              <w:top w:val="single" w:sz="2" w:space="0" w:color="auto"/>
              <w:bottom w:val="single" w:sz="2" w:space="0" w:color="auto"/>
            </w:tcBorders>
          </w:tcPr>
          <w:p w14:paraId="668DDBEB" w14:textId="58EACD15" w:rsidR="00904491" w:rsidRPr="00704F19" w:rsidRDefault="00904491" w:rsidP="00486601">
            <w:pPr>
              <w:pStyle w:val="Pasilymai2"/>
              <w:jc w:val="center"/>
            </w:pPr>
            <w:r w:rsidRPr="00704F19">
              <w:t>10</w:t>
            </w:r>
          </w:p>
        </w:tc>
        <w:tc>
          <w:tcPr>
            <w:tcW w:w="2166" w:type="dxa"/>
            <w:tcBorders>
              <w:top w:val="single" w:sz="2" w:space="0" w:color="auto"/>
              <w:bottom w:val="single" w:sz="2" w:space="0" w:color="auto"/>
            </w:tcBorders>
          </w:tcPr>
          <w:p w14:paraId="6B3AB4AA" w14:textId="2BD79852"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4631C5FC" w14:textId="24D178C5" w:rsidR="00904491" w:rsidRPr="00704F19" w:rsidRDefault="00513846" w:rsidP="00625041">
            <w:pPr>
              <w:pStyle w:val="Pasilymai2"/>
              <w:tabs>
                <w:tab w:val="center" w:pos="155"/>
              </w:tabs>
              <w:jc w:val="center"/>
              <w:rPr>
                <w:b/>
                <w:lang w:val="en-US"/>
              </w:rPr>
            </w:pPr>
            <w:r w:rsidRPr="00704F19">
              <w:rPr>
                <w:b/>
                <w:lang w:val="en-US"/>
              </w:rPr>
              <w:t>3</w:t>
            </w:r>
          </w:p>
        </w:tc>
        <w:tc>
          <w:tcPr>
            <w:tcW w:w="567" w:type="dxa"/>
            <w:tcBorders>
              <w:top w:val="single" w:sz="2" w:space="0" w:color="auto"/>
              <w:bottom w:val="single" w:sz="2" w:space="0" w:color="auto"/>
            </w:tcBorders>
          </w:tcPr>
          <w:p w14:paraId="7E85217F" w14:textId="011BFD2D" w:rsidR="00904491" w:rsidRPr="00704F19" w:rsidRDefault="00513846" w:rsidP="00625041">
            <w:pPr>
              <w:pStyle w:val="Pasilymai2"/>
              <w:jc w:val="center"/>
              <w:rPr>
                <w:b/>
              </w:rPr>
            </w:pPr>
            <w:r w:rsidRPr="00704F19">
              <w:rPr>
                <w:b/>
              </w:rPr>
              <w:t>4</w:t>
            </w:r>
          </w:p>
        </w:tc>
        <w:tc>
          <w:tcPr>
            <w:tcW w:w="567" w:type="dxa"/>
            <w:tcBorders>
              <w:top w:val="single" w:sz="2" w:space="0" w:color="auto"/>
              <w:bottom w:val="single" w:sz="2" w:space="0" w:color="auto"/>
            </w:tcBorders>
          </w:tcPr>
          <w:p w14:paraId="5462F3E1" w14:textId="22A6A983" w:rsidR="00904491" w:rsidRPr="00704F19" w:rsidRDefault="00513846" w:rsidP="00625041">
            <w:pPr>
              <w:pStyle w:val="Pasilymai2"/>
              <w:jc w:val="center"/>
              <w:rPr>
                <w:b/>
              </w:rPr>
            </w:pPr>
            <w:r w:rsidRPr="00704F19">
              <w:rPr>
                <w:b/>
              </w:rPr>
              <w:t>1</w:t>
            </w:r>
          </w:p>
        </w:tc>
        <w:tc>
          <w:tcPr>
            <w:tcW w:w="5121" w:type="dxa"/>
            <w:tcBorders>
              <w:top w:val="single" w:sz="2" w:space="0" w:color="auto"/>
              <w:bottom w:val="single" w:sz="2" w:space="0" w:color="auto"/>
            </w:tcBorders>
          </w:tcPr>
          <w:p w14:paraId="7332EA8F" w14:textId="771816F6" w:rsidR="00904491" w:rsidRPr="00704F19" w:rsidRDefault="00544B67"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10.     Pagal projekto 3 straipsnio 4 dalies 1 punkte siūlomą nustatyti teisinį reguliavimą, kad įgyvendinant Klaipėdos valstybinio jūrų uosto pietinės dalies plėtros projektą būtų suformuotas naujas sausumos plotas uosto teritorijoje. Iš projekto nuostatų nėra aišku, ar, suformavus naują sausumos plotą, būtų formuojamas naujas uosto žemės sklypas. Projektą reikėtų papildyti nuostatomis, pašalinančiomis šį neaiškumą. Be to, svarstytina, ar projekto 6 straipsnį nereikėtų papildyti, nustatant, kad toks naujas sausumos plotas (uosto žemės sklypas) nuosavybės teise priklauso valstybei.</w:t>
            </w:r>
          </w:p>
        </w:tc>
        <w:tc>
          <w:tcPr>
            <w:tcW w:w="1400" w:type="dxa"/>
            <w:tcBorders>
              <w:top w:val="single" w:sz="2" w:space="0" w:color="auto"/>
              <w:bottom w:val="single" w:sz="2" w:space="0" w:color="auto"/>
            </w:tcBorders>
          </w:tcPr>
          <w:p w14:paraId="035D5867" w14:textId="3CB4ECD1" w:rsidR="00904491" w:rsidRPr="00704F19" w:rsidRDefault="006F1106" w:rsidP="00486601">
            <w:pPr>
              <w:pStyle w:val="Pasilymai2"/>
              <w:jc w:val="center"/>
            </w:pPr>
            <w:r>
              <w:t>Pritarti</w:t>
            </w:r>
            <w:r w:rsidR="00822B2D" w:rsidRPr="00704F19">
              <w:t xml:space="preserve"> iš dalies</w:t>
            </w:r>
            <w:r w:rsidR="005E6E30">
              <w:t>.</w:t>
            </w:r>
          </w:p>
        </w:tc>
        <w:tc>
          <w:tcPr>
            <w:tcW w:w="4111" w:type="dxa"/>
            <w:tcBorders>
              <w:top w:val="single" w:sz="2" w:space="0" w:color="auto"/>
              <w:bottom w:val="single" w:sz="2" w:space="0" w:color="auto"/>
            </w:tcBorders>
          </w:tcPr>
          <w:p w14:paraId="79E9B246" w14:textId="1560B8DC" w:rsidR="00822B2D" w:rsidRPr="000E6FA7" w:rsidRDefault="006611E1" w:rsidP="009E3A38">
            <w:pPr>
              <w:jc w:val="both"/>
              <w:rPr>
                <w:szCs w:val="24"/>
              </w:rPr>
            </w:pPr>
            <w:r w:rsidRPr="000E6FA7">
              <w:rPr>
                <w:szCs w:val="24"/>
              </w:rPr>
              <w:t>Papildyt</w:t>
            </w:r>
            <w:r w:rsidR="009A4267" w:rsidRPr="000E6FA7">
              <w:rPr>
                <w:szCs w:val="24"/>
              </w:rPr>
              <w:t>i</w:t>
            </w:r>
            <w:r w:rsidRPr="000E6FA7">
              <w:rPr>
                <w:szCs w:val="24"/>
              </w:rPr>
              <w:t xml:space="preserve"> projekto </w:t>
            </w:r>
            <w:r w:rsidRPr="000E6FA7">
              <w:rPr>
                <w:szCs w:val="24"/>
                <w:lang w:val="en-US"/>
              </w:rPr>
              <w:t>6</w:t>
            </w:r>
            <w:r w:rsidRPr="000E6FA7">
              <w:rPr>
                <w:szCs w:val="24"/>
              </w:rPr>
              <w:t xml:space="preserve"> str.</w:t>
            </w:r>
            <w:r w:rsidR="009A4267" w:rsidRPr="000E6FA7">
              <w:rPr>
                <w:szCs w:val="24"/>
              </w:rPr>
              <w:t>:</w:t>
            </w:r>
          </w:p>
          <w:p w14:paraId="35AB9049" w14:textId="7A3F9B59" w:rsidR="009A4267" w:rsidRPr="000E6FA7" w:rsidRDefault="009A4267" w:rsidP="009A4267">
            <w:pPr>
              <w:tabs>
                <w:tab w:val="left" w:pos="993"/>
              </w:tabs>
              <w:jc w:val="both"/>
              <w:rPr>
                <w:szCs w:val="24"/>
                <w:lang w:eastAsia="lt-LT"/>
              </w:rPr>
            </w:pPr>
            <w:r w:rsidRPr="000E6FA7">
              <w:rPr>
                <w:szCs w:val="24"/>
              </w:rPr>
              <w:t>,,</w:t>
            </w:r>
            <w:r w:rsidRPr="000E6FA7">
              <w:rPr>
                <w:szCs w:val="24"/>
                <w:lang w:eastAsia="lt-LT"/>
              </w:rPr>
              <w:t xml:space="preserve">Įgyvendinant Projektą sukurta uosto infrastruktūra nuosavybės teise priklauso uosto valdytojui, </w:t>
            </w:r>
            <w:r w:rsidRPr="000E6FA7">
              <w:rPr>
                <w:b/>
                <w:bCs/>
                <w:szCs w:val="24"/>
                <w:lang w:eastAsia="lt-LT"/>
              </w:rPr>
              <w:t>o suformuotas naujas sausumos plotas uosto teritorijoje nuosavybės teise priklauso valstybei</w:t>
            </w:r>
            <w:r w:rsidRPr="000E6FA7">
              <w:rPr>
                <w:szCs w:val="24"/>
                <w:lang w:eastAsia="lt-LT"/>
              </w:rPr>
              <w:t>.“</w:t>
            </w:r>
          </w:p>
          <w:p w14:paraId="3E5309E5" w14:textId="11CB1C03" w:rsidR="009A4267" w:rsidRPr="000E6FA7" w:rsidRDefault="009A4267" w:rsidP="009E3A38">
            <w:pPr>
              <w:jc w:val="both"/>
              <w:rPr>
                <w:szCs w:val="24"/>
              </w:rPr>
            </w:pPr>
          </w:p>
          <w:p w14:paraId="2F1522FD" w14:textId="22BE9283" w:rsidR="00904491" w:rsidRPr="000E6FA7" w:rsidRDefault="009A4267" w:rsidP="009E3A38">
            <w:pPr>
              <w:jc w:val="both"/>
              <w:rPr>
                <w:szCs w:val="24"/>
              </w:rPr>
            </w:pPr>
            <w:r w:rsidRPr="000E6FA7">
              <w:rPr>
                <w:szCs w:val="24"/>
              </w:rPr>
              <w:t>Be to, pažymėtina, kad P</w:t>
            </w:r>
            <w:r w:rsidR="006611E1" w:rsidRPr="000E6FA7">
              <w:rPr>
                <w:szCs w:val="24"/>
              </w:rPr>
              <w:t xml:space="preserve">rojektas yra specialusis teisės aktas LR Teritorijų planavimo įstatymo atžvilgiu. Įgyvendinant Projektą, sklypų formavime jokio specialaus reguliavimo nenumatoma, todėl specialių nuostatų įtraukti į Projektą </w:t>
            </w:r>
            <w:r w:rsidR="00A970AF" w:rsidRPr="000E6FA7">
              <w:rPr>
                <w:szCs w:val="24"/>
              </w:rPr>
              <w:t>netikslinga</w:t>
            </w:r>
            <w:r w:rsidR="006611E1" w:rsidRPr="000E6FA7">
              <w:rPr>
                <w:szCs w:val="24"/>
              </w:rPr>
              <w:t xml:space="preserve">.  </w:t>
            </w:r>
          </w:p>
        </w:tc>
      </w:tr>
      <w:tr w:rsidR="00904491" w:rsidRPr="00704F19" w14:paraId="07A8AA27" w14:textId="77777777" w:rsidTr="00544B67">
        <w:tc>
          <w:tcPr>
            <w:tcW w:w="701" w:type="dxa"/>
            <w:tcBorders>
              <w:top w:val="single" w:sz="2" w:space="0" w:color="auto"/>
              <w:bottom w:val="single" w:sz="2" w:space="0" w:color="auto"/>
            </w:tcBorders>
          </w:tcPr>
          <w:p w14:paraId="522F99FC" w14:textId="523E7971" w:rsidR="00904491" w:rsidRPr="00704F19" w:rsidRDefault="00904491" w:rsidP="00486601">
            <w:pPr>
              <w:pStyle w:val="Pasilymai2"/>
              <w:jc w:val="center"/>
            </w:pPr>
            <w:r w:rsidRPr="00704F19">
              <w:t>11</w:t>
            </w:r>
          </w:p>
        </w:tc>
        <w:tc>
          <w:tcPr>
            <w:tcW w:w="2166" w:type="dxa"/>
            <w:tcBorders>
              <w:top w:val="single" w:sz="2" w:space="0" w:color="auto"/>
              <w:bottom w:val="single" w:sz="2" w:space="0" w:color="auto"/>
            </w:tcBorders>
          </w:tcPr>
          <w:p w14:paraId="07334A38" w14:textId="2A12D5A3"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55B2E883" w14:textId="36202F2C" w:rsidR="00904491" w:rsidRPr="00704F19" w:rsidRDefault="00513846" w:rsidP="00625041">
            <w:pPr>
              <w:pStyle w:val="Pasilymai2"/>
              <w:tabs>
                <w:tab w:val="center" w:pos="155"/>
              </w:tabs>
              <w:jc w:val="center"/>
              <w:rPr>
                <w:b/>
                <w:lang w:val="en-US"/>
              </w:rPr>
            </w:pPr>
            <w:r w:rsidRPr="00704F19">
              <w:rPr>
                <w:b/>
                <w:lang w:val="en-US"/>
              </w:rPr>
              <w:t>3</w:t>
            </w:r>
          </w:p>
        </w:tc>
        <w:tc>
          <w:tcPr>
            <w:tcW w:w="567" w:type="dxa"/>
            <w:tcBorders>
              <w:top w:val="single" w:sz="2" w:space="0" w:color="auto"/>
              <w:bottom w:val="single" w:sz="2" w:space="0" w:color="auto"/>
            </w:tcBorders>
          </w:tcPr>
          <w:p w14:paraId="4B8EBCD6" w14:textId="5D59E549" w:rsidR="00904491" w:rsidRPr="00704F19" w:rsidRDefault="00513846" w:rsidP="00625041">
            <w:pPr>
              <w:pStyle w:val="Pasilymai2"/>
              <w:jc w:val="center"/>
              <w:rPr>
                <w:b/>
              </w:rPr>
            </w:pPr>
            <w:r w:rsidRPr="00704F19">
              <w:rPr>
                <w:b/>
              </w:rPr>
              <w:t>4</w:t>
            </w:r>
          </w:p>
        </w:tc>
        <w:tc>
          <w:tcPr>
            <w:tcW w:w="567" w:type="dxa"/>
            <w:tcBorders>
              <w:top w:val="single" w:sz="2" w:space="0" w:color="auto"/>
              <w:bottom w:val="single" w:sz="2" w:space="0" w:color="auto"/>
            </w:tcBorders>
          </w:tcPr>
          <w:p w14:paraId="3DEF3004" w14:textId="77777777" w:rsidR="00904491" w:rsidRPr="00704F19" w:rsidRDefault="00904491" w:rsidP="00625041">
            <w:pPr>
              <w:pStyle w:val="Pasilymai2"/>
              <w:jc w:val="center"/>
              <w:rPr>
                <w:b/>
              </w:rPr>
            </w:pPr>
          </w:p>
        </w:tc>
        <w:tc>
          <w:tcPr>
            <w:tcW w:w="5121" w:type="dxa"/>
            <w:tcBorders>
              <w:top w:val="single" w:sz="2" w:space="0" w:color="auto"/>
              <w:bottom w:val="single" w:sz="2" w:space="0" w:color="auto"/>
            </w:tcBorders>
          </w:tcPr>
          <w:p w14:paraId="53B271EB" w14:textId="6A47440E" w:rsidR="00544B67" w:rsidRPr="00704F19" w:rsidRDefault="00544B67" w:rsidP="00544B67">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11.     Projekto 3 straipsnio 4 dalyje nurodoma, kad projektą įgyvendinanti institucija ir uosto valdytojas užtikrina, kad pagal uosto bendrąjį planą tikslinėje uosto teritorijoje Vyriausybės nustatytais terminais būtų</w:t>
            </w:r>
            <w:bookmarkStart w:id="0" w:name="part_be21da1910954da0aa00d54b397d5b35"/>
            <w:bookmarkEnd w:id="0"/>
            <w:r w:rsidRPr="00704F19">
              <w:rPr>
                <w:color w:val="000000"/>
                <w:sz w:val="22"/>
                <w:szCs w:val="22"/>
                <w:lang w:eastAsia="lt-LT"/>
              </w:rPr>
              <w:t xml:space="preserve"> suformuotas naujas sausumos plotas uosto </w:t>
            </w:r>
            <w:r w:rsidRPr="00704F19">
              <w:rPr>
                <w:color w:val="000000"/>
                <w:sz w:val="22"/>
                <w:szCs w:val="22"/>
                <w:lang w:eastAsia="lt-LT"/>
              </w:rPr>
              <w:lastRenderedPageBreak/>
              <w:t>teritorijoje</w:t>
            </w:r>
            <w:bookmarkStart w:id="1" w:name="part_ace35594321a4090a0a7b03d60137be9"/>
            <w:bookmarkEnd w:id="1"/>
            <w:r w:rsidRPr="00704F19">
              <w:rPr>
                <w:color w:val="000000"/>
                <w:sz w:val="22"/>
                <w:szCs w:val="22"/>
                <w:lang w:eastAsia="lt-LT"/>
              </w:rPr>
              <w:t> bei įrengta uosto infrastruktūra. Šio straipsnio 5 dalyje taip pat nurodoma, kad minėtiems rezultatams pasiekti šio įstatymo nustatyta tvarka sudaroma (-</w:t>
            </w:r>
            <w:proofErr w:type="spellStart"/>
            <w:r w:rsidRPr="00704F19">
              <w:rPr>
                <w:color w:val="000000"/>
                <w:sz w:val="22"/>
                <w:szCs w:val="22"/>
                <w:lang w:eastAsia="lt-LT"/>
              </w:rPr>
              <w:t>os</w:t>
            </w:r>
            <w:proofErr w:type="spellEnd"/>
            <w:r w:rsidRPr="00704F19">
              <w:rPr>
                <w:color w:val="000000"/>
                <w:sz w:val="22"/>
                <w:szCs w:val="22"/>
                <w:lang w:eastAsia="lt-LT"/>
              </w:rPr>
              <w:t>) tikslinės uosto teritorijos nuomos sutartis (sutartys). Projekto nuostata diskutuotina keliais aspektais.</w:t>
            </w:r>
          </w:p>
          <w:p w14:paraId="1C11CDDD" w14:textId="764451A8" w:rsidR="00904491" w:rsidRPr="00704F19" w:rsidRDefault="00544B67"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11.1.     Atkreiptinas dėmesys, kad iš projektu siūlomo teisinio reguliavimo nėra aiškus šioje dalyje nurodytų projektą </w:t>
            </w:r>
            <w:r w:rsidRPr="00704F19">
              <w:rPr>
                <w:i/>
                <w:iCs/>
                <w:color w:val="000000"/>
                <w:sz w:val="22"/>
                <w:szCs w:val="22"/>
                <w:lang w:eastAsia="lt-LT"/>
              </w:rPr>
              <w:t>įgyvendinančios institucijos</w:t>
            </w:r>
            <w:r w:rsidRPr="00704F19">
              <w:rPr>
                <w:color w:val="000000"/>
                <w:sz w:val="22"/>
                <w:szCs w:val="22"/>
                <w:lang w:eastAsia="lt-LT"/>
              </w:rPr>
              <w:t> ir </w:t>
            </w:r>
            <w:r w:rsidRPr="00704F19">
              <w:rPr>
                <w:i/>
                <w:iCs/>
                <w:color w:val="000000"/>
                <w:sz w:val="22"/>
                <w:szCs w:val="22"/>
                <w:lang w:eastAsia="lt-LT"/>
              </w:rPr>
              <w:t>uosto valdytojo</w:t>
            </w:r>
            <w:r w:rsidRPr="00704F19">
              <w:rPr>
                <w:color w:val="000000"/>
                <w:sz w:val="22"/>
                <w:szCs w:val="22"/>
                <w:lang w:eastAsia="lt-LT"/>
              </w:rPr>
              <w:t> įsipareigojimų </w:t>
            </w:r>
            <w:r w:rsidRPr="00704F19">
              <w:rPr>
                <w:i/>
                <w:iCs/>
                <w:color w:val="000000"/>
                <w:sz w:val="22"/>
                <w:szCs w:val="22"/>
                <w:lang w:eastAsia="lt-LT"/>
              </w:rPr>
              <w:t>Vyriausybės nustatytais terminais</w:t>
            </w:r>
            <w:r w:rsidRPr="00704F19">
              <w:rPr>
                <w:color w:val="000000"/>
                <w:sz w:val="22"/>
                <w:szCs w:val="22"/>
                <w:lang w:eastAsia="lt-LT"/>
              </w:rPr>
              <w:t> tikslinėje uosto teritorijoje suformuoti naują sausumos sklypą ir įrengti uosto infrastruktūrą santykis su projekto 7 straipsniu. Šio straipsnio 1 dalyje nurodoma, kad tiems patiems rezultatams pasiekti – suformuoti naują sausumos plotą uosto teritorijoje ir sukurti infrastruktūrą – yra sudaroma tikslinės uosto teritorijos nuomos sutartis (sutartys) ir išvardijami </w:t>
            </w:r>
            <w:r w:rsidRPr="00704F19">
              <w:rPr>
                <w:i/>
                <w:iCs/>
                <w:color w:val="000000"/>
                <w:sz w:val="22"/>
                <w:szCs w:val="22"/>
                <w:lang w:eastAsia="lt-LT"/>
              </w:rPr>
              <w:t>uosto žemės naudotojo</w:t>
            </w:r>
            <w:r w:rsidRPr="00704F19">
              <w:rPr>
                <w:color w:val="000000"/>
                <w:sz w:val="22"/>
                <w:szCs w:val="22"/>
                <w:lang w:eastAsia="lt-LT"/>
              </w:rPr>
              <w:t> įsipareigojimai – tikslinės uosto teritorijos nuomos sutartyje yra nustatomi pradinio įnašo panaudojimo uosto infrastruktūros ir naujo sausumos ploto uosto teritorijoje suformavimo darbams finansuoti tvarka ir terminai (projekto 7 straipsnio 6 dalies 2 punktas). Taigi iš projektu siūlomo teisinio reguliavimo nėra aišku, kuris subjektas, naudodamas pradinio įnašo lėšas, bus atsakingas už naujo sausumos ploto suformavimą ir uosto infrastruktūros sukūrimą.</w:t>
            </w:r>
          </w:p>
        </w:tc>
        <w:tc>
          <w:tcPr>
            <w:tcW w:w="1400" w:type="dxa"/>
            <w:tcBorders>
              <w:top w:val="single" w:sz="2" w:space="0" w:color="auto"/>
              <w:bottom w:val="single" w:sz="2" w:space="0" w:color="auto"/>
            </w:tcBorders>
          </w:tcPr>
          <w:p w14:paraId="43F8E002" w14:textId="77777777" w:rsidR="00822B2D" w:rsidRDefault="00822B2D" w:rsidP="00486601">
            <w:pPr>
              <w:pStyle w:val="Pasilymai2"/>
              <w:jc w:val="center"/>
            </w:pPr>
          </w:p>
          <w:p w14:paraId="20B0DF31" w14:textId="77777777" w:rsidR="00822B2D" w:rsidRDefault="00822B2D" w:rsidP="00486601">
            <w:pPr>
              <w:pStyle w:val="Pasilymai2"/>
              <w:jc w:val="center"/>
            </w:pPr>
          </w:p>
          <w:p w14:paraId="0DFBEF04" w14:textId="77777777" w:rsidR="00822B2D" w:rsidRDefault="00822B2D" w:rsidP="00486601">
            <w:pPr>
              <w:pStyle w:val="Pasilymai2"/>
              <w:jc w:val="center"/>
            </w:pPr>
          </w:p>
          <w:p w14:paraId="3599E799" w14:textId="77777777" w:rsidR="00822B2D" w:rsidRDefault="00822B2D" w:rsidP="00486601">
            <w:pPr>
              <w:pStyle w:val="Pasilymai2"/>
              <w:jc w:val="center"/>
            </w:pPr>
          </w:p>
          <w:p w14:paraId="51CBD027" w14:textId="77777777" w:rsidR="00822B2D" w:rsidRDefault="00822B2D" w:rsidP="00486601">
            <w:pPr>
              <w:pStyle w:val="Pasilymai2"/>
              <w:jc w:val="center"/>
            </w:pPr>
          </w:p>
          <w:p w14:paraId="18729D0F" w14:textId="77777777" w:rsidR="00822B2D" w:rsidRDefault="00822B2D" w:rsidP="00486601">
            <w:pPr>
              <w:pStyle w:val="Pasilymai2"/>
              <w:jc w:val="center"/>
            </w:pPr>
          </w:p>
          <w:p w14:paraId="199BCE58" w14:textId="77777777" w:rsidR="00822B2D" w:rsidRDefault="00822B2D" w:rsidP="00486601">
            <w:pPr>
              <w:pStyle w:val="Pasilymai2"/>
              <w:jc w:val="center"/>
            </w:pPr>
          </w:p>
          <w:p w14:paraId="1F46203A" w14:textId="77777777" w:rsidR="00822B2D" w:rsidRDefault="00822B2D" w:rsidP="00486601">
            <w:pPr>
              <w:pStyle w:val="Pasilymai2"/>
              <w:jc w:val="center"/>
            </w:pPr>
          </w:p>
          <w:p w14:paraId="54E0E456" w14:textId="77777777" w:rsidR="00822B2D" w:rsidRDefault="00822B2D" w:rsidP="00486601">
            <w:pPr>
              <w:pStyle w:val="Pasilymai2"/>
              <w:jc w:val="center"/>
            </w:pPr>
          </w:p>
          <w:p w14:paraId="11A5FE8A" w14:textId="77777777" w:rsidR="00822B2D" w:rsidRDefault="00822B2D" w:rsidP="00486601">
            <w:pPr>
              <w:pStyle w:val="Pasilymai2"/>
              <w:jc w:val="center"/>
            </w:pPr>
          </w:p>
          <w:p w14:paraId="5816F438" w14:textId="77777777" w:rsidR="00822B2D" w:rsidRDefault="00822B2D" w:rsidP="00486601">
            <w:pPr>
              <w:pStyle w:val="Pasilymai2"/>
              <w:jc w:val="center"/>
            </w:pPr>
          </w:p>
          <w:p w14:paraId="402C0221" w14:textId="77777777" w:rsidR="00822B2D" w:rsidRDefault="00822B2D" w:rsidP="00486601">
            <w:pPr>
              <w:pStyle w:val="Pasilymai2"/>
              <w:jc w:val="center"/>
            </w:pPr>
          </w:p>
          <w:p w14:paraId="6F96CCAC" w14:textId="77777777" w:rsidR="00822B2D" w:rsidRDefault="00822B2D" w:rsidP="00486601">
            <w:pPr>
              <w:pStyle w:val="Pasilymai2"/>
              <w:jc w:val="center"/>
            </w:pPr>
          </w:p>
          <w:p w14:paraId="5DF9DED3" w14:textId="77777777" w:rsidR="00822B2D" w:rsidRDefault="00822B2D" w:rsidP="00486601">
            <w:pPr>
              <w:pStyle w:val="Pasilymai2"/>
              <w:jc w:val="center"/>
            </w:pPr>
          </w:p>
          <w:p w14:paraId="789134EA" w14:textId="77777777" w:rsidR="00822B2D" w:rsidRDefault="00822B2D" w:rsidP="00486601">
            <w:pPr>
              <w:pStyle w:val="Pasilymai2"/>
              <w:jc w:val="center"/>
            </w:pPr>
          </w:p>
          <w:p w14:paraId="48C73B28" w14:textId="77777777" w:rsidR="00822B2D" w:rsidRDefault="00822B2D" w:rsidP="00486601">
            <w:pPr>
              <w:pStyle w:val="Pasilymai2"/>
              <w:jc w:val="center"/>
            </w:pPr>
          </w:p>
          <w:p w14:paraId="72136AE7" w14:textId="102C5CEC" w:rsidR="00904491" w:rsidRPr="00704F19" w:rsidRDefault="006F1106" w:rsidP="00486601">
            <w:pPr>
              <w:pStyle w:val="Pasilymai2"/>
              <w:jc w:val="center"/>
            </w:pPr>
            <w:r>
              <w:t>Pritarti</w:t>
            </w:r>
            <w:r w:rsidR="005E6E30">
              <w:t>.</w:t>
            </w:r>
          </w:p>
        </w:tc>
        <w:tc>
          <w:tcPr>
            <w:tcW w:w="4111" w:type="dxa"/>
            <w:tcBorders>
              <w:top w:val="single" w:sz="2" w:space="0" w:color="auto"/>
              <w:bottom w:val="single" w:sz="2" w:space="0" w:color="auto"/>
            </w:tcBorders>
          </w:tcPr>
          <w:p w14:paraId="03C2D1A9" w14:textId="77777777" w:rsidR="00F32947" w:rsidRPr="000E6FA7" w:rsidRDefault="00F32947" w:rsidP="009E3A38">
            <w:pPr>
              <w:jc w:val="both"/>
              <w:rPr>
                <w:szCs w:val="24"/>
              </w:rPr>
            </w:pPr>
          </w:p>
          <w:p w14:paraId="5619AD2E" w14:textId="77777777" w:rsidR="00F32947" w:rsidRPr="000E6FA7" w:rsidRDefault="00F32947" w:rsidP="009E3A38">
            <w:pPr>
              <w:jc w:val="both"/>
              <w:rPr>
                <w:szCs w:val="24"/>
              </w:rPr>
            </w:pPr>
          </w:p>
          <w:p w14:paraId="0318BA3E" w14:textId="77777777" w:rsidR="00F32947" w:rsidRPr="000E6FA7" w:rsidRDefault="00F32947" w:rsidP="009E3A38">
            <w:pPr>
              <w:jc w:val="both"/>
              <w:rPr>
                <w:szCs w:val="24"/>
              </w:rPr>
            </w:pPr>
          </w:p>
          <w:p w14:paraId="2985F82E" w14:textId="77777777" w:rsidR="00F32947" w:rsidRPr="000E6FA7" w:rsidRDefault="00F32947" w:rsidP="009E3A38">
            <w:pPr>
              <w:jc w:val="both"/>
              <w:rPr>
                <w:szCs w:val="24"/>
              </w:rPr>
            </w:pPr>
          </w:p>
          <w:p w14:paraId="65A5009D" w14:textId="77777777" w:rsidR="00F32947" w:rsidRPr="000E6FA7" w:rsidRDefault="00F32947" w:rsidP="009E3A38">
            <w:pPr>
              <w:jc w:val="both"/>
              <w:rPr>
                <w:szCs w:val="24"/>
              </w:rPr>
            </w:pPr>
          </w:p>
          <w:p w14:paraId="00CCF98A" w14:textId="77777777" w:rsidR="00F32947" w:rsidRPr="000E6FA7" w:rsidRDefault="00F32947" w:rsidP="009E3A38">
            <w:pPr>
              <w:jc w:val="both"/>
              <w:rPr>
                <w:szCs w:val="24"/>
              </w:rPr>
            </w:pPr>
          </w:p>
          <w:p w14:paraId="2397B111" w14:textId="77777777" w:rsidR="00F32947" w:rsidRPr="000E6FA7" w:rsidRDefault="00F32947" w:rsidP="009E3A38">
            <w:pPr>
              <w:jc w:val="both"/>
              <w:rPr>
                <w:szCs w:val="24"/>
              </w:rPr>
            </w:pPr>
          </w:p>
          <w:p w14:paraId="347CD590" w14:textId="77777777" w:rsidR="00F32947" w:rsidRPr="000E6FA7" w:rsidRDefault="00F32947" w:rsidP="009E3A38">
            <w:pPr>
              <w:jc w:val="both"/>
              <w:rPr>
                <w:szCs w:val="24"/>
              </w:rPr>
            </w:pPr>
          </w:p>
          <w:p w14:paraId="59DA031E" w14:textId="77777777" w:rsidR="00F32947" w:rsidRPr="000E6FA7" w:rsidRDefault="00F32947" w:rsidP="009E3A38">
            <w:pPr>
              <w:jc w:val="both"/>
              <w:rPr>
                <w:szCs w:val="24"/>
              </w:rPr>
            </w:pPr>
          </w:p>
          <w:p w14:paraId="456D0358" w14:textId="77777777" w:rsidR="00F32947" w:rsidRPr="000E6FA7" w:rsidRDefault="00F32947" w:rsidP="009E3A38">
            <w:pPr>
              <w:jc w:val="both"/>
              <w:rPr>
                <w:szCs w:val="24"/>
              </w:rPr>
            </w:pPr>
          </w:p>
          <w:p w14:paraId="0AA603CF" w14:textId="77777777" w:rsidR="00F32947" w:rsidRPr="000E6FA7" w:rsidRDefault="00F32947" w:rsidP="009E3A38">
            <w:pPr>
              <w:jc w:val="both"/>
              <w:rPr>
                <w:szCs w:val="24"/>
              </w:rPr>
            </w:pPr>
          </w:p>
          <w:p w14:paraId="1F5B5A5D" w14:textId="77777777" w:rsidR="00F32947" w:rsidRPr="000E6FA7" w:rsidRDefault="00F32947" w:rsidP="009E3A38">
            <w:pPr>
              <w:jc w:val="both"/>
              <w:rPr>
                <w:szCs w:val="24"/>
              </w:rPr>
            </w:pPr>
          </w:p>
          <w:p w14:paraId="1F28C12E" w14:textId="77777777" w:rsidR="00F32947" w:rsidRPr="000E6FA7" w:rsidRDefault="00F32947" w:rsidP="009E3A38">
            <w:pPr>
              <w:jc w:val="both"/>
              <w:rPr>
                <w:szCs w:val="24"/>
              </w:rPr>
            </w:pPr>
          </w:p>
          <w:p w14:paraId="6A08E876" w14:textId="77777777" w:rsidR="00F32947" w:rsidRPr="000E6FA7" w:rsidRDefault="00F32947" w:rsidP="009E3A38">
            <w:pPr>
              <w:jc w:val="both"/>
              <w:rPr>
                <w:szCs w:val="24"/>
              </w:rPr>
            </w:pPr>
          </w:p>
          <w:p w14:paraId="6B0E71E8" w14:textId="77777777" w:rsidR="00F32947" w:rsidRPr="000E6FA7" w:rsidRDefault="00F32947" w:rsidP="009E3A38">
            <w:pPr>
              <w:jc w:val="both"/>
              <w:rPr>
                <w:szCs w:val="24"/>
              </w:rPr>
            </w:pPr>
          </w:p>
          <w:p w14:paraId="56AE9B1D" w14:textId="77777777" w:rsidR="002040FA" w:rsidRPr="000E6FA7" w:rsidRDefault="002040FA" w:rsidP="009E3A38">
            <w:pPr>
              <w:jc w:val="both"/>
              <w:rPr>
                <w:szCs w:val="24"/>
              </w:rPr>
            </w:pPr>
          </w:p>
          <w:p w14:paraId="67DEEA14" w14:textId="67CDA137" w:rsidR="00242697" w:rsidRPr="000E6FA7" w:rsidRDefault="002040FA" w:rsidP="009E3A38">
            <w:pPr>
              <w:jc w:val="both"/>
              <w:rPr>
                <w:szCs w:val="24"/>
              </w:rPr>
            </w:pPr>
            <w:r w:rsidRPr="000E6FA7">
              <w:rPr>
                <w:szCs w:val="24"/>
              </w:rPr>
              <w:t>P</w:t>
            </w:r>
            <w:r w:rsidR="00A970AF" w:rsidRPr="000E6FA7">
              <w:rPr>
                <w:szCs w:val="24"/>
              </w:rPr>
              <w:t>akoreguot</w:t>
            </w:r>
            <w:r w:rsidR="00242697" w:rsidRPr="000E6FA7">
              <w:rPr>
                <w:szCs w:val="24"/>
              </w:rPr>
              <w:t>i</w:t>
            </w:r>
            <w:r w:rsidR="00A970AF" w:rsidRPr="000E6FA7">
              <w:rPr>
                <w:szCs w:val="24"/>
              </w:rPr>
              <w:t xml:space="preserve"> 3 straipsnio 4 dal</w:t>
            </w:r>
            <w:r w:rsidR="00242697" w:rsidRPr="000E6FA7">
              <w:rPr>
                <w:szCs w:val="24"/>
              </w:rPr>
              <w:t>į iki dvitaškio:</w:t>
            </w:r>
          </w:p>
          <w:p w14:paraId="6DF91507" w14:textId="67EB8821" w:rsidR="00904491" w:rsidRPr="000E6FA7" w:rsidRDefault="00242697" w:rsidP="009E3A38">
            <w:pPr>
              <w:jc w:val="both"/>
              <w:rPr>
                <w:szCs w:val="24"/>
              </w:rPr>
            </w:pPr>
            <w:r w:rsidRPr="000E6FA7">
              <w:rPr>
                <w:szCs w:val="24"/>
              </w:rPr>
              <w:t xml:space="preserve">,,4. </w:t>
            </w:r>
            <w:r w:rsidRPr="000E6FA7">
              <w:rPr>
                <w:strike/>
                <w:szCs w:val="24"/>
              </w:rPr>
              <w:t>Projektą įgyvendinanti institucija ir</w:t>
            </w:r>
            <w:r w:rsidRPr="000E6FA7">
              <w:rPr>
                <w:szCs w:val="24"/>
              </w:rPr>
              <w:t xml:space="preserve"> </w:t>
            </w:r>
            <w:proofErr w:type="spellStart"/>
            <w:r w:rsidRPr="000E6FA7">
              <w:rPr>
                <w:strike/>
                <w:szCs w:val="24"/>
              </w:rPr>
              <w:t>u</w:t>
            </w:r>
            <w:r w:rsidRPr="000E6FA7">
              <w:rPr>
                <w:b/>
                <w:bCs/>
                <w:szCs w:val="24"/>
              </w:rPr>
              <w:t>U</w:t>
            </w:r>
            <w:r w:rsidRPr="000E6FA7">
              <w:rPr>
                <w:szCs w:val="24"/>
              </w:rPr>
              <w:t>osto</w:t>
            </w:r>
            <w:proofErr w:type="spellEnd"/>
            <w:r w:rsidRPr="000E6FA7">
              <w:rPr>
                <w:szCs w:val="24"/>
              </w:rPr>
              <w:t xml:space="preserve"> valdytojas užtikrina, kad pagal uosto (</w:t>
            </w:r>
            <w:r w:rsidRPr="000E6FA7">
              <w:rPr>
                <w:b/>
                <w:bCs/>
                <w:szCs w:val="24"/>
              </w:rPr>
              <w:t>uosto</w:t>
            </w:r>
            <w:r w:rsidRPr="000E6FA7">
              <w:rPr>
                <w:szCs w:val="24"/>
              </w:rPr>
              <w:t xml:space="preserve"> žemės, vidinės akvatorijos, </w:t>
            </w:r>
            <w:r w:rsidRPr="000E6FA7">
              <w:rPr>
                <w:b/>
                <w:bCs/>
                <w:szCs w:val="24"/>
              </w:rPr>
              <w:t>uosto</w:t>
            </w:r>
            <w:r w:rsidRPr="000E6FA7">
              <w:rPr>
                <w:szCs w:val="24"/>
              </w:rPr>
              <w:t xml:space="preserve"> išorinio reido ir </w:t>
            </w:r>
            <w:r w:rsidRPr="000E6FA7">
              <w:rPr>
                <w:strike/>
                <w:szCs w:val="24"/>
              </w:rPr>
              <w:t>susijusios</w:t>
            </w:r>
            <w:r w:rsidRPr="000E6FA7">
              <w:rPr>
                <w:szCs w:val="24"/>
              </w:rPr>
              <w:t xml:space="preserve"> </w:t>
            </w:r>
            <w:r w:rsidRPr="000E6FA7">
              <w:rPr>
                <w:b/>
                <w:bCs/>
                <w:szCs w:val="24"/>
              </w:rPr>
              <w:t>uosto</w:t>
            </w:r>
            <w:r w:rsidRPr="000E6FA7">
              <w:rPr>
                <w:szCs w:val="24"/>
              </w:rPr>
              <w:t xml:space="preserve"> infrastruktūros) bendrąjį planą tikslinėje uosto teritorijoje Vyriausybės nustatytais terminais būtų:“</w:t>
            </w:r>
          </w:p>
        </w:tc>
      </w:tr>
      <w:tr w:rsidR="00904491" w:rsidRPr="00704F19" w14:paraId="736A1BB6" w14:textId="77777777" w:rsidTr="00544B67">
        <w:tc>
          <w:tcPr>
            <w:tcW w:w="701" w:type="dxa"/>
            <w:tcBorders>
              <w:top w:val="single" w:sz="2" w:space="0" w:color="auto"/>
              <w:bottom w:val="single" w:sz="2" w:space="0" w:color="auto"/>
            </w:tcBorders>
          </w:tcPr>
          <w:p w14:paraId="3AB07C98" w14:textId="3F5F2005" w:rsidR="00904491" w:rsidRPr="00704F19" w:rsidRDefault="00904491" w:rsidP="00544B67">
            <w:pPr>
              <w:pStyle w:val="Pasilymai2"/>
              <w:jc w:val="center"/>
            </w:pPr>
            <w:r w:rsidRPr="00704F19">
              <w:lastRenderedPageBreak/>
              <w:t>1</w:t>
            </w:r>
            <w:r w:rsidR="00544B67" w:rsidRPr="00704F19">
              <w:t>1.2</w:t>
            </w:r>
          </w:p>
        </w:tc>
        <w:tc>
          <w:tcPr>
            <w:tcW w:w="2166" w:type="dxa"/>
            <w:tcBorders>
              <w:top w:val="single" w:sz="2" w:space="0" w:color="auto"/>
              <w:bottom w:val="single" w:sz="2" w:space="0" w:color="auto"/>
            </w:tcBorders>
          </w:tcPr>
          <w:p w14:paraId="1FA8ADF6" w14:textId="0A09884B"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25266892" w14:textId="1A8F958F" w:rsidR="00904491" w:rsidRPr="00704F19" w:rsidRDefault="00513846" w:rsidP="00625041">
            <w:pPr>
              <w:pStyle w:val="Pasilymai2"/>
              <w:tabs>
                <w:tab w:val="center" w:pos="155"/>
              </w:tabs>
              <w:jc w:val="center"/>
              <w:rPr>
                <w:b/>
                <w:lang w:val="en-US"/>
              </w:rPr>
            </w:pPr>
            <w:r w:rsidRPr="00704F19">
              <w:rPr>
                <w:b/>
                <w:lang w:val="en-US"/>
              </w:rPr>
              <w:t>3</w:t>
            </w:r>
          </w:p>
        </w:tc>
        <w:tc>
          <w:tcPr>
            <w:tcW w:w="567" w:type="dxa"/>
            <w:tcBorders>
              <w:top w:val="single" w:sz="2" w:space="0" w:color="auto"/>
              <w:bottom w:val="single" w:sz="2" w:space="0" w:color="auto"/>
            </w:tcBorders>
          </w:tcPr>
          <w:p w14:paraId="4D867757" w14:textId="440DE007" w:rsidR="00904491" w:rsidRPr="00704F19" w:rsidRDefault="00513846" w:rsidP="00625041">
            <w:pPr>
              <w:pStyle w:val="Pasilymai2"/>
              <w:jc w:val="center"/>
              <w:rPr>
                <w:b/>
              </w:rPr>
            </w:pPr>
            <w:r w:rsidRPr="00704F19">
              <w:rPr>
                <w:b/>
              </w:rPr>
              <w:t>4</w:t>
            </w:r>
          </w:p>
        </w:tc>
        <w:tc>
          <w:tcPr>
            <w:tcW w:w="567" w:type="dxa"/>
            <w:tcBorders>
              <w:top w:val="single" w:sz="2" w:space="0" w:color="auto"/>
              <w:bottom w:val="single" w:sz="2" w:space="0" w:color="auto"/>
            </w:tcBorders>
          </w:tcPr>
          <w:p w14:paraId="3A9D1754" w14:textId="77777777" w:rsidR="00904491" w:rsidRPr="00704F19" w:rsidRDefault="00904491" w:rsidP="00625041">
            <w:pPr>
              <w:pStyle w:val="Pasilymai2"/>
              <w:jc w:val="center"/>
              <w:rPr>
                <w:b/>
              </w:rPr>
            </w:pPr>
          </w:p>
        </w:tc>
        <w:tc>
          <w:tcPr>
            <w:tcW w:w="5121" w:type="dxa"/>
            <w:tcBorders>
              <w:top w:val="single" w:sz="2" w:space="0" w:color="auto"/>
              <w:bottom w:val="single" w:sz="2" w:space="0" w:color="auto"/>
            </w:tcBorders>
          </w:tcPr>
          <w:p w14:paraId="3794B95F" w14:textId="4C49158A" w:rsidR="00904491" w:rsidRPr="00704F19" w:rsidRDefault="00544B67"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11.2.    Sistemiškai vertinant projekto 3 straipsnio 4 dalies ir projekto 7 straipsnio 6 dalies nuostatas nėra aišku, ar uosto žemės naudotojas po tikslinės uosto teritorijos nuomos sutarties sudarymo tikslinėje uosto teritorijoje (ir kurioje jos dalyje) galės vykdyti ūkinę veiklą, nes, viena vertus, projekto 7 straipsnio 6 dalies 3 punkte nurodomi reikalaujami uosto žemės naudotojo krovos ir (arba) kitų darbų, susijusių su uosto funkcine paskirtimi, minimalūs mastai (reikalavimas ūkinei veiklai – pastaba mūsų), tačiau projekto nuostatose nėra detalizuojama, ar uosto žemės naudotojui bus perduotas nuomos sutarties laikotarpiu suformuotas naujas sausumos žemės sklypas, ar jis galės vykdyti ūkinę veiklą tik su naujai formuojamu žemės sklypu „susijusiame uosto žemės sklype“.</w:t>
            </w:r>
          </w:p>
        </w:tc>
        <w:tc>
          <w:tcPr>
            <w:tcW w:w="1400" w:type="dxa"/>
            <w:tcBorders>
              <w:top w:val="single" w:sz="2" w:space="0" w:color="auto"/>
              <w:bottom w:val="single" w:sz="2" w:space="0" w:color="auto"/>
            </w:tcBorders>
          </w:tcPr>
          <w:p w14:paraId="5F9852C4" w14:textId="32B3038D" w:rsidR="00904491" w:rsidRPr="00704F19" w:rsidRDefault="00822B2D" w:rsidP="006F1106">
            <w:pPr>
              <w:pStyle w:val="Pasilymai2"/>
              <w:jc w:val="center"/>
            </w:pPr>
            <w:r w:rsidRPr="00704F19">
              <w:rPr>
                <w:lang w:eastAsia="lt-LT"/>
              </w:rPr>
              <w:t>Ne</w:t>
            </w:r>
            <w:r w:rsidR="006F1106">
              <w:rPr>
                <w:lang w:eastAsia="lt-LT"/>
              </w:rPr>
              <w:t>pritarti</w:t>
            </w:r>
            <w:r w:rsidR="005E6E30">
              <w:rPr>
                <w:lang w:eastAsia="lt-LT"/>
              </w:rPr>
              <w:t>.</w:t>
            </w:r>
          </w:p>
        </w:tc>
        <w:tc>
          <w:tcPr>
            <w:tcW w:w="4111" w:type="dxa"/>
            <w:tcBorders>
              <w:top w:val="single" w:sz="2" w:space="0" w:color="auto"/>
              <w:bottom w:val="single" w:sz="2" w:space="0" w:color="auto"/>
            </w:tcBorders>
          </w:tcPr>
          <w:p w14:paraId="301E0A19" w14:textId="14B9CE70" w:rsidR="00D20264" w:rsidRPr="000E6FA7" w:rsidRDefault="00D20264" w:rsidP="00D20264">
            <w:pPr>
              <w:tabs>
                <w:tab w:val="left" w:pos="0"/>
                <w:tab w:val="left" w:pos="360"/>
                <w:tab w:val="left" w:pos="709"/>
              </w:tabs>
              <w:jc w:val="both"/>
              <w:rPr>
                <w:szCs w:val="24"/>
                <w:lang w:eastAsia="lt-LT"/>
              </w:rPr>
            </w:pPr>
            <w:r w:rsidRPr="000E6FA7">
              <w:rPr>
                <w:szCs w:val="24"/>
                <w:lang w:eastAsia="lt-LT"/>
              </w:rPr>
              <w:t>Projekto</w:t>
            </w:r>
            <w:r w:rsidR="00BA03F3" w:rsidRPr="000E6FA7">
              <w:rPr>
                <w:szCs w:val="24"/>
                <w:lang w:eastAsia="lt-LT"/>
              </w:rPr>
              <w:t xml:space="preserve"> </w:t>
            </w:r>
            <w:r w:rsidR="00BA03F3" w:rsidRPr="000E6FA7">
              <w:rPr>
                <w:color w:val="000000"/>
                <w:szCs w:val="24"/>
                <w:lang w:eastAsia="lt-LT"/>
              </w:rPr>
              <w:t xml:space="preserve">7 straipsnio </w:t>
            </w:r>
            <w:r w:rsidR="00BA03F3" w:rsidRPr="000E6FA7">
              <w:rPr>
                <w:color w:val="000000"/>
                <w:szCs w:val="24"/>
                <w:lang w:val="en-US" w:eastAsia="lt-LT"/>
              </w:rPr>
              <w:t>1</w:t>
            </w:r>
            <w:r w:rsidR="00BA03F3" w:rsidRPr="000E6FA7">
              <w:rPr>
                <w:color w:val="000000"/>
                <w:szCs w:val="24"/>
                <w:lang w:eastAsia="lt-LT"/>
              </w:rPr>
              <w:t xml:space="preserve"> dalyje</w:t>
            </w:r>
            <w:r w:rsidR="00FE48D1" w:rsidRPr="000E6FA7">
              <w:rPr>
                <w:color w:val="000000"/>
                <w:szCs w:val="24"/>
                <w:lang w:eastAsia="lt-LT"/>
              </w:rPr>
              <w:t xml:space="preserve"> yra nurodyta, kad </w:t>
            </w:r>
            <w:r w:rsidRPr="000E6FA7">
              <w:rPr>
                <w:szCs w:val="24"/>
                <w:lang w:eastAsia="lt-LT"/>
              </w:rPr>
              <w:t xml:space="preserve"> tikslin</w:t>
            </w:r>
            <w:r w:rsidR="00C4566B" w:rsidRPr="000E6FA7">
              <w:rPr>
                <w:szCs w:val="24"/>
                <w:lang w:eastAsia="lt-LT"/>
              </w:rPr>
              <w:t>ė</w:t>
            </w:r>
            <w:r w:rsidRPr="000E6FA7">
              <w:rPr>
                <w:szCs w:val="24"/>
                <w:lang w:eastAsia="lt-LT"/>
              </w:rPr>
              <w:t xml:space="preserve"> uosto teritorij</w:t>
            </w:r>
            <w:r w:rsidR="00C4566B" w:rsidRPr="000E6FA7">
              <w:rPr>
                <w:szCs w:val="24"/>
                <w:lang w:eastAsia="lt-LT"/>
              </w:rPr>
              <w:t>a</w:t>
            </w:r>
            <w:r w:rsidR="006855D5" w:rsidRPr="000E6FA7">
              <w:rPr>
                <w:szCs w:val="24"/>
                <w:lang w:eastAsia="lt-LT"/>
              </w:rPr>
              <w:t>, t.</w:t>
            </w:r>
            <w:r w:rsidR="00024374" w:rsidRPr="000E6FA7">
              <w:rPr>
                <w:szCs w:val="24"/>
                <w:lang w:eastAsia="lt-LT"/>
              </w:rPr>
              <w:t xml:space="preserve"> </w:t>
            </w:r>
            <w:r w:rsidR="006855D5" w:rsidRPr="000E6FA7">
              <w:rPr>
                <w:szCs w:val="24"/>
                <w:lang w:eastAsia="lt-LT"/>
              </w:rPr>
              <w:t xml:space="preserve">y. </w:t>
            </w:r>
            <w:r w:rsidR="006A6A57" w:rsidRPr="000E6FA7">
              <w:rPr>
                <w:szCs w:val="24"/>
                <w:lang w:eastAsia="lt-LT"/>
              </w:rPr>
              <w:t>užpilta akvatorijos dalis ir</w:t>
            </w:r>
            <w:r w:rsidR="00DB2C68" w:rsidRPr="000E6FA7">
              <w:rPr>
                <w:szCs w:val="24"/>
                <w:lang w:eastAsia="lt-LT"/>
              </w:rPr>
              <w:t>/ar</w:t>
            </w:r>
            <w:r w:rsidR="006A6A57" w:rsidRPr="000E6FA7">
              <w:rPr>
                <w:szCs w:val="24"/>
                <w:lang w:eastAsia="lt-LT"/>
              </w:rPr>
              <w:t xml:space="preserve"> susij</w:t>
            </w:r>
            <w:r w:rsidR="00DB2C68" w:rsidRPr="000E6FA7">
              <w:rPr>
                <w:szCs w:val="24"/>
                <w:lang w:eastAsia="lt-LT"/>
              </w:rPr>
              <w:t>usio</w:t>
            </w:r>
            <w:r w:rsidR="006A6A57" w:rsidRPr="000E6FA7">
              <w:rPr>
                <w:szCs w:val="24"/>
                <w:lang w:eastAsia="lt-LT"/>
              </w:rPr>
              <w:t xml:space="preserve"> </w:t>
            </w:r>
            <w:r w:rsidR="00024374" w:rsidRPr="000E6FA7">
              <w:rPr>
                <w:szCs w:val="24"/>
                <w:lang w:eastAsia="lt-LT"/>
              </w:rPr>
              <w:t xml:space="preserve">(besiribojančio) </w:t>
            </w:r>
            <w:r w:rsidR="006A6A57" w:rsidRPr="000E6FA7">
              <w:rPr>
                <w:szCs w:val="24"/>
                <w:lang w:eastAsia="lt-LT"/>
              </w:rPr>
              <w:t>žemės sk</w:t>
            </w:r>
            <w:r w:rsidR="00DB2C68" w:rsidRPr="000E6FA7">
              <w:rPr>
                <w:szCs w:val="24"/>
                <w:lang w:eastAsia="lt-LT"/>
              </w:rPr>
              <w:t xml:space="preserve">lypo dalis bus </w:t>
            </w:r>
            <w:r w:rsidRPr="000E6FA7">
              <w:rPr>
                <w:szCs w:val="24"/>
                <w:lang w:eastAsia="lt-LT"/>
              </w:rPr>
              <w:t>nuomojama viešu konkursu</w:t>
            </w:r>
            <w:r w:rsidR="00AA6437" w:rsidRPr="000E6FA7">
              <w:rPr>
                <w:szCs w:val="24"/>
                <w:lang w:eastAsia="lt-LT"/>
              </w:rPr>
              <w:t>.</w:t>
            </w:r>
            <w:r w:rsidRPr="000E6FA7">
              <w:rPr>
                <w:szCs w:val="24"/>
                <w:lang w:eastAsia="lt-LT"/>
              </w:rPr>
              <w:t xml:space="preserve"> </w:t>
            </w:r>
            <w:r w:rsidR="0047254E" w:rsidRPr="000E6FA7">
              <w:rPr>
                <w:szCs w:val="24"/>
                <w:lang w:eastAsia="lt-LT"/>
              </w:rPr>
              <w:t>Pasibaigus konkursui, jo laimėtojui bus perduota vi</w:t>
            </w:r>
            <w:r w:rsidR="00AA3652" w:rsidRPr="000E6FA7">
              <w:rPr>
                <w:szCs w:val="24"/>
                <w:lang w:eastAsia="lt-LT"/>
              </w:rPr>
              <w:t xml:space="preserve">sa jo išsinuomota tikslinė teritorija. </w:t>
            </w:r>
            <w:r w:rsidRPr="000E6FA7">
              <w:rPr>
                <w:szCs w:val="24"/>
                <w:lang w:eastAsia="lt-LT"/>
              </w:rPr>
              <w:t xml:space="preserve">Viešo konkurso organizavimo ir vykdymo tvarką nustato Vyriausybė. </w:t>
            </w:r>
          </w:p>
          <w:p w14:paraId="71AC2090" w14:textId="77777777" w:rsidR="00904491" w:rsidRPr="000E6FA7" w:rsidRDefault="00904491" w:rsidP="009E3A38">
            <w:pPr>
              <w:jc w:val="both"/>
              <w:rPr>
                <w:szCs w:val="24"/>
              </w:rPr>
            </w:pPr>
          </w:p>
        </w:tc>
      </w:tr>
      <w:tr w:rsidR="00904491" w:rsidRPr="00704F19" w14:paraId="7D9B6C21" w14:textId="77777777" w:rsidTr="00544B67">
        <w:tc>
          <w:tcPr>
            <w:tcW w:w="701" w:type="dxa"/>
            <w:tcBorders>
              <w:top w:val="single" w:sz="2" w:space="0" w:color="auto"/>
              <w:bottom w:val="single" w:sz="2" w:space="0" w:color="auto"/>
            </w:tcBorders>
          </w:tcPr>
          <w:p w14:paraId="19BAF818" w14:textId="1B3E7392" w:rsidR="00904491" w:rsidRPr="00704F19" w:rsidRDefault="002E0DC6" w:rsidP="00486601">
            <w:pPr>
              <w:pStyle w:val="Pasilymai2"/>
              <w:jc w:val="center"/>
            </w:pPr>
            <w:r w:rsidRPr="00704F19">
              <w:t>11.</w:t>
            </w:r>
            <w:r w:rsidR="00904491" w:rsidRPr="00704F19">
              <w:t>3</w:t>
            </w:r>
          </w:p>
        </w:tc>
        <w:tc>
          <w:tcPr>
            <w:tcW w:w="2166" w:type="dxa"/>
            <w:tcBorders>
              <w:top w:val="single" w:sz="2" w:space="0" w:color="auto"/>
              <w:bottom w:val="single" w:sz="2" w:space="0" w:color="auto"/>
            </w:tcBorders>
          </w:tcPr>
          <w:p w14:paraId="34CC82C4" w14:textId="5370BF87"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24C16F13" w14:textId="2EFEF677" w:rsidR="00904491" w:rsidRPr="00704F19" w:rsidRDefault="00513846" w:rsidP="00625041">
            <w:pPr>
              <w:pStyle w:val="Pasilymai2"/>
              <w:tabs>
                <w:tab w:val="center" w:pos="155"/>
              </w:tabs>
              <w:jc w:val="center"/>
              <w:rPr>
                <w:b/>
                <w:lang w:val="en-US"/>
              </w:rPr>
            </w:pPr>
            <w:r w:rsidRPr="00704F19">
              <w:rPr>
                <w:b/>
                <w:lang w:val="en-US"/>
              </w:rPr>
              <w:t>3</w:t>
            </w:r>
          </w:p>
        </w:tc>
        <w:tc>
          <w:tcPr>
            <w:tcW w:w="567" w:type="dxa"/>
            <w:tcBorders>
              <w:top w:val="single" w:sz="2" w:space="0" w:color="auto"/>
              <w:bottom w:val="single" w:sz="2" w:space="0" w:color="auto"/>
            </w:tcBorders>
          </w:tcPr>
          <w:p w14:paraId="2BCEE586" w14:textId="45BBAB03" w:rsidR="00904491" w:rsidRPr="00704F19" w:rsidRDefault="00513846" w:rsidP="00625041">
            <w:pPr>
              <w:pStyle w:val="Pasilymai2"/>
              <w:jc w:val="center"/>
              <w:rPr>
                <w:b/>
              </w:rPr>
            </w:pPr>
            <w:r w:rsidRPr="00704F19">
              <w:rPr>
                <w:b/>
              </w:rPr>
              <w:t>4</w:t>
            </w:r>
          </w:p>
        </w:tc>
        <w:tc>
          <w:tcPr>
            <w:tcW w:w="567" w:type="dxa"/>
            <w:tcBorders>
              <w:top w:val="single" w:sz="2" w:space="0" w:color="auto"/>
              <w:bottom w:val="single" w:sz="2" w:space="0" w:color="auto"/>
            </w:tcBorders>
          </w:tcPr>
          <w:p w14:paraId="3B48134E" w14:textId="77777777" w:rsidR="00904491" w:rsidRPr="00704F19" w:rsidRDefault="00904491" w:rsidP="00625041">
            <w:pPr>
              <w:pStyle w:val="Pasilymai2"/>
              <w:jc w:val="center"/>
              <w:rPr>
                <w:b/>
              </w:rPr>
            </w:pPr>
          </w:p>
        </w:tc>
        <w:tc>
          <w:tcPr>
            <w:tcW w:w="5121" w:type="dxa"/>
            <w:tcBorders>
              <w:top w:val="single" w:sz="2" w:space="0" w:color="auto"/>
              <w:bottom w:val="single" w:sz="2" w:space="0" w:color="auto"/>
            </w:tcBorders>
          </w:tcPr>
          <w:p w14:paraId="78CCF64F" w14:textId="77777777" w:rsidR="00544B67" w:rsidRPr="00704F19" w:rsidRDefault="00544B67" w:rsidP="00544B67">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11.3.    Projekto 3 straipsnio 4 dalies nuostatoje iki dvitaškio nurodoma, kad projektą įgyvendinanti institucija ir uosto valdytojas užtikrina, kad naujas sausumos plotas uosto teritorijoje būtų suformuotas bei uosto infrastruktūra įrengta </w:t>
            </w:r>
            <w:r w:rsidRPr="00704F19">
              <w:rPr>
                <w:i/>
                <w:iCs/>
                <w:color w:val="000000"/>
                <w:sz w:val="22"/>
                <w:szCs w:val="22"/>
                <w:lang w:eastAsia="lt-LT"/>
              </w:rPr>
              <w:t>Vyriausybės nustatytais terminais</w:t>
            </w:r>
            <w:r w:rsidRPr="00704F19">
              <w:rPr>
                <w:color w:val="000000"/>
                <w:sz w:val="22"/>
                <w:szCs w:val="22"/>
                <w:lang w:eastAsia="lt-LT"/>
              </w:rPr>
              <w:t xml:space="preserve">. Pastebėtina, kad nėra aiškus minėtų „Vyriausybės nustatytų terminų“ santykis ne tik su projekto 7 straipsnio 6 dalyje nurodytu tikslinės uosto teritorijos nuomos sutarties maksimaliu terminu, per kurį būtų formuojamas naujas tikslinės teritorijos sausumos sklypas ir kuriama infrastruktūra, bet ir šios </w:t>
            </w:r>
            <w:r w:rsidRPr="00704F19">
              <w:rPr>
                <w:color w:val="000000"/>
                <w:sz w:val="22"/>
                <w:szCs w:val="22"/>
                <w:lang w:eastAsia="lt-LT"/>
              </w:rPr>
              <w:lastRenderedPageBreak/>
              <w:t>nuostatos santykis su teritorijų planavimą reglamentuojančiais įstatymais, kuriuose gali būti įtvirtinti kiti tam tikrų veiksmų ir procedūrų atlikimo terminai nei nustatytieji Vyriausybės.</w:t>
            </w:r>
          </w:p>
          <w:p w14:paraId="57197811" w14:textId="59D82296" w:rsidR="00904491" w:rsidRPr="00704F19" w:rsidRDefault="00544B67"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Atsižvelgiant į išdėstytą, projekto nuostatos turėtų būti sistemiškai tikslintinos, atskleidžiant projektą įgyvendinančios institucijos, uosto valdytojo ir uosto žemės naudotojo tarpusavio teisių ir pareigų santykį ir aiškiai nurodant, kiekvieno iš minėtų subjektų funkcijas ir atsakomybę įgyvendinant Klaipėdos valstybinio jūrų uosto pietinės dalies plėtros projektą.</w:t>
            </w:r>
          </w:p>
        </w:tc>
        <w:tc>
          <w:tcPr>
            <w:tcW w:w="1400" w:type="dxa"/>
            <w:tcBorders>
              <w:top w:val="single" w:sz="2" w:space="0" w:color="auto"/>
              <w:bottom w:val="single" w:sz="2" w:space="0" w:color="auto"/>
            </w:tcBorders>
          </w:tcPr>
          <w:p w14:paraId="07201120" w14:textId="637ACC98" w:rsidR="00904491" w:rsidRPr="00704F19" w:rsidRDefault="006F1106" w:rsidP="00486601">
            <w:pPr>
              <w:pStyle w:val="Pasilymai2"/>
              <w:jc w:val="center"/>
            </w:pPr>
            <w:r>
              <w:lastRenderedPageBreak/>
              <w:t>Pritarti</w:t>
            </w:r>
            <w:r w:rsidR="00822B2D" w:rsidRPr="00704F19">
              <w:t xml:space="preserve"> iš dalies</w:t>
            </w:r>
            <w:r w:rsidR="005E6E30">
              <w:t>.</w:t>
            </w:r>
          </w:p>
        </w:tc>
        <w:tc>
          <w:tcPr>
            <w:tcW w:w="4111" w:type="dxa"/>
            <w:tcBorders>
              <w:top w:val="single" w:sz="2" w:space="0" w:color="auto"/>
              <w:bottom w:val="single" w:sz="2" w:space="0" w:color="auto"/>
            </w:tcBorders>
          </w:tcPr>
          <w:p w14:paraId="394AEC84" w14:textId="5F2A4D8E" w:rsidR="00904491" w:rsidRPr="000E6FA7" w:rsidRDefault="003D32CD" w:rsidP="009E3A38">
            <w:pPr>
              <w:jc w:val="both"/>
              <w:rPr>
                <w:szCs w:val="24"/>
              </w:rPr>
            </w:pPr>
            <w:r w:rsidRPr="000E6FA7">
              <w:rPr>
                <w:szCs w:val="24"/>
              </w:rPr>
              <w:t>Pažymėtina, kad t</w:t>
            </w:r>
            <w:r w:rsidR="00CB477C" w:rsidRPr="000E6FA7">
              <w:rPr>
                <w:szCs w:val="24"/>
              </w:rPr>
              <w:t>i</w:t>
            </w:r>
            <w:r w:rsidR="00ED40D0" w:rsidRPr="000E6FA7">
              <w:rPr>
                <w:szCs w:val="24"/>
              </w:rPr>
              <w:t>kslinės teritorijos suformavim</w:t>
            </w:r>
            <w:r w:rsidR="001F5EC4" w:rsidRPr="000E6FA7">
              <w:rPr>
                <w:szCs w:val="24"/>
              </w:rPr>
              <w:t>as ir</w:t>
            </w:r>
            <w:r w:rsidR="00ED40D0" w:rsidRPr="000E6FA7">
              <w:rPr>
                <w:szCs w:val="24"/>
              </w:rPr>
              <w:t xml:space="preserve"> infrastruktūros sukūrim</w:t>
            </w:r>
            <w:r w:rsidR="001F5EC4" w:rsidRPr="000E6FA7">
              <w:rPr>
                <w:szCs w:val="24"/>
              </w:rPr>
              <w:t>as</w:t>
            </w:r>
            <w:r w:rsidR="00B57F03" w:rsidRPr="000E6FA7">
              <w:rPr>
                <w:szCs w:val="24"/>
              </w:rPr>
              <w:t xml:space="preserve"> patenka į </w:t>
            </w:r>
            <w:r w:rsidR="00B57F03" w:rsidRPr="000E6FA7">
              <w:rPr>
                <w:color w:val="000000"/>
                <w:szCs w:val="24"/>
                <w:lang w:eastAsia="lt-LT"/>
              </w:rPr>
              <w:t xml:space="preserve">projekto 7 straipsnio </w:t>
            </w:r>
            <w:r w:rsidR="00221E5A" w:rsidRPr="000E6FA7">
              <w:rPr>
                <w:color w:val="000000"/>
                <w:szCs w:val="24"/>
                <w:lang w:val="en-US" w:eastAsia="lt-LT"/>
              </w:rPr>
              <w:t>5</w:t>
            </w:r>
            <w:r w:rsidR="00B57F03" w:rsidRPr="000E6FA7">
              <w:rPr>
                <w:color w:val="000000"/>
                <w:szCs w:val="24"/>
                <w:lang w:eastAsia="lt-LT"/>
              </w:rPr>
              <w:t xml:space="preserve"> dalyje</w:t>
            </w:r>
            <w:r w:rsidR="00221E5A" w:rsidRPr="000E6FA7">
              <w:rPr>
                <w:color w:val="000000"/>
                <w:szCs w:val="24"/>
                <w:lang w:eastAsia="lt-LT"/>
              </w:rPr>
              <w:t xml:space="preserve"> nurodytą</w:t>
            </w:r>
            <w:r w:rsidR="00B57F03" w:rsidRPr="000E6FA7">
              <w:rPr>
                <w:color w:val="000000"/>
                <w:szCs w:val="24"/>
                <w:lang w:eastAsia="lt-LT"/>
              </w:rPr>
              <w:t xml:space="preserve"> </w:t>
            </w:r>
            <w:r w:rsidR="00ED40D0" w:rsidRPr="000E6FA7">
              <w:rPr>
                <w:szCs w:val="24"/>
              </w:rPr>
              <w:t>termin</w:t>
            </w:r>
            <w:r w:rsidR="00221E5A" w:rsidRPr="000E6FA7">
              <w:rPr>
                <w:szCs w:val="24"/>
              </w:rPr>
              <w:t>ą.</w:t>
            </w:r>
            <w:r w:rsidR="00E2103C" w:rsidRPr="000E6FA7">
              <w:rPr>
                <w:szCs w:val="24"/>
              </w:rPr>
              <w:t xml:space="preserve"> </w:t>
            </w:r>
            <w:r w:rsidR="00666AF1" w:rsidRPr="000E6FA7">
              <w:rPr>
                <w:szCs w:val="24"/>
              </w:rPr>
              <w:t xml:space="preserve">Teritorijų planavimo </w:t>
            </w:r>
            <w:r w:rsidR="00C35E18" w:rsidRPr="000E6FA7">
              <w:rPr>
                <w:szCs w:val="24"/>
              </w:rPr>
              <w:t xml:space="preserve">procedūros </w:t>
            </w:r>
            <w:r w:rsidR="0086473F" w:rsidRPr="000E6FA7">
              <w:rPr>
                <w:szCs w:val="24"/>
              </w:rPr>
              <w:t>yra baigtos</w:t>
            </w:r>
            <w:r w:rsidR="00FE2B92" w:rsidRPr="000E6FA7">
              <w:rPr>
                <w:szCs w:val="24"/>
              </w:rPr>
              <w:t xml:space="preserve">, todėl prieštaravimų </w:t>
            </w:r>
            <w:r w:rsidR="004A7728" w:rsidRPr="000E6FA7">
              <w:rPr>
                <w:szCs w:val="24"/>
              </w:rPr>
              <w:t>ar klausimų dėl procedūrinių terminų nėra.</w:t>
            </w:r>
            <w:r w:rsidR="00666AF1" w:rsidRPr="000E6FA7">
              <w:rPr>
                <w:szCs w:val="24"/>
              </w:rPr>
              <w:t xml:space="preserve"> </w:t>
            </w:r>
            <w:r w:rsidR="00300CE3" w:rsidRPr="000E6FA7">
              <w:rPr>
                <w:szCs w:val="24"/>
              </w:rPr>
              <w:t xml:space="preserve"> </w:t>
            </w:r>
          </w:p>
          <w:p w14:paraId="4DD1B37B" w14:textId="77777777" w:rsidR="00EC45B5" w:rsidRPr="000E6FA7" w:rsidRDefault="00AE39CA" w:rsidP="00EC45B5">
            <w:pPr>
              <w:jc w:val="both"/>
              <w:rPr>
                <w:szCs w:val="24"/>
              </w:rPr>
            </w:pPr>
            <w:r w:rsidRPr="000E6FA7">
              <w:rPr>
                <w:szCs w:val="24"/>
              </w:rPr>
              <w:t xml:space="preserve">Pažymėtina, kad </w:t>
            </w:r>
            <w:r w:rsidR="00C82CF4" w:rsidRPr="000E6FA7">
              <w:rPr>
                <w:szCs w:val="24"/>
              </w:rPr>
              <w:t>Įstatymo p</w:t>
            </w:r>
            <w:r w:rsidR="004565CB" w:rsidRPr="000E6FA7">
              <w:rPr>
                <w:szCs w:val="24"/>
              </w:rPr>
              <w:t xml:space="preserve">rojektas yra specialus įstatymas </w:t>
            </w:r>
            <w:r w:rsidR="00D11C94" w:rsidRPr="000E6FA7">
              <w:rPr>
                <w:szCs w:val="24"/>
              </w:rPr>
              <w:t>Klaipėdos valstybinio jūrų uosto įstatymo atžvilgiu.</w:t>
            </w:r>
            <w:r w:rsidR="00125D72" w:rsidRPr="000E6FA7">
              <w:rPr>
                <w:szCs w:val="24"/>
              </w:rPr>
              <w:t xml:space="preserve"> Teisiniams santykiams, atsirandantiems šio įstatymo pagrindu, Lietuvos Respublikos Klaipėdos valstybinio jūrų uosto įstatymas (toliau – Uosto įstatymas) ir Lietuvos Respublikos </w:t>
            </w:r>
            <w:r w:rsidR="00125D72" w:rsidRPr="000E6FA7">
              <w:rPr>
                <w:szCs w:val="24"/>
              </w:rPr>
              <w:lastRenderedPageBreak/>
              <w:t xml:space="preserve">teritorijų planavimo įstatymas taikomas tiek, kiek to nereglamentuoja šis įstatymas. </w:t>
            </w:r>
            <w:r w:rsidR="00D11C94" w:rsidRPr="000E6FA7">
              <w:rPr>
                <w:szCs w:val="24"/>
              </w:rPr>
              <w:t xml:space="preserve"> </w:t>
            </w:r>
            <w:r w:rsidR="00930263" w:rsidRPr="000E6FA7">
              <w:rPr>
                <w:szCs w:val="24"/>
              </w:rPr>
              <w:t xml:space="preserve">Uosto įstatyme yra </w:t>
            </w:r>
            <w:r w:rsidR="00401D92" w:rsidRPr="000E6FA7">
              <w:rPr>
                <w:szCs w:val="24"/>
              </w:rPr>
              <w:t xml:space="preserve">detaliai aprašytos uosto valdytojo ir nuomininko </w:t>
            </w:r>
            <w:r w:rsidR="00EB4865" w:rsidRPr="000E6FA7">
              <w:rPr>
                <w:szCs w:val="24"/>
              </w:rPr>
              <w:t>pareigos</w:t>
            </w:r>
            <w:r w:rsidR="004F4CFA" w:rsidRPr="000E6FA7">
              <w:rPr>
                <w:szCs w:val="24"/>
              </w:rPr>
              <w:t xml:space="preserve">. </w:t>
            </w:r>
            <w:r w:rsidR="00AA1302" w:rsidRPr="000E6FA7">
              <w:rPr>
                <w:szCs w:val="24"/>
              </w:rPr>
              <w:t xml:space="preserve">Įstatymo projekte numatytos papildomos </w:t>
            </w:r>
            <w:r w:rsidR="003B104C" w:rsidRPr="000E6FA7">
              <w:rPr>
                <w:szCs w:val="24"/>
              </w:rPr>
              <w:t>nuostatos</w:t>
            </w:r>
            <w:r w:rsidR="00EC45B5" w:rsidRPr="000E6FA7">
              <w:rPr>
                <w:szCs w:val="24"/>
              </w:rPr>
              <w:t xml:space="preserve">. </w:t>
            </w:r>
          </w:p>
          <w:p w14:paraId="508FAAA4" w14:textId="6A0D2347" w:rsidR="003D32CD" w:rsidRPr="000E6FA7" w:rsidRDefault="003D32CD" w:rsidP="003D32CD">
            <w:pPr>
              <w:jc w:val="both"/>
              <w:rPr>
                <w:szCs w:val="24"/>
              </w:rPr>
            </w:pPr>
            <w:r w:rsidRPr="000E6FA7">
              <w:rPr>
                <w:szCs w:val="24"/>
              </w:rPr>
              <w:t>Dėl pastabos dalies dėl teritorijų planavimo -  papildyti Projekto 1 straipsnio 2 dalį:</w:t>
            </w:r>
          </w:p>
          <w:p w14:paraId="32922FF1" w14:textId="74AE94F5" w:rsidR="003D32CD" w:rsidRPr="000E6FA7" w:rsidRDefault="003D32CD" w:rsidP="003D32CD">
            <w:pPr>
              <w:tabs>
                <w:tab w:val="left" w:pos="993"/>
              </w:tabs>
              <w:jc w:val="both"/>
              <w:rPr>
                <w:szCs w:val="24"/>
                <w:lang w:eastAsia="lt-LT"/>
              </w:rPr>
            </w:pPr>
            <w:r w:rsidRPr="000E6FA7">
              <w:rPr>
                <w:szCs w:val="24"/>
                <w:lang w:eastAsia="lt-LT"/>
              </w:rPr>
              <w:t xml:space="preserve">,,2. Teisiniams santykiams, atsirandantiems šio įstatymo pagrindu, Lietuvos Respublikos Klaipėdos valstybinio jūrų uosto įstatymas </w:t>
            </w:r>
            <w:r w:rsidRPr="000E6FA7">
              <w:rPr>
                <w:szCs w:val="24"/>
              </w:rPr>
              <w:t xml:space="preserve">(toliau – Uosto įstatymas) </w:t>
            </w:r>
            <w:r w:rsidRPr="000E6FA7">
              <w:rPr>
                <w:b/>
                <w:bCs/>
                <w:szCs w:val="24"/>
              </w:rPr>
              <w:t xml:space="preserve">ir Lietuvos Respublikos teritorijų planavimo įstatymas </w:t>
            </w:r>
            <w:r w:rsidRPr="000E6FA7">
              <w:rPr>
                <w:szCs w:val="24"/>
                <w:lang w:eastAsia="lt-LT"/>
              </w:rPr>
              <w:t>taikomas tiek, kiek to nereglamentuoja šis įstatymas.“</w:t>
            </w:r>
          </w:p>
          <w:p w14:paraId="743DB025" w14:textId="2A6C0AB3" w:rsidR="008178AC" w:rsidRPr="000E6FA7" w:rsidRDefault="00385D50" w:rsidP="005E6E30">
            <w:pPr>
              <w:tabs>
                <w:tab w:val="left" w:pos="993"/>
              </w:tabs>
              <w:jc w:val="both"/>
              <w:rPr>
                <w:szCs w:val="24"/>
              </w:rPr>
            </w:pPr>
            <w:r w:rsidRPr="000E6FA7">
              <w:rPr>
                <w:szCs w:val="24"/>
                <w:lang w:eastAsia="lt-LT"/>
              </w:rPr>
              <w:t xml:space="preserve">Projektą įgyvendinanti institucija, projekto vykdytojas ir jų atsakomybės yra atskleidžiamos </w:t>
            </w:r>
            <w:r w:rsidRPr="000E6FA7">
              <w:rPr>
                <w:szCs w:val="24"/>
              </w:rPr>
              <w:t xml:space="preserve">Projekto </w:t>
            </w:r>
            <w:r w:rsidRPr="000E6FA7">
              <w:rPr>
                <w:szCs w:val="24"/>
                <w:lang w:val="en-US"/>
              </w:rPr>
              <w:t xml:space="preserve">3 </w:t>
            </w:r>
            <w:proofErr w:type="spellStart"/>
            <w:r w:rsidRPr="000E6FA7">
              <w:rPr>
                <w:szCs w:val="24"/>
                <w:lang w:val="en-US"/>
              </w:rPr>
              <w:t>straipsnyje</w:t>
            </w:r>
            <w:proofErr w:type="spellEnd"/>
            <w:r w:rsidRPr="000E6FA7">
              <w:rPr>
                <w:szCs w:val="24"/>
                <w:lang w:val="en-US"/>
              </w:rPr>
              <w:t xml:space="preserve">, 4 </w:t>
            </w:r>
            <w:proofErr w:type="spellStart"/>
            <w:r w:rsidRPr="000E6FA7">
              <w:rPr>
                <w:szCs w:val="24"/>
                <w:lang w:val="en-US"/>
              </w:rPr>
              <w:t>straipsnio</w:t>
            </w:r>
            <w:proofErr w:type="spellEnd"/>
            <w:r w:rsidRPr="000E6FA7">
              <w:rPr>
                <w:szCs w:val="24"/>
                <w:lang w:val="en-US"/>
              </w:rPr>
              <w:t xml:space="preserve"> 2 d. </w:t>
            </w:r>
            <w:proofErr w:type="gramStart"/>
            <w:r w:rsidRPr="000E6FA7">
              <w:rPr>
                <w:szCs w:val="24"/>
                <w:lang w:val="en-US"/>
              </w:rPr>
              <w:t>ir</w:t>
            </w:r>
            <w:proofErr w:type="gramEnd"/>
            <w:r w:rsidRPr="000E6FA7">
              <w:rPr>
                <w:szCs w:val="24"/>
                <w:lang w:val="en-US"/>
              </w:rPr>
              <w:t xml:space="preserve"> 4 d. Be to, </w:t>
            </w:r>
            <w:proofErr w:type="spellStart"/>
            <w:r w:rsidRPr="000E6FA7">
              <w:rPr>
                <w:szCs w:val="24"/>
                <w:lang w:val="en-US"/>
              </w:rPr>
              <w:t>tikslinės</w:t>
            </w:r>
            <w:proofErr w:type="spellEnd"/>
            <w:r w:rsidRPr="000E6FA7">
              <w:rPr>
                <w:szCs w:val="24"/>
                <w:lang w:val="en-US"/>
              </w:rPr>
              <w:t xml:space="preserve"> </w:t>
            </w:r>
            <w:proofErr w:type="spellStart"/>
            <w:r w:rsidRPr="000E6FA7">
              <w:rPr>
                <w:szCs w:val="24"/>
                <w:lang w:val="en-US"/>
              </w:rPr>
              <w:t>uosto</w:t>
            </w:r>
            <w:proofErr w:type="spellEnd"/>
            <w:r w:rsidRPr="000E6FA7">
              <w:rPr>
                <w:szCs w:val="24"/>
                <w:lang w:val="en-US"/>
              </w:rPr>
              <w:t xml:space="preserve"> </w:t>
            </w:r>
            <w:proofErr w:type="spellStart"/>
            <w:r w:rsidRPr="000E6FA7">
              <w:rPr>
                <w:szCs w:val="24"/>
                <w:lang w:val="en-US"/>
              </w:rPr>
              <w:t>teritorijos</w:t>
            </w:r>
            <w:proofErr w:type="spellEnd"/>
            <w:r w:rsidRPr="000E6FA7">
              <w:rPr>
                <w:szCs w:val="24"/>
                <w:lang w:val="en-US"/>
              </w:rPr>
              <w:t xml:space="preserve"> </w:t>
            </w:r>
            <w:proofErr w:type="spellStart"/>
            <w:r w:rsidRPr="000E6FA7">
              <w:rPr>
                <w:szCs w:val="24"/>
                <w:lang w:val="en-US"/>
              </w:rPr>
              <w:t>nuomos</w:t>
            </w:r>
            <w:proofErr w:type="spellEnd"/>
            <w:r w:rsidRPr="000E6FA7">
              <w:rPr>
                <w:szCs w:val="24"/>
                <w:lang w:val="en-US"/>
              </w:rPr>
              <w:t xml:space="preserve"> </w:t>
            </w:r>
            <w:proofErr w:type="spellStart"/>
            <w:r w:rsidRPr="000E6FA7">
              <w:rPr>
                <w:szCs w:val="24"/>
                <w:lang w:val="en-US"/>
              </w:rPr>
              <w:t>teisiniams</w:t>
            </w:r>
            <w:proofErr w:type="spellEnd"/>
            <w:r w:rsidRPr="000E6FA7">
              <w:rPr>
                <w:szCs w:val="24"/>
                <w:lang w:val="en-US"/>
              </w:rPr>
              <w:t xml:space="preserve"> </w:t>
            </w:r>
            <w:proofErr w:type="spellStart"/>
            <w:r w:rsidRPr="000E6FA7">
              <w:rPr>
                <w:szCs w:val="24"/>
                <w:lang w:val="en-US"/>
              </w:rPr>
              <w:t>santykiams</w:t>
            </w:r>
            <w:proofErr w:type="spellEnd"/>
            <w:r w:rsidRPr="000E6FA7">
              <w:rPr>
                <w:szCs w:val="24"/>
                <w:lang w:val="en-US"/>
              </w:rPr>
              <w:t xml:space="preserve"> mutatis mutandis </w:t>
            </w:r>
            <w:proofErr w:type="spellStart"/>
            <w:r w:rsidRPr="000E6FA7">
              <w:rPr>
                <w:szCs w:val="24"/>
                <w:lang w:val="en-US"/>
              </w:rPr>
              <w:t>yra</w:t>
            </w:r>
            <w:proofErr w:type="spellEnd"/>
            <w:r w:rsidRPr="000E6FA7">
              <w:rPr>
                <w:szCs w:val="24"/>
                <w:lang w:val="en-US"/>
              </w:rPr>
              <w:t xml:space="preserve"> </w:t>
            </w:r>
            <w:proofErr w:type="spellStart"/>
            <w:r w:rsidRPr="000E6FA7">
              <w:rPr>
                <w:szCs w:val="24"/>
                <w:lang w:val="en-US"/>
              </w:rPr>
              <w:t>taikomos</w:t>
            </w:r>
            <w:proofErr w:type="spellEnd"/>
            <w:r w:rsidRPr="000E6FA7">
              <w:rPr>
                <w:szCs w:val="24"/>
                <w:lang w:val="en-US"/>
              </w:rPr>
              <w:t xml:space="preserve"> ir KVJU</w:t>
            </w:r>
            <w:r w:rsidRPr="000E6FA7">
              <w:rPr>
                <w:szCs w:val="24"/>
              </w:rPr>
              <w:t>į</w:t>
            </w:r>
            <w:r w:rsidRPr="000E6FA7">
              <w:rPr>
                <w:szCs w:val="24"/>
                <w:lang w:val="en-US"/>
              </w:rPr>
              <w:t xml:space="preserve"> </w:t>
            </w:r>
            <w:proofErr w:type="spellStart"/>
            <w:r w:rsidRPr="000E6FA7">
              <w:rPr>
                <w:szCs w:val="24"/>
                <w:lang w:val="en-US"/>
              </w:rPr>
              <w:t>nuostatos</w:t>
            </w:r>
            <w:proofErr w:type="spellEnd"/>
            <w:r w:rsidRPr="000E6FA7">
              <w:rPr>
                <w:szCs w:val="24"/>
                <w:lang w:val="en-US"/>
              </w:rPr>
              <w:t xml:space="preserve">, </w:t>
            </w:r>
            <w:proofErr w:type="spellStart"/>
            <w:r w:rsidRPr="000E6FA7">
              <w:rPr>
                <w:szCs w:val="24"/>
                <w:lang w:val="en-US"/>
              </w:rPr>
              <w:t>kuriose</w:t>
            </w:r>
            <w:proofErr w:type="spellEnd"/>
            <w:r w:rsidRPr="000E6FA7">
              <w:rPr>
                <w:szCs w:val="24"/>
                <w:lang w:val="en-US"/>
              </w:rPr>
              <w:t xml:space="preserve"> </w:t>
            </w:r>
            <w:proofErr w:type="spellStart"/>
            <w:r w:rsidRPr="000E6FA7">
              <w:rPr>
                <w:szCs w:val="24"/>
                <w:lang w:val="en-US"/>
              </w:rPr>
              <w:t>taip</w:t>
            </w:r>
            <w:proofErr w:type="spellEnd"/>
            <w:r w:rsidRPr="000E6FA7">
              <w:rPr>
                <w:szCs w:val="24"/>
                <w:lang w:val="en-US"/>
              </w:rPr>
              <w:t xml:space="preserve"> pat </w:t>
            </w:r>
            <w:proofErr w:type="spellStart"/>
            <w:r w:rsidRPr="000E6FA7">
              <w:rPr>
                <w:szCs w:val="24"/>
                <w:lang w:val="en-US"/>
              </w:rPr>
              <w:t>yra</w:t>
            </w:r>
            <w:proofErr w:type="spellEnd"/>
            <w:r w:rsidRPr="000E6FA7">
              <w:rPr>
                <w:szCs w:val="24"/>
                <w:lang w:val="en-US"/>
              </w:rPr>
              <w:t xml:space="preserve"> </w:t>
            </w:r>
            <w:proofErr w:type="spellStart"/>
            <w:r w:rsidRPr="000E6FA7">
              <w:rPr>
                <w:szCs w:val="24"/>
                <w:lang w:val="en-US"/>
              </w:rPr>
              <w:t>įtvirtintos</w:t>
            </w:r>
            <w:proofErr w:type="spellEnd"/>
            <w:r w:rsidRPr="000E6FA7">
              <w:rPr>
                <w:szCs w:val="24"/>
                <w:lang w:val="en-US"/>
              </w:rPr>
              <w:t xml:space="preserve"> SM, KVJUD, </w:t>
            </w:r>
            <w:proofErr w:type="spellStart"/>
            <w:r w:rsidR="00F53328" w:rsidRPr="000E6FA7">
              <w:rPr>
                <w:szCs w:val="24"/>
                <w:lang w:val="en-US"/>
              </w:rPr>
              <w:t>uosto</w:t>
            </w:r>
            <w:proofErr w:type="spellEnd"/>
            <w:r w:rsidR="00F53328" w:rsidRPr="000E6FA7">
              <w:rPr>
                <w:szCs w:val="24"/>
                <w:lang w:val="en-US"/>
              </w:rPr>
              <w:t xml:space="preserve"> </w:t>
            </w:r>
            <w:proofErr w:type="spellStart"/>
            <w:r w:rsidRPr="000E6FA7">
              <w:rPr>
                <w:szCs w:val="24"/>
                <w:lang w:val="en-US"/>
              </w:rPr>
              <w:t>žemės</w:t>
            </w:r>
            <w:proofErr w:type="spellEnd"/>
            <w:r w:rsidRPr="000E6FA7">
              <w:rPr>
                <w:szCs w:val="24"/>
                <w:lang w:val="en-US"/>
              </w:rPr>
              <w:t xml:space="preserve"> </w:t>
            </w:r>
            <w:proofErr w:type="spellStart"/>
            <w:r w:rsidRPr="000E6FA7">
              <w:rPr>
                <w:szCs w:val="24"/>
                <w:lang w:val="en-US"/>
              </w:rPr>
              <w:t>naudotojų</w:t>
            </w:r>
            <w:proofErr w:type="spellEnd"/>
            <w:r w:rsidRPr="000E6FA7">
              <w:rPr>
                <w:szCs w:val="24"/>
                <w:lang w:val="en-US"/>
              </w:rPr>
              <w:t xml:space="preserve"> teisės ir </w:t>
            </w:r>
            <w:proofErr w:type="spellStart"/>
            <w:r w:rsidRPr="000E6FA7">
              <w:rPr>
                <w:szCs w:val="24"/>
                <w:lang w:val="en-US"/>
              </w:rPr>
              <w:t>pareigos</w:t>
            </w:r>
            <w:proofErr w:type="spellEnd"/>
            <w:r w:rsidRPr="000E6FA7">
              <w:rPr>
                <w:szCs w:val="24"/>
                <w:lang w:val="en-US"/>
              </w:rPr>
              <w:t>.</w:t>
            </w:r>
          </w:p>
        </w:tc>
      </w:tr>
      <w:tr w:rsidR="00904491" w:rsidRPr="00704F19" w14:paraId="5E1575CA" w14:textId="77777777" w:rsidTr="00544B67">
        <w:tc>
          <w:tcPr>
            <w:tcW w:w="701" w:type="dxa"/>
            <w:tcBorders>
              <w:top w:val="single" w:sz="2" w:space="0" w:color="auto"/>
              <w:bottom w:val="single" w:sz="2" w:space="0" w:color="auto"/>
            </w:tcBorders>
          </w:tcPr>
          <w:p w14:paraId="3D468F81" w14:textId="445CBD83" w:rsidR="00904491" w:rsidRPr="00704F19" w:rsidRDefault="00904491" w:rsidP="002E0DC6">
            <w:pPr>
              <w:pStyle w:val="Pasilymai2"/>
              <w:jc w:val="center"/>
            </w:pPr>
            <w:r w:rsidRPr="00704F19">
              <w:lastRenderedPageBreak/>
              <w:t>1</w:t>
            </w:r>
            <w:r w:rsidR="002E0DC6" w:rsidRPr="00704F19">
              <w:t>2</w:t>
            </w:r>
          </w:p>
        </w:tc>
        <w:tc>
          <w:tcPr>
            <w:tcW w:w="2166" w:type="dxa"/>
            <w:tcBorders>
              <w:top w:val="single" w:sz="2" w:space="0" w:color="auto"/>
              <w:bottom w:val="single" w:sz="2" w:space="0" w:color="auto"/>
            </w:tcBorders>
          </w:tcPr>
          <w:p w14:paraId="56FC2CCA" w14:textId="408BD839"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234F34ED" w14:textId="3047E5D9" w:rsidR="00904491" w:rsidRPr="00704F19" w:rsidRDefault="00513846" w:rsidP="00625041">
            <w:pPr>
              <w:pStyle w:val="Pasilymai2"/>
              <w:tabs>
                <w:tab w:val="center" w:pos="155"/>
              </w:tabs>
              <w:jc w:val="center"/>
              <w:rPr>
                <w:b/>
                <w:lang w:val="en-US"/>
              </w:rPr>
            </w:pPr>
            <w:r w:rsidRPr="00704F19">
              <w:rPr>
                <w:b/>
                <w:lang w:val="en-US"/>
              </w:rPr>
              <w:t>3</w:t>
            </w:r>
          </w:p>
        </w:tc>
        <w:tc>
          <w:tcPr>
            <w:tcW w:w="567" w:type="dxa"/>
            <w:tcBorders>
              <w:top w:val="single" w:sz="2" w:space="0" w:color="auto"/>
              <w:bottom w:val="single" w:sz="2" w:space="0" w:color="auto"/>
            </w:tcBorders>
          </w:tcPr>
          <w:p w14:paraId="30AE1F05" w14:textId="350FD057" w:rsidR="00904491" w:rsidRPr="00704F19" w:rsidRDefault="00513846" w:rsidP="00625041">
            <w:pPr>
              <w:pStyle w:val="Pasilymai2"/>
              <w:jc w:val="center"/>
              <w:rPr>
                <w:b/>
              </w:rPr>
            </w:pPr>
            <w:r w:rsidRPr="00704F19">
              <w:rPr>
                <w:b/>
              </w:rPr>
              <w:t>4</w:t>
            </w:r>
          </w:p>
        </w:tc>
        <w:tc>
          <w:tcPr>
            <w:tcW w:w="567" w:type="dxa"/>
            <w:tcBorders>
              <w:top w:val="single" w:sz="2" w:space="0" w:color="auto"/>
              <w:bottom w:val="single" w:sz="2" w:space="0" w:color="auto"/>
            </w:tcBorders>
          </w:tcPr>
          <w:p w14:paraId="22E8E221" w14:textId="2F51B21C" w:rsidR="00904491" w:rsidRPr="00704F19" w:rsidRDefault="00513846" w:rsidP="00625041">
            <w:pPr>
              <w:pStyle w:val="Pasilymai2"/>
              <w:jc w:val="center"/>
              <w:rPr>
                <w:b/>
              </w:rPr>
            </w:pPr>
            <w:r w:rsidRPr="00704F19">
              <w:rPr>
                <w:b/>
              </w:rPr>
              <w:t>2</w:t>
            </w:r>
          </w:p>
        </w:tc>
        <w:tc>
          <w:tcPr>
            <w:tcW w:w="5121" w:type="dxa"/>
            <w:tcBorders>
              <w:top w:val="single" w:sz="2" w:space="0" w:color="auto"/>
              <w:bottom w:val="single" w:sz="2" w:space="0" w:color="auto"/>
            </w:tcBorders>
          </w:tcPr>
          <w:p w14:paraId="5B37C143" w14:textId="68ECDBA6" w:rsidR="00904491" w:rsidRPr="00704F19" w:rsidRDefault="008931FE"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12.     Projekto 3 straipsnio 4 dalies 2 punkte vartojama sąvoka „</w:t>
            </w:r>
            <w:proofErr w:type="spellStart"/>
            <w:r w:rsidRPr="00704F19">
              <w:rPr>
                <w:color w:val="000000"/>
                <w:sz w:val="22"/>
                <w:szCs w:val="22"/>
                <w:lang w:eastAsia="lt-LT"/>
              </w:rPr>
              <w:t>krantosaugos</w:t>
            </w:r>
            <w:proofErr w:type="spellEnd"/>
            <w:r w:rsidRPr="00704F19">
              <w:rPr>
                <w:color w:val="000000"/>
                <w:sz w:val="22"/>
                <w:szCs w:val="22"/>
                <w:lang w:eastAsia="lt-LT"/>
              </w:rPr>
              <w:t xml:space="preserve"> statiniai“, kurios turinys nei teikiamame projekte, nei Klaipėdos valstybinio jūrų uosto įstatyme nėra apibrėžtas. Siekiant aiškumo, teikiamo projekto 2 straipsnyje reikėtų atskleisti šios sąvokos turinį.</w:t>
            </w:r>
          </w:p>
        </w:tc>
        <w:tc>
          <w:tcPr>
            <w:tcW w:w="1400" w:type="dxa"/>
            <w:tcBorders>
              <w:top w:val="single" w:sz="2" w:space="0" w:color="auto"/>
              <w:bottom w:val="single" w:sz="2" w:space="0" w:color="auto"/>
            </w:tcBorders>
          </w:tcPr>
          <w:p w14:paraId="04FE06CD" w14:textId="4886E5DD" w:rsidR="00904491" w:rsidRPr="00704F19" w:rsidRDefault="006F1106" w:rsidP="00486601">
            <w:pPr>
              <w:pStyle w:val="Pasilymai2"/>
              <w:jc w:val="center"/>
            </w:pPr>
            <w:r>
              <w:t>Pritarti</w:t>
            </w:r>
            <w:r w:rsidR="005E6E30">
              <w:t>.</w:t>
            </w:r>
          </w:p>
        </w:tc>
        <w:tc>
          <w:tcPr>
            <w:tcW w:w="4111" w:type="dxa"/>
            <w:tcBorders>
              <w:top w:val="single" w:sz="2" w:space="0" w:color="auto"/>
              <w:bottom w:val="single" w:sz="2" w:space="0" w:color="auto"/>
            </w:tcBorders>
          </w:tcPr>
          <w:p w14:paraId="7A2C998E" w14:textId="77777777" w:rsidR="009158DE" w:rsidRPr="000E6FA7" w:rsidRDefault="00125D72" w:rsidP="009E3A38">
            <w:pPr>
              <w:jc w:val="both"/>
              <w:rPr>
                <w:szCs w:val="24"/>
              </w:rPr>
            </w:pPr>
            <w:r w:rsidRPr="000E6FA7">
              <w:rPr>
                <w:szCs w:val="24"/>
              </w:rPr>
              <w:t>Pakoreguot</w:t>
            </w:r>
            <w:r w:rsidR="009158DE" w:rsidRPr="000E6FA7">
              <w:rPr>
                <w:szCs w:val="24"/>
              </w:rPr>
              <w:t>i</w:t>
            </w:r>
            <w:r w:rsidRPr="000E6FA7">
              <w:rPr>
                <w:szCs w:val="24"/>
              </w:rPr>
              <w:t xml:space="preserve"> Projekto 3 straipsnio 4 dalies 2) punkt</w:t>
            </w:r>
            <w:r w:rsidR="009158DE" w:rsidRPr="000E6FA7">
              <w:rPr>
                <w:szCs w:val="24"/>
              </w:rPr>
              <w:t>ą:</w:t>
            </w:r>
          </w:p>
          <w:p w14:paraId="189F81A5" w14:textId="10C16E98" w:rsidR="009158DE" w:rsidRPr="000E6FA7" w:rsidRDefault="009158DE" w:rsidP="009158DE">
            <w:pPr>
              <w:tabs>
                <w:tab w:val="left" w:pos="1134"/>
              </w:tabs>
              <w:jc w:val="both"/>
              <w:rPr>
                <w:szCs w:val="24"/>
                <w:lang w:eastAsia="lt-LT"/>
              </w:rPr>
            </w:pPr>
            <w:r w:rsidRPr="000E6FA7">
              <w:rPr>
                <w:szCs w:val="24"/>
              </w:rPr>
              <w:t>,,</w:t>
            </w:r>
            <w:r w:rsidRPr="000E6FA7">
              <w:rPr>
                <w:szCs w:val="24"/>
                <w:lang w:eastAsia="lt-LT"/>
              </w:rPr>
              <w:t xml:space="preserve">2) įrengta uosto infrastruktūra </w:t>
            </w:r>
            <w:r w:rsidRPr="000E6FA7">
              <w:rPr>
                <w:strike/>
                <w:szCs w:val="24"/>
                <w:lang w:eastAsia="lt-LT"/>
              </w:rPr>
              <w:t xml:space="preserve">(pastatyti </w:t>
            </w:r>
            <w:proofErr w:type="spellStart"/>
            <w:r w:rsidRPr="000E6FA7">
              <w:rPr>
                <w:strike/>
                <w:szCs w:val="24"/>
                <w:lang w:eastAsia="lt-LT"/>
              </w:rPr>
              <w:t>krantosaugos</w:t>
            </w:r>
            <w:proofErr w:type="spellEnd"/>
            <w:r w:rsidRPr="000E6FA7">
              <w:rPr>
                <w:strike/>
                <w:szCs w:val="24"/>
                <w:lang w:eastAsia="lt-LT"/>
              </w:rPr>
              <w:t xml:space="preserve"> statiniai bei uosto krantinės).</w:t>
            </w:r>
            <w:r w:rsidR="007B6991" w:rsidRPr="000E6FA7">
              <w:rPr>
                <w:strike/>
                <w:szCs w:val="24"/>
                <w:lang w:eastAsia="lt-LT"/>
              </w:rPr>
              <w:t>“</w:t>
            </w:r>
          </w:p>
          <w:p w14:paraId="2057A9B0" w14:textId="3A3D6671" w:rsidR="00904491" w:rsidRPr="000E6FA7" w:rsidRDefault="00904491" w:rsidP="009E3A38">
            <w:pPr>
              <w:jc w:val="both"/>
              <w:rPr>
                <w:szCs w:val="24"/>
              </w:rPr>
            </w:pPr>
          </w:p>
        </w:tc>
      </w:tr>
      <w:tr w:rsidR="00904491" w:rsidRPr="00704F19" w14:paraId="5C87E5AA" w14:textId="77777777" w:rsidTr="00544B67">
        <w:tc>
          <w:tcPr>
            <w:tcW w:w="701" w:type="dxa"/>
            <w:tcBorders>
              <w:top w:val="single" w:sz="2" w:space="0" w:color="auto"/>
              <w:bottom w:val="single" w:sz="2" w:space="0" w:color="auto"/>
            </w:tcBorders>
          </w:tcPr>
          <w:p w14:paraId="09784B90" w14:textId="1FF7ECC6" w:rsidR="00904491" w:rsidRPr="00704F19" w:rsidRDefault="00904491" w:rsidP="002E0DC6">
            <w:pPr>
              <w:pStyle w:val="Pasilymai2"/>
              <w:jc w:val="center"/>
            </w:pPr>
            <w:r w:rsidRPr="00704F19">
              <w:lastRenderedPageBreak/>
              <w:t>1</w:t>
            </w:r>
            <w:r w:rsidR="002E0DC6" w:rsidRPr="00704F19">
              <w:t>3</w:t>
            </w:r>
          </w:p>
        </w:tc>
        <w:tc>
          <w:tcPr>
            <w:tcW w:w="2166" w:type="dxa"/>
            <w:tcBorders>
              <w:top w:val="single" w:sz="2" w:space="0" w:color="auto"/>
              <w:bottom w:val="single" w:sz="2" w:space="0" w:color="auto"/>
            </w:tcBorders>
          </w:tcPr>
          <w:p w14:paraId="66F77B66" w14:textId="3CA1E0E6"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3F45D8B6" w14:textId="3BC5B92A" w:rsidR="00904491" w:rsidRPr="00704F19" w:rsidRDefault="00513846" w:rsidP="00625041">
            <w:pPr>
              <w:pStyle w:val="Pasilymai2"/>
              <w:tabs>
                <w:tab w:val="center" w:pos="155"/>
              </w:tabs>
              <w:jc w:val="center"/>
              <w:rPr>
                <w:b/>
                <w:lang w:val="en-US"/>
              </w:rPr>
            </w:pPr>
            <w:r w:rsidRPr="00704F19">
              <w:rPr>
                <w:b/>
                <w:lang w:val="en-US"/>
              </w:rPr>
              <w:t>3</w:t>
            </w:r>
          </w:p>
        </w:tc>
        <w:tc>
          <w:tcPr>
            <w:tcW w:w="567" w:type="dxa"/>
            <w:tcBorders>
              <w:top w:val="single" w:sz="2" w:space="0" w:color="auto"/>
              <w:bottom w:val="single" w:sz="2" w:space="0" w:color="auto"/>
            </w:tcBorders>
          </w:tcPr>
          <w:p w14:paraId="7597A417" w14:textId="539FF6A8" w:rsidR="00904491" w:rsidRPr="00704F19" w:rsidRDefault="00513846" w:rsidP="00625041">
            <w:pPr>
              <w:pStyle w:val="Pasilymai2"/>
              <w:jc w:val="center"/>
              <w:rPr>
                <w:b/>
              </w:rPr>
            </w:pPr>
            <w:r w:rsidRPr="00704F19">
              <w:rPr>
                <w:b/>
              </w:rPr>
              <w:t>4</w:t>
            </w:r>
          </w:p>
        </w:tc>
        <w:tc>
          <w:tcPr>
            <w:tcW w:w="567" w:type="dxa"/>
            <w:tcBorders>
              <w:top w:val="single" w:sz="2" w:space="0" w:color="auto"/>
              <w:bottom w:val="single" w:sz="2" w:space="0" w:color="auto"/>
            </w:tcBorders>
          </w:tcPr>
          <w:p w14:paraId="557F0EB9" w14:textId="63C10DDB" w:rsidR="00904491" w:rsidRPr="00704F19" w:rsidRDefault="00513846" w:rsidP="00625041">
            <w:pPr>
              <w:pStyle w:val="Pasilymai2"/>
              <w:jc w:val="center"/>
              <w:rPr>
                <w:b/>
              </w:rPr>
            </w:pPr>
            <w:r w:rsidRPr="00704F19">
              <w:rPr>
                <w:b/>
              </w:rPr>
              <w:t>2</w:t>
            </w:r>
          </w:p>
        </w:tc>
        <w:tc>
          <w:tcPr>
            <w:tcW w:w="5121" w:type="dxa"/>
            <w:tcBorders>
              <w:top w:val="single" w:sz="2" w:space="0" w:color="auto"/>
              <w:bottom w:val="single" w:sz="2" w:space="0" w:color="auto"/>
            </w:tcBorders>
          </w:tcPr>
          <w:p w14:paraId="0664BF87" w14:textId="3B2CAC53" w:rsidR="00904491" w:rsidRPr="00704F19" w:rsidRDefault="000E5275"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 xml:space="preserve">13.     Pastebėtina, kad projekto 3 straipsnio 4 dalies 2 punkte, detalizuojančiame pareigą įrengti uosto infrastruktūrą, yra nurodyti tik </w:t>
            </w:r>
            <w:proofErr w:type="spellStart"/>
            <w:r w:rsidRPr="00704F19">
              <w:rPr>
                <w:color w:val="000000"/>
                <w:sz w:val="22"/>
                <w:szCs w:val="22"/>
                <w:lang w:eastAsia="lt-LT"/>
              </w:rPr>
              <w:t>krantosaugos</w:t>
            </w:r>
            <w:proofErr w:type="spellEnd"/>
            <w:r w:rsidRPr="00704F19">
              <w:rPr>
                <w:color w:val="000000"/>
                <w:sz w:val="22"/>
                <w:szCs w:val="22"/>
                <w:lang w:eastAsia="lt-LT"/>
              </w:rPr>
              <w:t xml:space="preserve"> statiniai ir uosto krantinės, tuo tarpu vadovaujantis Klaipėdos valstybinio jūrų uosto įstatymo 2 straipsnio 10 dalimi (redakcija nuo 2026 m. liepos 1 d.) uosto infrastruktūrą be </w:t>
            </w:r>
            <w:proofErr w:type="spellStart"/>
            <w:r w:rsidRPr="00704F19">
              <w:rPr>
                <w:color w:val="000000"/>
                <w:sz w:val="22"/>
                <w:szCs w:val="22"/>
                <w:lang w:eastAsia="lt-LT"/>
              </w:rPr>
              <w:t>krantosaugos</w:t>
            </w:r>
            <w:proofErr w:type="spellEnd"/>
            <w:r w:rsidRPr="00704F19">
              <w:rPr>
                <w:color w:val="000000"/>
                <w:sz w:val="22"/>
                <w:szCs w:val="22"/>
                <w:lang w:eastAsia="lt-LT"/>
              </w:rPr>
              <w:t xml:space="preserve"> statinių ir uosto krantinių sudaro ir molai, bangolaužiai, laivybos kanalas, navigacijos įrenginiai, keliai ir privažiuojamieji geležinkelio keliai, esantys uosto teritorijoje. Svarstytina, ar minėta 3 straipsnio 4 dalies 2 punkte įtvirtinta pareiga įrengti uosto infrastruktūrą neturėtų būti papildyta minėtais infrastruktūros elementais.</w:t>
            </w:r>
          </w:p>
        </w:tc>
        <w:tc>
          <w:tcPr>
            <w:tcW w:w="1400" w:type="dxa"/>
            <w:tcBorders>
              <w:top w:val="single" w:sz="2" w:space="0" w:color="auto"/>
              <w:bottom w:val="single" w:sz="2" w:space="0" w:color="auto"/>
            </w:tcBorders>
          </w:tcPr>
          <w:p w14:paraId="62145C3B" w14:textId="49FE6ADC" w:rsidR="00904491" w:rsidRPr="00704F19" w:rsidRDefault="006F1106" w:rsidP="00486601">
            <w:pPr>
              <w:pStyle w:val="Pasilymai2"/>
              <w:jc w:val="center"/>
            </w:pPr>
            <w:r>
              <w:t>Pritarti</w:t>
            </w:r>
            <w:r w:rsidR="005E6E30">
              <w:t>.</w:t>
            </w:r>
          </w:p>
        </w:tc>
        <w:tc>
          <w:tcPr>
            <w:tcW w:w="4111" w:type="dxa"/>
            <w:tcBorders>
              <w:top w:val="single" w:sz="2" w:space="0" w:color="auto"/>
              <w:bottom w:val="single" w:sz="2" w:space="0" w:color="auto"/>
            </w:tcBorders>
          </w:tcPr>
          <w:p w14:paraId="692CC767" w14:textId="74C26A31" w:rsidR="00367D5A" w:rsidRPr="000E6FA7" w:rsidRDefault="00125D72" w:rsidP="009E3A38">
            <w:pPr>
              <w:jc w:val="both"/>
              <w:rPr>
                <w:szCs w:val="24"/>
              </w:rPr>
            </w:pPr>
            <w:r w:rsidRPr="000E6FA7">
              <w:rPr>
                <w:szCs w:val="24"/>
              </w:rPr>
              <w:t>Pakoreguot</w:t>
            </w:r>
            <w:r w:rsidR="007B6991" w:rsidRPr="000E6FA7">
              <w:rPr>
                <w:szCs w:val="24"/>
              </w:rPr>
              <w:t>i</w:t>
            </w:r>
            <w:r w:rsidRPr="000E6FA7">
              <w:rPr>
                <w:szCs w:val="24"/>
              </w:rPr>
              <w:t xml:space="preserve"> Projekto 3 straipsnio 4 dalies 2) punkt</w:t>
            </w:r>
            <w:r w:rsidR="007B6991" w:rsidRPr="000E6FA7">
              <w:rPr>
                <w:szCs w:val="24"/>
              </w:rPr>
              <w:t>ą:</w:t>
            </w:r>
          </w:p>
          <w:p w14:paraId="4669A9BD" w14:textId="77777777" w:rsidR="007B6991" w:rsidRPr="000E6FA7" w:rsidRDefault="007B6991" w:rsidP="007B6991">
            <w:pPr>
              <w:tabs>
                <w:tab w:val="left" w:pos="1134"/>
              </w:tabs>
              <w:jc w:val="both"/>
              <w:rPr>
                <w:szCs w:val="24"/>
                <w:lang w:eastAsia="lt-LT"/>
              </w:rPr>
            </w:pPr>
            <w:r w:rsidRPr="000E6FA7">
              <w:rPr>
                <w:szCs w:val="24"/>
              </w:rPr>
              <w:t>,,</w:t>
            </w:r>
            <w:r w:rsidRPr="000E6FA7">
              <w:rPr>
                <w:szCs w:val="24"/>
                <w:lang w:eastAsia="lt-LT"/>
              </w:rPr>
              <w:t xml:space="preserve">2) įrengta uosto infrastruktūra </w:t>
            </w:r>
            <w:r w:rsidRPr="000E6FA7">
              <w:rPr>
                <w:strike/>
                <w:szCs w:val="24"/>
                <w:lang w:eastAsia="lt-LT"/>
              </w:rPr>
              <w:t xml:space="preserve">(pastatyti </w:t>
            </w:r>
            <w:proofErr w:type="spellStart"/>
            <w:r w:rsidRPr="000E6FA7">
              <w:rPr>
                <w:strike/>
                <w:szCs w:val="24"/>
                <w:lang w:eastAsia="lt-LT"/>
              </w:rPr>
              <w:t>krantosaugos</w:t>
            </w:r>
            <w:proofErr w:type="spellEnd"/>
            <w:r w:rsidRPr="000E6FA7">
              <w:rPr>
                <w:strike/>
                <w:szCs w:val="24"/>
                <w:lang w:eastAsia="lt-LT"/>
              </w:rPr>
              <w:t xml:space="preserve"> statiniai bei uosto krantinės).</w:t>
            </w:r>
            <w:r w:rsidRPr="000E6FA7">
              <w:rPr>
                <w:szCs w:val="24"/>
                <w:lang w:eastAsia="lt-LT"/>
              </w:rPr>
              <w:t>“</w:t>
            </w:r>
          </w:p>
          <w:p w14:paraId="4214A25A" w14:textId="77777777" w:rsidR="007B6991" w:rsidRPr="000E6FA7" w:rsidRDefault="007B6991" w:rsidP="009E3A38">
            <w:pPr>
              <w:jc w:val="both"/>
              <w:rPr>
                <w:szCs w:val="24"/>
              </w:rPr>
            </w:pPr>
          </w:p>
          <w:p w14:paraId="42233A7F" w14:textId="49E2D327" w:rsidR="00904491" w:rsidRPr="000E6FA7" w:rsidRDefault="00904491" w:rsidP="009E3A38">
            <w:pPr>
              <w:jc w:val="both"/>
              <w:rPr>
                <w:szCs w:val="24"/>
              </w:rPr>
            </w:pPr>
          </w:p>
        </w:tc>
      </w:tr>
      <w:tr w:rsidR="00904491" w:rsidRPr="00704F19" w14:paraId="59976404" w14:textId="77777777" w:rsidTr="00544B67">
        <w:tc>
          <w:tcPr>
            <w:tcW w:w="701" w:type="dxa"/>
            <w:tcBorders>
              <w:top w:val="single" w:sz="2" w:space="0" w:color="auto"/>
              <w:bottom w:val="single" w:sz="2" w:space="0" w:color="auto"/>
            </w:tcBorders>
          </w:tcPr>
          <w:p w14:paraId="6582C11C" w14:textId="4687D2BD" w:rsidR="00904491" w:rsidRPr="00704F19" w:rsidRDefault="00904491" w:rsidP="002E0DC6">
            <w:pPr>
              <w:pStyle w:val="Pasilymai2"/>
              <w:jc w:val="center"/>
            </w:pPr>
            <w:r w:rsidRPr="00704F19">
              <w:t>1</w:t>
            </w:r>
            <w:r w:rsidR="002E0DC6" w:rsidRPr="00704F19">
              <w:t>4</w:t>
            </w:r>
          </w:p>
        </w:tc>
        <w:tc>
          <w:tcPr>
            <w:tcW w:w="2166" w:type="dxa"/>
            <w:tcBorders>
              <w:top w:val="single" w:sz="2" w:space="0" w:color="auto"/>
              <w:bottom w:val="single" w:sz="2" w:space="0" w:color="auto"/>
            </w:tcBorders>
          </w:tcPr>
          <w:p w14:paraId="643749AE" w14:textId="23D1DD01" w:rsidR="00904491" w:rsidRPr="00704F19" w:rsidRDefault="00904491" w:rsidP="00CB01FC">
            <w:pPr>
              <w:pStyle w:val="Pasilymai2"/>
            </w:pPr>
            <w:r w:rsidRPr="00704F19">
              <w:t>Seimo kanceliarijos Teisės departamentas, 2026-06-08</w:t>
            </w:r>
          </w:p>
        </w:tc>
        <w:tc>
          <w:tcPr>
            <w:tcW w:w="527" w:type="dxa"/>
            <w:tcBorders>
              <w:top w:val="single" w:sz="2" w:space="0" w:color="auto"/>
              <w:bottom w:val="single" w:sz="2" w:space="0" w:color="auto"/>
            </w:tcBorders>
          </w:tcPr>
          <w:p w14:paraId="38127160" w14:textId="34FEAD83" w:rsidR="00904491" w:rsidRPr="00704F19" w:rsidRDefault="00513846" w:rsidP="00625041">
            <w:pPr>
              <w:pStyle w:val="Pasilymai2"/>
              <w:tabs>
                <w:tab w:val="center" w:pos="155"/>
              </w:tabs>
              <w:jc w:val="center"/>
              <w:rPr>
                <w:b/>
                <w:lang w:val="en-US"/>
              </w:rPr>
            </w:pPr>
            <w:r w:rsidRPr="00704F19">
              <w:rPr>
                <w:b/>
                <w:lang w:val="en-US"/>
              </w:rPr>
              <w:t>4</w:t>
            </w:r>
          </w:p>
        </w:tc>
        <w:tc>
          <w:tcPr>
            <w:tcW w:w="567" w:type="dxa"/>
            <w:tcBorders>
              <w:top w:val="single" w:sz="2" w:space="0" w:color="auto"/>
              <w:bottom w:val="single" w:sz="2" w:space="0" w:color="auto"/>
            </w:tcBorders>
          </w:tcPr>
          <w:p w14:paraId="36944F8F" w14:textId="763A6435" w:rsidR="00904491" w:rsidRPr="00704F19" w:rsidRDefault="00513846" w:rsidP="00625041">
            <w:pPr>
              <w:pStyle w:val="Pasilymai2"/>
              <w:jc w:val="center"/>
              <w:rPr>
                <w:b/>
              </w:rPr>
            </w:pPr>
            <w:r w:rsidRPr="00704F19">
              <w:rPr>
                <w:b/>
              </w:rPr>
              <w:t>1</w:t>
            </w:r>
          </w:p>
        </w:tc>
        <w:tc>
          <w:tcPr>
            <w:tcW w:w="567" w:type="dxa"/>
            <w:tcBorders>
              <w:top w:val="single" w:sz="2" w:space="0" w:color="auto"/>
              <w:bottom w:val="single" w:sz="2" w:space="0" w:color="auto"/>
            </w:tcBorders>
          </w:tcPr>
          <w:p w14:paraId="72BCF910" w14:textId="77777777" w:rsidR="00904491" w:rsidRPr="00704F19" w:rsidRDefault="00904491" w:rsidP="00625041">
            <w:pPr>
              <w:pStyle w:val="Pasilymai2"/>
              <w:jc w:val="center"/>
              <w:rPr>
                <w:b/>
              </w:rPr>
            </w:pPr>
          </w:p>
        </w:tc>
        <w:tc>
          <w:tcPr>
            <w:tcW w:w="5121" w:type="dxa"/>
            <w:tcBorders>
              <w:top w:val="single" w:sz="2" w:space="0" w:color="auto"/>
              <w:bottom w:val="single" w:sz="2" w:space="0" w:color="auto"/>
            </w:tcBorders>
          </w:tcPr>
          <w:p w14:paraId="56ABCC07" w14:textId="6D358D39" w:rsidR="00904491" w:rsidRPr="00704F19" w:rsidRDefault="000E5275" w:rsidP="00513846">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14.     Projekto 4 straipsnio 1 dalies 1 punkto nuostata „pasirašiusio subjekto (pasirašiusių subjektų)“ keistina nuostata „sudariusio nuomininko (sudariusių nuomininkų)“, nes sutartį pasirašo fiziniai asmenys, t. y. sutartį sudarančių subjektų vadovai ar kiti įgalioti atstovai, todėl pradinį įnašą turėtų mokėti ne sutartį pasirašę fiziniai asmenys, o nuomos sutartį sudarantis (sudarantys) subjektas (-ai).</w:t>
            </w:r>
          </w:p>
        </w:tc>
        <w:tc>
          <w:tcPr>
            <w:tcW w:w="1400" w:type="dxa"/>
            <w:tcBorders>
              <w:top w:val="single" w:sz="2" w:space="0" w:color="auto"/>
              <w:bottom w:val="single" w:sz="2" w:space="0" w:color="auto"/>
            </w:tcBorders>
          </w:tcPr>
          <w:p w14:paraId="17BF1411" w14:textId="43DE7083" w:rsidR="00904491" w:rsidRPr="00704F19" w:rsidRDefault="006F1106" w:rsidP="00486601">
            <w:pPr>
              <w:pStyle w:val="Pasilymai2"/>
              <w:jc w:val="center"/>
            </w:pPr>
            <w:r>
              <w:t>Pritarti</w:t>
            </w:r>
            <w:r w:rsidR="005E6E30">
              <w:t>.</w:t>
            </w:r>
          </w:p>
        </w:tc>
        <w:tc>
          <w:tcPr>
            <w:tcW w:w="4111" w:type="dxa"/>
            <w:tcBorders>
              <w:top w:val="single" w:sz="2" w:space="0" w:color="auto"/>
              <w:bottom w:val="single" w:sz="2" w:space="0" w:color="auto"/>
            </w:tcBorders>
          </w:tcPr>
          <w:p w14:paraId="21D3183B" w14:textId="77777777" w:rsidR="00075780" w:rsidRPr="000E6FA7" w:rsidRDefault="006B1B1C" w:rsidP="009E3A38">
            <w:pPr>
              <w:jc w:val="both"/>
              <w:rPr>
                <w:color w:val="000000"/>
                <w:szCs w:val="24"/>
                <w:lang w:eastAsia="lt-LT"/>
              </w:rPr>
            </w:pPr>
            <w:r w:rsidRPr="000E6FA7">
              <w:rPr>
                <w:szCs w:val="24"/>
              </w:rPr>
              <w:t>Papildyt</w:t>
            </w:r>
            <w:r w:rsidR="00075780" w:rsidRPr="000E6FA7">
              <w:rPr>
                <w:szCs w:val="24"/>
              </w:rPr>
              <w:t>i</w:t>
            </w:r>
            <w:r w:rsidRPr="000E6FA7">
              <w:rPr>
                <w:szCs w:val="24"/>
              </w:rPr>
              <w:t xml:space="preserve"> </w:t>
            </w:r>
            <w:r w:rsidRPr="000E6FA7">
              <w:rPr>
                <w:color w:val="000000"/>
                <w:szCs w:val="24"/>
                <w:lang w:eastAsia="lt-LT"/>
              </w:rPr>
              <w:t>4 straipsnio 1 dalies 1 punkt</w:t>
            </w:r>
            <w:r w:rsidR="00075780" w:rsidRPr="000E6FA7">
              <w:rPr>
                <w:color w:val="000000"/>
                <w:szCs w:val="24"/>
                <w:lang w:eastAsia="lt-LT"/>
              </w:rPr>
              <w:t>ą:</w:t>
            </w:r>
          </w:p>
          <w:p w14:paraId="643AF10B" w14:textId="49E98D83" w:rsidR="00075780" w:rsidRPr="000E6FA7" w:rsidRDefault="00075780" w:rsidP="00075780">
            <w:pPr>
              <w:tabs>
                <w:tab w:val="left" w:pos="993"/>
              </w:tabs>
              <w:jc w:val="both"/>
              <w:rPr>
                <w:szCs w:val="24"/>
                <w:lang w:eastAsia="lt-LT"/>
              </w:rPr>
            </w:pPr>
            <w:r w:rsidRPr="000E6FA7">
              <w:rPr>
                <w:color w:val="000000"/>
                <w:szCs w:val="24"/>
                <w:lang w:eastAsia="lt-LT"/>
              </w:rPr>
              <w:t>,,</w:t>
            </w:r>
            <w:r w:rsidRPr="000E6FA7">
              <w:rPr>
                <w:szCs w:val="24"/>
                <w:lang w:eastAsia="lt-LT"/>
              </w:rPr>
              <w:t>1. Projekto įgyvendinimas finansuojamas:</w:t>
            </w:r>
          </w:p>
          <w:p w14:paraId="443E1DFF" w14:textId="2290AE3B" w:rsidR="00075780" w:rsidRPr="000E6FA7" w:rsidRDefault="00075780" w:rsidP="00075780">
            <w:pPr>
              <w:tabs>
                <w:tab w:val="left" w:pos="993"/>
              </w:tabs>
              <w:jc w:val="both"/>
              <w:rPr>
                <w:szCs w:val="24"/>
                <w:lang w:eastAsia="lt-LT"/>
              </w:rPr>
            </w:pPr>
            <w:r w:rsidRPr="000E6FA7">
              <w:rPr>
                <w:szCs w:val="24"/>
                <w:lang w:eastAsia="lt-LT"/>
              </w:rPr>
              <w:t xml:space="preserve">1) tikslinės uosto teritorijos nuomos sutartį (sutartis) </w:t>
            </w:r>
            <w:r w:rsidRPr="000E6FA7">
              <w:rPr>
                <w:strike/>
                <w:szCs w:val="24"/>
                <w:lang w:eastAsia="lt-LT"/>
              </w:rPr>
              <w:t>pasirašiusio</w:t>
            </w:r>
            <w:r w:rsidRPr="000E6FA7">
              <w:rPr>
                <w:szCs w:val="24"/>
                <w:lang w:eastAsia="lt-LT"/>
              </w:rPr>
              <w:t xml:space="preserve"> </w:t>
            </w:r>
            <w:r w:rsidRPr="000E6FA7">
              <w:rPr>
                <w:b/>
                <w:bCs/>
                <w:szCs w:val="24"/>
                <w:lang w:eastAsia="lt-LT"/>
              </w:rPr>
              <w:t>sudariusio</w:t>
            </w:r>
            <w:r w:rsidRPr="000E6FA7">
              <w:rPr>
                <w:szCs w:val="24"/>
                <w:lang w:eastAsia="lt-LT"/>
              </w:rPr>
              <w:t xml:space="preserve"> </w:t>
            </w:r>
            <w:r w:rsidRPr="000E6FA7">
              <w:rPr>
                <w:b/>
                <w:bCs/>
                <w:szCs w:val="24"/>
                <w:lang w:eastAsia="lt-LT"/>
              </w:rPr>
              <w:t>nuomininko</w:t>
            </w:r>
            <w:r w:rsidRPr="000E6FA7">
              <w:rPr>
                <w:szCs w:val="24"/>
                <w:lang w:eastAsia="lt-LT"/>
              </w:rPr>
              <w:t xml:space="preserve"> (</w:t>
            </w:r>
            <w:r w:rsidRPr="000E6FA7">
              <w:rPr>
                <w:strike/>
                <w:szCs w:val="24"/>
                <w:lang w:eastAsia="lt-LT"/>
              </w:rPr>
              <w:t>pasirašiusių subjektų</w:t>
            </w:r>
            <w:r w:rsidRPr="000E6FA7">
              <w:rPr>
                <w:szCs w:val="24"/>
                <w:lang w:eastAsia="lt-LT"/>
              </w:rPr>
              <w:t xml:space="preserve"> </w:t>
            </w:r>
            <w:r w:rsidRPr="000E6FA7">
              <w:rPr>
                <w:b/>
                <w:bCs/>
                <w:szCs w:val="24"/>
                <w:lang w:eastAsia="lt-LT"/>
              </w:rPr>
              <w:t>sudariusių nuomininkų</w:t>
            </w:r>
            <w:r w:rsidRPr="000E6FA7">
              <w:rPr>
                <w:szCs w:val="24"/>
                <w:lang w:eastAsia="lt-LT"/>
              </w:rPr>
              <w:t>) (toliau - nuomininkas) pradiniu įnašu,</w:t>
            </w:r>
            <w:r w:rsidRPr="000E6FA7">
              <w:rPr>
                <w:szCs w:val="24"/>
              </w:rPr>
              <w:t xml:space="preserve"> </w:t>
            </w:r>
            <w:r w:rsidRPr="000E6FA7">
              <w:rPr>
                <w:szCs w:val="24"/>
                <w:lang w:eastAsia="lt-LT"/>
              </w:rPr>
              <w:t>skirtu šio įstatymo 3 straipsnio 4 dalyje nurodytiems Projekto įgyvendinimo rezultatams pasiekti (toliau – pradinis įnašas);“</w:t>
            </w:r>
          </w:p>
          <w:p w14:paraId="18719CC1" w14:textId="1E118D44" w:rsidR="00904491" w:rsidRPr="000E6FA7" w:rsidRDefault="00904491" w:rsidP="009E3A38">
            <w:pPr>
              <w:jc w:val="both"/>
              <w:rPr>
                <w:szCs w:val="24"/>
              </w:rPr>
            </w:pPr>
          </w:p>
        </w:tc>
      </w:tr>
      <w:tr w:rsidR="00F055ED" w:rsidRPr="00704F19" w14:paraId="6E1153CB" w14:textId="77777777" w:rsidTr="00544B67">
        <w:tc>
          <w:tcPr>
            <w:tcW w:w="701" w:type="dxa"/>
            <w:tcBorders>
              <w:top w:val="single" w:sz="2" w:space="0" w:color="auto"/>
              <w:bottom w:val="single" w:sz="2" w:space="0" w:color="auto"/>
            </w:tcBorders>
          </w:tcPr>
          <w:p w14:paraId="249DAF25" w14:textId="1151DB1D" w:rsidR="00F055ED" w:rsidRPr="00704F19" w:rsidRDefault="00F055ED" w:rsidP="00F055ED">
            <w:pPr>
              <w:pStyle w:val="Pasilymai2"/>
              <w:jc w:val="center"/>
            </w:pPr>
            <w:r w:rsidRPr="00704F19">
              <w:t>15</w:t>
            </w:r>
          </w:p>
        </w:tc>
        <w:tc>
          <w:tcPr>
            <w:tcW w:w="2166" w:type="dxa"/>
            <w:tcBorders>
              <w:top w:val="single" w:sz="2" w:space="0" w:color="auto"/>
              <w:bottom w:val="single" w:sz="2" w:space="0" w:color="auto"/>
            </w:tcBorders>
          </w:tcPr>
          <w:p w14:paraId="5054F2CF" w14:textId="53D4CF3F" w:rsidR="00F055ED" w:rsidRPr="00704F19" w:rsidRDefault="00F055ED" w:rsidP="00F055ED">
            <w:pPr>
              <w:pStyle w:val="Pasilymai2"/>
            </w:pPr>
            <w:r w:rsidRPr="00704F19">
              <w:t>Seimo kanceliarijos Teisės departamentas, 2026-06-08</w:t>
            </w:r>
          </w:p>
        </w:tc>
        <w:tc>
          <w:tcPr>
            <w:tcW w:w="527" w:type="dxa"/>
            <w:tcBorders>
              <w:top w:val="single" w:sz="2" w:space="0" w:color="auto"/>
              <w:bottom w:val="single" w:sz="2" w:space="0" w:color="auto"/>
            </w:tcBorders>
          </w:tcPr>
          <w:p w14:paraId="65F3DD44" w14:textId="1DA5D35C" w:rsidR="00F055ED" w:rsidRPr="00704F19" w:rsidRDefault="00F055ED" w:rsidP="00F055ED">
            <w:pPr>
              <w:pStyle w:val="Pasilymai2"/>
              <w:tabs>
                <w:tab w:val="center" w:pos="155"/>
              </w:tabs>
              <w:jc w:val="center"/>
              <w:rPr>
                <w:b/>
                <w:lang w:val="en-US"/>
              </w:rPr>
            </w:pPr>
            <w:r w:rsidRPr="00704F19">
              <w:rPr>
                <w:b/>
                <w:lang w:val="en-US"/>
              </w:rPr>
              <w:t>4</w:t>
            </w:r>
          </w:p>
        </w:tc>
        <w:tc>
          <w:tcPr>
            <w:tcW w:w="567" w:type="dxa"/>
            <w:tcBorders>
              <w:top w:val="single" w:sz="2" w:space="0" w:color="auto"/>
              <w:bottom w:val="single" w:sz="2" w:space="0" w:color="auto"/>
            </w:tcBorders>
          </w:tcPr>
          <w:p w14:paraId="577C7363" w14:textId="6859F261" w:rsidR="00F055ED" w:rsidRPr="00704F19" w:rsidRDefault="00F055ED" w:rsidP="00F055ED">
            <w:pPr>
              <w:pStyle w:val="Pasilymai2"/>
              <w:jc w:val="center"/>
              <w:rPr>
                <w:b/>
              </w:rPr>
            </w:pPr>
            <w:r w:rsidRPr="00704F19">
              <w:rPr>
                <w:b/>
              </w:rPr>
              <w:t>1</w:t>
            </w:r>
          </w:p>
        </w:tc>
        <w:tc>
          <w:tcPr>
            <w:tcW w:w="567" w:type="dxa"/>
            <w:tcBorders>
              <w:top w:val="single" w:sz="2" w:space="0" w:color="auto"/>
              <w:bottom w:val="single" w:sz="2" w:space="0" w:color="auto"/>
            </w:tcBorders>
          </w:tcPr>
          <w:p w14:paraId="5C637634" w14:textId="77777777" w:rsidR="00F055ED" w:rsidRPr="00704F19" w:rsidRDefault="00F055ED" w:rsidP="00F055ED">
            <w:pPr>
              <w:pStyle w:val="Pasilymai2"/>
              <w:jc w:val="center"/>
              <w:rPr>
                <w:b/>
              </w:rPr>
            </w:pPr>
          </w:p>
        </w:tc>
        <w:tc>
          <w:tcPr>
            <w:tcW w:w="5121" w:type="dxa"/>
            <w:tcBorders>
              <w:top w:val="single" w:sz="2" w:space="0" w:color="auto"/>
              <w:bottom w:val="single" w:sz="2" w:space="0" w:color="auto"/>
            </w:tcBorders>
          </w:tcPr>
          <w:p w14:paraId="6EBA8F8A" w14:textId="08B50957" w:rsidR="00F055ED" w:rsidRPr="00704F19" w:rsidRDefault="00F055ED" w:rsidP="00F055ED">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15.     Projekto 4 straipsnio 1 dalyje žodis „pasirašymo“ keistinas žodžiu „sudarymo“.</w:t>
            </w:r>
          </w:p>
        </w:tc>
        <w:tc>
          <w:tcPr>
            <w:tcW w:w="1400" w:type="dxa"/>
            <w:tcBorders>
              <w:top w:val="single" w:sz="2" w:space="0" w:color="auto"/>
              <w:bottom w:val="single" w:sz="2" w:space="0" w:color="auto"/>
            </w:tcBorders>
          </w:tcPr>
          <w:p w14:paraId="06219B7F" w14:textId="1E95D147" w:rsidR="00F055ED" w:rsidRPr="00704F19" w:rsidRDefault="00F055ED" w:rsidP="00F055ED">
            <w:pPr>
              <w:pStyle w:val="Pasilymai2"/>
              <w:jc w:val="center"/>
            </w:pPr>
            <w:r>
              <w:t>Pritarti</w:t>
            </w:r>
            <w:r w:rsidR="005E6E30">
              <w:t>.</w:t>
            </w:r>
          </w:p>
        </w:tc>
        <w:tc>
          <w:tcPr>
            <w:tcW w:w="4111" w:type="dxa"/>
            <w:tcBorders>
              <w:top w:val="single" w:sz="2" w:space="0" w:color="auto"/>
              <w:bottom w:val="single" w:sz="2" w:space="0" w:color="auto"/>
            </w:tcBorders>
          </w:tcPr>
          <w:p w14:paraId="4FFD6686" w14:textId="77777777" w:rsidR="00F055ED" w:rsidRPr="000E6FA7" w:rsidRDefault="00F055ED" w:rsidP="00F055ED">
            <w:pPr>
              <w:jc w:val="both"/>
              <w:rPr>
                <w:color w:val="000000"/>
                <w:szCs w:val="24"/>
                <w:lang w:eastAsia="lt-LT"/>
              </w:rPr>
            </w:pPr>
            <w:r w:rsidRPr="000E6FA7">
              <w:rPr>
                <w:szCs w:val="24"/>
              </w:rPr>
              <w:t xml:space="preserve">Papildyti </w:t>
            </w:r>
            <w:r w:rsidRPr="000E6FA7">
              <w:rPr>
                <w:color w:val="000000"/>
                <w:szCs w:val="24"/>
                <w:lang w:eastAsia="lt-LT"/>
              </w:rPr>
              <w:t>4 straipsnio 1 dalies 1 punktą:</w:t>
            </w:r>
          </w:p>
          <w:p w14:paraId="4752F540" w14:textId="77777777" w:rsidR="00F055ED" w:rsidRPr="000E6FA7" w:rsidRDefault="00F055ED" w:rsidP="00F055ED">
            <w:pPr>
              <w:tabs>
                <w:tab w:val="left" w:pos="993"/>
              </w:tabs>
              <w:jc w:val="both"/>
              <w:rPr>
                <w:szCs w:val="24"/>
                <w:lang w:eastAsia="lt-LT"/>
              </w:rPr>
            </w:pPr>
            <w:r w:rsidRPr="000E6FA7">
              <w:rPr>
                <w:color w:val="000000"/>
                <w:szCs w:val="24"/>
                <w:lang w:eastAsia="lt-LT"/>
              </w:rPr>
              <w:t>,,</w:t>
            </w:r>
            <w:r w:rsidRPr="000E6FA7">
              <w:rPr>
                <w:szCs w:val="24"/>
                <w:lang w:eastAsia="lt-LT"/>
              </w:rPr>
              <w:t>1. Projekto įgyvendinimas finansuojamas:</w:t>
            </w:r>
          </w:p>
          <w:p w14:paraId="5256FC13" w14:textId="365B7ED1" w:rsidR="00F055ED" w:rsidRPr="000E6FA7" w:rsidRDefault="00F055ED" w:rsidP="005E6E30">
            <w:pPr>
              <w:tabs>
                <w:tab w:val="left" w:pos="993"/>
              </w:tabs>
              <w:jc w:val="both"/>
              <w:rPr>
                <w:szCs w:val="24"/>
                <w:lang w:eastAsia="lt-LT"/>
              </w:rPr>
            </w:pPr>
            <w:r w:rsidRPr="000E6FA7">
              <w:rPr>
                <w:szCs w:val="24"/>
                <w:lang w:eastAsia="lt-LT"/>
              </w:rPr>
              <w:t xml:space="preserve">1) tikslinės uosto teritorijos nuomos sutartį (sutartis) </w:t>
            </w:r>
            <w:r w:rsidRPr="000E6FA7">
              <w:rPr>
                <w:strike/>
                <w:szCs w:val="24"/>
                <w:lang w:eastAsia="lt-LT"/>
              </w:rPr>
              <w:t>pasirašiusio</w:t>
            </w:r>
            <w:r w:rsidRPr="000E6FA7">
              <w:rPr>
                <w:szCs w:val="24"/>
                <w:lang w:eastAsia="lt-LT"/>
              </w:rPr>
              <w:t xml:space="preserve"> </w:t>
            </w:r>
            <w:r w:rsidRPr="000E6FA7">
              <w:rPr>
                <w:b/>
                <w:bCs/>
                <w:szCs w:val="24"/>
                <w:lang w:eastAsia="lt-LT"/>
              </w:rPr>
              <w:t>sudariusio</w:t>
            </w:r>
            <w:r w:rsidRPr="000E6FA7">
              <w:rPr>
                <w:szCs w:val="24"/>
                <w:lang w:eastAsia="lt-LT"/>
              </w:rPr>
              <w:t xml:space="preserve"> </w:t>
            </w:r>
            <w:r w:rsidRPr="000E6FA7">
              <w:rPr>
                <w:b/>
                <w:bCs/>
                <w:szCs w:val="24"/>
                <w:lang w:eastAsia="lt-LT"/>
              </w:rPr>
              <w:t>nuomininko</w:t>
            </w:r>
            <w:r w:rsidRPr="000E6FA7">
              <w:rPr>
                <w:szCs w:val="24"/>
                <w:lang w:eastAsia="lt-LT"/>
              </w:rPr>
              <w:t xml:space="preserve"> (</w:t>
            </w:r>
            <w:r w:rsidRPr="000E6FA7">
              <w:rPr>
                <w:strike/>
                <w:szCs w:val="24"/>
                <w:lang w:eastAsia="lt-LT"/>
              </w:rPr>
              <w:t>pasirašiusių subjektų</w:t>
            </w:r>
            <w:r w:rsidRPr="000E6FA7">
              <w:rPr>
                <w:szCs w:val="24"/>
                <w:lang w:eastAsia="lt-LT"/>
              </w:rPr>
              <w:t xml:space="preserve"> </w:t>
            </w:r>
            <w:r w:rsidRPr="000E6FA7">
              <w:rPr>
                <w:b/>
                <w:bCs/>
                <w:szCs w:val="24"/>
                <w:lang w:eastAsia="lt-LT"/>
              </w:rPr>
              <w:lastRenderedPageBreak/>
              <w:t>sudariusių nuomininkų</w:t>
            </w:r>
            <w:r w:rsidRPr="000E6FA7">
              <w:rPr>
                <w:szCs w:val="24"/>
                <w:lang w:eastAsia="lt-LT"/>
              </w:rPr>
              <w:t>) (toliau - nuomininkas) pradiniu įnašu,</w:t>
            </w:r>
            <w:r w:rsidRPr="000E6FA7">
              <w:rPr>
                <w:szCs w:val="24"/>
              </w:rPr>
              <w:t xml:space="preserve"> </w:t>
            </w:r>
            <w:r w:rsidRPr="000E6FA7">
              <w:rPr>
                <w:szCs w:val="24"/>
                <w:lang w:eastAsia="lt-LT"/>
              </w:rPr>
              <w:t>skirtu šio įstatymo 3 straipsnio 4 dalyje nurodytiems Projekto įgyvendinimo rezultatams pasiekti (toliau – pradinis įnašas);“</w:t>
            </w:r>
          </w:p>
        </w:tc>
      </w:tr>
      <w:tr w:rsidR="00F055ED" w:rsidRPr="00704F19" w14:paraId="4E9430C2" w14:textId="77777777" w:rsidTr="00544B67">
        <w:tc>
          <w:tcPr>
            <w:tcW w:w="701" w:type="dxa"/>
            <w:tcBorders>
              <w:top w:val="single" w:sz="2" w:space="0" w:color="auto"/>
              <w:bottom w:val="single" w:sz="2" w:space="0" w:color="auto"/>
            </w:tcBorders>
          </w:tcPr>
          <w:p w14:paraId="2351B5B5" w14:textId="2955973E" w:rsidR="00F055ED" w:rsidRPr="00704F19" w:rsidRDefault="00F055ED" w:rsidP="00F055ED">
            <w:pPr>
              <w:pStyle w:val="Pasilymai2"/>
              <w:jc w:val="center"/>
            </w:pPr>
            <w:r w:rsidRPr="00704F19">
              <w:lastRenderedPageBreak/>
              <w:t>16</w:t>
            </w:r>
          </w:p>
        </w:tc>
        <w:tc>
          <w:tcPr>
            <w:tcW w:w="2166" w:type="dxa"/>
            <w:tcBorders>
              <w:top w:val="single" w:sz="2" w:space="0" w:color="auto"/>
              <w:bottom w:val="single" w:sz="2" w:space="0" w:color="auto"/>
            </w:tcBorders>
          </w:tcPr>
          <w:p w14:paraId="10B4A218" w14:textId="45894E3A" w:rsidR="00F055ED" w:rsidRPr="00704F19" w:rsidRDefault="00F055ED" w:rsidP="00F055ED">
            <w:pPr>
              <w:pStyle w:val="Pasilymai2"/>
            </w:pPr>
            <w:r w:rsidRPr="00704F19">
              <w:t>Seimo kanceliarijos Teisės departamentas, 2026-06-08</w:t>
            </w:r>
          </w:p>
        </w:tc>
        <w:tc>
          <w:tcPr>
            <w:tcW w:w="527" w:type="dxa"/>
            <w:tcBorders>
              <w:top w:val="single" w:sz="2" w:space="0" w:color="auto"/>
              <w:bottom w:val="single" w:sz="2" w:space="0" w:color="auto"/>
            </w:tcBorders>
          </w:tcPr>
          <w:p w14:paraId="7CBB352D" w14:textId="7AF6834E" w:rsidR="00F055ED" w:rsidRPr="00704F19" w:rsidRDefault="00F055ED" w:rsidP="00F055ED">
            <w:pPr>
              <w:pStyle w:val="Pasilymai2"/>
              <w:tabs>
                <w:tab w:val="center" w:pos="155"/>
              </w:tabs>
              <w:jc w:val="center"/>
              <w:rPr>
                <w:b/>
                <w:lang w:val="en-US"/>
              </w:rPr>
            </w:pPr>
            <w:r w:rsidRPr="00704F19">
              <w:rPr>
                <w:b/>
                <w:lang w:val="en-US"/>
              </w:rPr>
              <w:t>4</w:t>
            </w:r>
          </w:p>
        </w:tc>
        <w:tc>
          <w:tcPr>
            <w:tcW w:w="567" w:type="dxa"/>
            <w:tcBorders>
              <w:top w:val="single" w:sz="2" w:space="0" w:color="auto"/>
              <w:bottom w:val="single" w:sz="2" w:space="0" w:color="auto"/>
            </w:tcBorders>
          </w:tcPr>
          <w:p w14:paraId="34F403F9" w14:textId="0A3E0639" w:rsidR="00F055ED" w:rsidRPr="00704F19" w:rsidRDefault="00F055ED" w:rsidP="00F055ED">
            <w:pPr>
              <w:pStyle w:val="Pasilymai2"/>
              <w:jc w:val="center"/>
              <w:rPr>
                <w:b/>
              </w:rPr>
            </w:pPr>
            <w:r w:rsidRPr="00704F19">
              <w:rPr>
                <w:b/>
              </w:rPr>
              <w:t>3</w:t>
            </w:r>
          </w:p>
        </w:tc>
        <w:tc>
          <w:tcPr>
            <w:tcW w:w="567" w:type="dxa"/>
            <w:tcBorders>
              <w:top w:val="single" w:sz="2" w:space="0" w:color="auto"/>
              <w:bottom w:val="single" w:sz="2" w:space="0" w:color="auto"/>
            </w:tcBorders>
          </w:tcPr>
          <w:p w14:paraId="10492E6B" w14:textId="77777777" w:rsidR="00F055ED" w:rsidRPr="00704F19" w:rsidRDefault="00F055ED" w:rsidP="00F055ED">
            <w:pPr>
              <w:pStyle w:val="Pasilymai2"/>
              <w:jc w:val="center"/>
              <w:rPr>
                <w:b/>
              </w:rPr>
            </w:pPr>
          </w:p>
        </w:tc>
        <w:tc>
          <w:tcPr>
            <w:tcW w:w="5121" w:type="dxa"/>
            <w:tcBorders>
              <w:top w:val="single" w:sz="2" w:space="0" w:color="auto"/>
              <w:bottom w:val="single" w:sz="2" w:space="0" w:color="auto"/>
            </w:tcBorders>
          </w:tcPr>
          <w:p w14:paraId="628672DF" w14:textId="64283988" w:rsidR="00F055ED" w:rsidRPr="00704F19" w:rsidRDefault="00F055ED" w:rsidP="00F055ED">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16.     Projekto 4 straipsnio 3 dalyje siūloma nustatyti, kad iki „tikslinės uosto teritorijos nuomos sutarties (sutarčių) pasirašymo, uosto valdytojas savo lėšomis atlieka Projektui įgyvendinti reikalingą poveikio aplinkai vertinimą, studijas, geologinius tyrimus, projektavimo darbus, kad tikslinė uosto </w:t>
            </w:r>
            <w:r w:rsidRPr="00704F19">
              <w:rPr>
                <w:i/>
                <w:iCs/>
                <w:color w:val="000000"/>
                <w:sz w:val="22"/>
                <w:szCs w:val="22"/>
                <w:lang w:eastAsia="lt-LT"/>
              </w:rPr>
              <w:t>teritorija būtų parengta </w:t>
            </w:r>
            <w:r w:rsidRPr="00704F19">
              <w:rPr>
                <w:color w:val="000000"/>
                <w:sz w:val="22"/>
                <w:szCs w:val="22"/>
                <w:lang w:eastAsia="lt-LT"/>
              </w:rPr>
              <w:t>Projektui įgyvendinti“. Pastebėtina, kad projektu siūlomo teisinio reguliavimo nėra aiškus nuostatos „teritorija būtų parengta“ turinys, t. y. kokiems žemės sklypams (naujai formuojamiems, tikslinėje teritorijoje esantiems) ir kokie „projektavimo darbai“ turėtų būti atlikti. Atsižvelgiant į tai, kad tinkamas teritorijos „parengimas“ yra būtina sąlyga nuomos sutarties (sutarčių) sudarymo proceso iniciavimui, projekto nuostatos turėtų būti tikslinamos, detalizuojant minėtos nuostatos turinį.</w:t>
            </w:r>
          </w:p>
        </w:tc>
        <w:tc>
          <w:tcPr>
            <w:tcW w:w="1400" w:type="dxa"/>
            <w:tcBorders>
              <w:top w:val="single" w:sz="2" w:space="0" w:color="auto"/>
              <w:bottom w:val="single" w:sz="2" w:space="0" w:color="auto"/>
            </w:tcBorders>
          </w:tcPr>
          <w:p w14:paraId="5AF1B119" w14:textId="05F1131E" w:rsidR="00F055ED" w:rsidRPr="00704F19" w:rsidRDefault="00F055ED" w:rsidP="00F055ED">
            <w:pPr>
              <w:pStyle w:val="Pasilymai2"/>
              <w:jc w:val="center"/>
            </w:pPr>
            <w:r>
              <w:t>Pritarti</w:t>
            </w:r>
            <w:r w:rsidR="005E6E30">
              <w:t>.</w:t>
            </w:r>
          </w:p>
        </w:tc>
        <w:tc>
          <w:tcPr>
            <w:tcW w:w="4111" w:type="dxa"/>
            <w:tcBorders>
              <w:top w:val="single" w:sz="2" w:space="0" w:color="auto"/>
              <w:bottom w:val="single" w:sz="2" w:space="0" w:color="auto"/>
            </w:tcBorders>
          </w:tcPr>
          <w:p w14:paraId="53774D63" w14:textId="77777777" w:rsidR="00F055ED" w:rsidRPr="000E6FA7" w:rsidRDefault="00F055ED" w:rsidP="00F055ED">
            <w:pPr>
              <w:jc w:val="both"/>
              <w:rPr>
                <w:szCs w:val="24"/>
                <w:lang w:eastAsia="lt-LT"/>
              </w:rPr>
            </w:pPr>
            <w:r w:rsidRPr="000E6FA7">
              <w:rPr>
                <w:szCs w:val="24"/>
                <w:lang w:eastAsia="lt-LT"/>
              </w:rPr>
              <w:t>Pakoreguot</w:t>
            </w:r>
            <w:r w:rsidR="00176A4A" w:rsidRPr="000E6FA7">
              <w:rPr>
                <w:szCs w:val="24"/>
                <w:lang w:eastAsia="lt-LT"/>
              </w:rPr>
              <w:t>i</w:t>
            </w:r>
            <w:r w:rsidRPr="000E6FA7">
              <w:rPr>
                <w:szCs w:val="24"/>
                <w:lang w:eastAsia="lt-LT"/>
              </w:rPr>
              <w:t xml:space="preserve"> Projekto 4 straipsnio 4 dal</w:t>
            </w:r>
            <w:r w:rsidR="00176A4A" w:rsidRPr="000E6FA7">
              <w:rPr>
                <w:szCs w:val="24"/>
                <w:lang w:eastAsia="lt-LT"/>
              </w:rPr>
              <w:t>į</w:t>
            </w:r>
            <w:r w:rsidRPr="000E6FA7">
              <w:rPr>
                <w:szCs w:val="24"/>
                <w:lang w:eastAsia="lt-LT"/>
              </w:rPr>
              <w:t xml:space="preserve"> (buvusi 3 dalis)</w:t>
            </w:r>
            <w:r w:rsidR="00176A4A" w:rsidRPr="000E6FA7">
              <w:rPr>
                <w:szCs w:val="24"/>
                <w:lang w:eastAsia="lt-LT"/>
              </w:rPr>
              <w:t>:</w:t>
            </w:r>
          </w:p>
          <w:p w14:paraId="632519FD" w14:textId="014ABDF3" w:rsidR="00176A4A" w:rsidRPr="000E6FA7" w:rsidRDefault="00176A4A" w:rsidP="00176A4A">
            <w:pPr>
              <w:tabs>
                <w:tab w:val="left" w:pos="993"/>
              </w:tabs>
              <w:jc w:val="both"/>
              <w:rPr>
                <w:szCs w:val="24"/>
                <w:lang w:eastAsia="lt-LT"/>
              </w:rPr>
            </w:pPr>
            <w:r w:rsidRPr="000E6FA7">
              <w:rPr>
                <w:szCs w:val="24"/>
                <w:lang w:eastAsia="lt-LT"/>
              </w:rPr>
              <w:t>,,</w:t>
            </w:r>
            <w:r w:rsidRPr="000E6FA7">
              <w:rPr>
                <w:szCs w:val="24"/>
                <w:lang w:val="en-US" w:eastAsia="lt-LT"/>
              </w:rPr>
              <w:t xml:space="preserve">4. </w:t>
            </w:r>
            <w:r w:rsidRPr="000E6FA7">
              <w:rPr>
                <w:szCs w:val="24"/>
                <w:lang w:eastAsia="lt-LT"/>
              </w:rPr>
              <w:t>Iki šio įstatymo 7 straipsnio 5 dalyje nurodytos tikslinės uosto teritorijos nuomos sutarties (sutarčių) pasirašymo, uosto valdytojas savo lėšomis atlieka Projektui įgyvendinti reikalingą poveikio aplinkai vertinimą, studijas, geologinius tyrimus, projektavimo darbus</w:t>
            </w:r>
            <w:r w:rsidRPr="000E6FA7">
              <w:rPr>
                <w:strike/>
                <w:szCs w:val="24"/>
                <w:lang w:eastAsia="lt-LT"/>
              </w:rPr>
              <w:t>, kad tikslinė uosto teritorija būtų parengta Projektui įgyvendinti</w:t>
            </w:r>
            <w:r w:rsidRPr="000E6FA7">
              <w:rPr>
                <w:szCs w:val="24"/>
                <w:lang w:eastAsia="lt-LT"/>
              </w:rPr>
              <w:t>“.</w:t>
            </w:r>
          </w:p>
          <w:p w14:paraId="0523EEFE" w14:textId="2162FC7E" w:rsidR="00176A4A" w:rsidRPr="000E6FA7" w:rsidRDefault="00176A4A" w:rsidP="00F055ED">
            <w:pPr>
              <w:jc w:val="both"/>
              <w:rPr>
                <w:szCs w:val="24"/>
              </w:rPr>
            </w:pPr>
          </w:p>
        </w:tc>
      </w:tr>
      <w:tr w:rsidR="00F055ED" w:rsidRPr="00704F19" w14:paraId="324A66B0" w14:textId="77777777" w:rsidTr="00544B67">
        <w:tc>
          <w:tcPr>
            <w:tcW w:w="701" w:type="dxa"/>
            <w:tcBorders>
              <w:top w:val="single" w:sz="2" w:space="0" w:color="auto"/>
              <w:bottom w:val="single" w:sz="2" w:space="0" w:color="auto"/>
            </w:tcBorders>
          </w:tcPr>
          <w:p w14:paraId="6A20C388" w14:textId="0520B4F7" w:rsidR="00F055ED" w:rsidRPr="00704F19" w:rsidRDefault="00F055ED" w:rsidP="00F055ED">
            <w:pPr>
              <w:pStyle w:val="Pasilymai2"/>
              <w:jc w:val="center"/>
            </w:pPr>
            <w:r w:rsidRPr="00704F19">
              <w:t>17</w:t>
            </w:r>
          </w:p>
        </w:tc>
        <w:tc>
          <w:tcPr>
            <w:tcW w:w="2166" w:type="dxa"/>
            <w:tcBorders>
              <w:top w:val="single" w:sz="2" w:space="0" w:color="auto"/>
              <w:bottom w:val="single" w:sz="2" w:space="0" w:color="auto"/>
            </w:tcBorders>
          </w:tcPr>
          <w:p w14:paraId="05FA2F3F" w14:textId="5DD5CDDC" w:rsidR="00F055ED" w:rsidRPr="00704F19" w:rsidRDefault="00F055ED" w:rsidP="00F055ED">
            <w:pPr>
              <w:pStyle w:val="Pasilymai2"/>
            </w:pPr>
            <w:r w:rsidRPr="00704F19">
              <w:t>Seimo kanceliarijos Teisės departamentas, 2026-06-08</w:t>
            </w:r>
          </w:p>
        </w:tc>
        <w:tc>
          <w:tcPr>
            <w:tcW w:w="527" w:type="dxa"/>
            <w:tcBorders>
              <w:top w:val="single" w:sz="2" w:space="0" w:color="auto"/>
              <w:bottom w:val="single" w:sz="2" w:space="0" w:color="auto"/>
            </w:tcBorders>
          </w:tcPr>
          <w:p w14:paraId="69F33A82" w14:textId="153EE2F8" w:rsidR="00F055ED" w:rsidRPr="00704F19" w:rsidRDefault="00F055ED" w:rsidP="00F055ED">
            <w:pPr>
              <w:pStyle w:val="Pasilymai2"/>
              <w:tabs>
                <w:tab w:val="center" w:pos="155"/>
              </w:tabs>
              <w:jc w:val="center"/>
              <w:rPr>
                <w:b/>
                <w:lang w:val="en-US"/>
              </w:rPr>
            </w:pPr>
            <w:r w:rsidRPr="00704F19">
              <w:rPr>
                <w:b/>
                <w:lang w:val="en-US"/>
              </w:rPr>
              <w:t>3</w:t>
            </w:r>
          </w:p>
        </w:tc>
        <w:tc>
          <w:tcPr>
            <w:tcW w:w="567" w:type="dxa"/>
            <w:tcBorders>
              <w:top w:val="single" w:sz="2" w:space="0" w:color="auto"/>
              <w:bottom w:val="single" w:sz="2" w:space="0" w:color="auto"/>
            </w:tcBorders>
          </w:tcPr>
          <w:p w14:paraId="33187707" w14:textId="15360600" w:rsidR="00F055ED" w:rsidRPr="00704F19" w:rsidRDefault="00F055ED" w:rsidP="00F055ED">
            <w:pPr>
              <w:pStyle w:val="Pasilymai2"/>
              <w:jc w:val="center"/>
              <w:rPr>
                <w:b/>
              </w:rPr>
            </w:pPr>
            <w:r w:rsidRPr="00704F19">
              <w:rPr>
                <w:b/>
              </w:rPr>
              <w:t>4</w:t>
            </w:r>
          </w:p>
        </w:tc>
        <w:tc>
          <w:tcPr>
            <w:tcW w:w="567" w:type="dxa"/>
            <w:tcBorders>
              <w:top w:val="single" w:sz="2" w:space="0" w:color="auto"/>
              <w:bottom w:val="single" w:sz="2" w:space="0" w:color="auto"/>
            </w:tcBorders>
          </w:tcPr>
          <w:p w14:paraId="4C9B0D4D" w14:textId="6BBFC556" w:rsidR="00F055ED" w:rsidRPr="00704F19" w:rsidRDefault="00F055ED" w:rsidP="00F055ED">
            <w:pPr>
              <w:pStyle w:val="Pasilymai2"/>
              <w:jc w:val="center"/>
              <w:rPr>
                <w:b/>
              </w:rPr>
            </w:pPr>
            <w:r w:rsidRPr="00704F19">
              <w:rPr>
                <w:b/>
              </w:rPr>
              <w:t>2</w:t>
            </w:r>
          </w:p>
        </w:tc>
        <w:tc>
          <w:tcPr>
            <w:tcW w:w="5121" w:type="dxa"/>
            <w:tcBorders>
              <w:top w:val="single" w:sz="2" w:space="0" w:color="auto"/>
              <w:bottom w:val="single" w:sz="2" w:space="0" w:color="auto"/>
            </w:tcBorders>
          </w:tcPr>
          <w:p w14:paraId="735A20EE" w14:textId="2E35A2D2" w:rsidR="00F055ED" w:rsidRPr="00704F19" w:rsidRDefault="00F055ED" w:rsidP="00F055ED">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 xml:space="preserve">17.     Atsižvelgiant į tai, kad projekto 3 straipsnio 4 dalies 2 punkte prie būtinos sukurti infrastruktūros yra nurodomi tik </w:t>
            </w:r>
            <w:proofErr w:type="spellStart"/>
            <w:r w:rsidRPr="00704F19">
              <w:rPr>
                <w:color w:val="000000"/>
                <w:sz w:val="22"/>
                <w:szCs w:val="22"/>
                <w:lang w:eastAsia="lt-LT"/>
              </w:rPr>
              <w:t>krantosaugos</w:t>
            </w:r>
            <w:proofErr w:type="spellEnd"/>
            <w:r w:rsidRPr="00704F19">
              <w:rPr>
                <w:color w:val="000000"/>
                <w:sz w:val="22"/>
                <w:szCs w:val="22"/>
                <w:lang w:eastAsia="lt-LT"/>
              </w:rPr>
              <w:t xml:space="preserve"> statiniai bei uosto krantinės, iš projekto 6 straipsnio nuostatų nėra aišku, kokio subjekto – valstybės ar uosto valdytojo – nuosavybe taptų kiti sukurti uosto infrastruktūros </w:t>
            </w:r>
            <w:r w:rsidRPr="00704F19">
              <w:rPr>
                <w:color w:val="000000"/>
                <w:sz w:val="22"/>
                <w:szCs w:val="22"/>
                <w:lang w:eastAsia="lt-LT"/>
              </w:rPr>
              <w:lastRenderedPageBreak/>
              <w:t>objektai – molai, bangolaužiai, laivybos kanalas, navigacijos įrenginiai, keliai ir privažiuojamieji geležinkelio keliai, esantys uosto teritorijoje. Projekto 6 straipsnio nuostatos tikslintinos, pašalinant šį neaiškumą.</w:t>
            </w:r>
          </w:p>
        </w:tc>
        <w:tc>
          <w:tcPr>
            <w:tcW w:w="1400" w:type="dxa"/>
            <w:tcBorders>
              <w:top w:val="single" w:sz="2" w:space="0" w:color="auto"/>
              <w:bottom w:val="single" w:sz="2" w:space="0" w:color="auto"/>
            </w:tcBorders>
          </w:tcPr>
          <w:p w14:paraId="63AE421F" w14:textId="3ECFBFDA" w:rsidR="00F055ED" w:rsidRPr="00704F19" w:rsidRDefault="00F055ED" w:rsidP="00F055ED">
            <w:pPr>
              <w:pStyle w:val="Pasilymai2"/>
              <w:jc w:val="center"/>
            </w:pPr>
            <w:r>
              <w:lastRenderedPageBreak/>
              <w:t>Pritarti</w:t>
            </w:r>
            <w:r w:rsidR="005E6E30">
              <w:t>.</w:t>
            </w:r>
          </w:p>
        </w:tc>
        <w:tc>
          <w:tcPr>
            <w:tcW w:w="4111" w:type="dxa"/>
            <w:tcBorders>
              <w:top w:val="single" w:sz="2" w:space="0" w:color="auto"/>
              <w:bottom w:val="single" w:sz="2" w:space="0" w:color="auto"/>
            </w:tcBorders>
          </w:tcPr>
          <w:p w14:paraId="41EB367E" w14:textId="2473F98E" w:rsidR="000E695E" w:rsidRPr="000E6FA7" w:rsidRDefault="00F055ED" w:rsidP="00F055ED">
            <w:pPr>
              <w:jc w:val="both"/>
              <w:rPr>
                <w:szCs w:val="24"/>
              </w:rPr>
            </w:pPr>
            <w:r w:rsidRPr="000E6FA7">
              <w:rPr>
                <w:szCs w:val="24"/>
              </w:rPr>
              <w:t>Pakoreguot</w:t>
            </w:r>
            <w:r w:rsidR="000E695E" w:rsidRPr="000E6FA7">
              <w:rPr>
                <w:szCs w:val="24"/>
              </w:rPr>
              <w:t>i</w:t>
            </w:r>
            <w:r w:rsidRPr="000E6FA7">
              <w:rPr>
                <w:szCs w:val="24"/>
              </w:rPr>
              <w:t xml:space="preserve"> Projekto 3 straipsnio 4 dalies 2) punkt</w:t>
            </w:r>
            <w:r w:rsidR="000E695E" w:rsidRPr="000E6FA7">
              <w:rPr>
                <w:szCs w:val="24"/>
              </w:rPr>
              <w:t>ą:</w:t>
            </w:r>
          </w:p>
          <w:p w14:paraId="5B46CCBE" w14:textId="2388FC51" w:rsidR="000E695E" w:rsidRPr="000E6FA7" w:rsidRDefault="005E6E30" w:rsidP="00F055ED">
            <w:pPr>
              <w:jc w:val="both"/>
              <w:rPr>
                <w:szCs w:val="24"/>
              </w:rPr>
            </w:pPr>
            <w:r w:rsidRPr="000E6FA7">
              <w:rPr>
                <w:szCs w:val="24"/>
              </w:rPr>
              <w:t>„</w:t>
            </w:r>
            <w:r w:rsidR="00AC1EFD" w:rsidRPr="000E6FA7">
              <w:rPr>
                <w:szCs w:val="24"/>
              </w:rPr>
              <w:t xml:space="preserve">2) įrengta uosto infrastruktūra </w:t>
            </w:r>
            <w:r w:rsidR="00AC1EFD" w:rsidRPr="000E6FA7">
              <w:rPr>
                <w:strike/>
                <w:szCs w:val="24"/>
              </w:rPr>
              <w:t xml:space="preserve">(pastatyti </w:t>
            </w:r>
            <w:proofErr w:type="spellStart"/>
            <w:r w:rsidR="00AC1EFD" w:rsidRPr="000E6FA7">
              <w:rPr>
                <w:strike/>
                <w:szCs w:val="24"/>
              </w:rPr>
              <w:t>krantosaugos</w:t>
            </w:r>
            <w:proofErr w:type="spellEnd"/>
            <w:r w:rsidR="00AC1EFD" w:rsidRPr="000E6FA7">
              <w:rPr>
                <w:strike/>
                <w:szCs w:val="24"/>
              </w:rPr>
              <w:t xml:space="preserve"> statiniai bei uosto krantinės)</w:t>
            </w:r>
            <w:r w:rsidR="00AC1EFD" w:rsidRPr="000E6FA7">
              <w:rPr>
                <w:szCs w:val="24"/>
              </w:rPr>
              <w:t>.</w:t>
            </w:r>
            <w:r w:rsidRPr="000E6FA7">
              <w:rPr>
                <w:szCs w:val="24"/>
              </w:rPr>
              <w:t>“</w:t>
            </w:r>
          </w:p>
          <w:p w14:paraId="430132BE" w14:textId="77777777" w:rsidR="000E695E" w:rsidRPr="000E6FA7" w:rsidRDefault="000E695E" w:rsidP="00F055ED">
            <w:pPr>
              <w:jc w:val="both"/>
              <w:rPr>
                <w:szCs w:val="24"/>
              </w:rPr>
            </w:pPr>
          </w:p>
          <w:p w14:paraId="39D466AE" w14:textId="07700018" w:rsidR="00F055ED" w:rsidRPr="000E6FA7" w:rsidRDefault="00AC1EFD" w:rsidP="00F055ED">
            <w:pPr>
              <w:jc w:val="both"/>
              <w:rPr>
                <w:szCs w:val="24"/>
              </w:rPr>
            </w:pPr>
            <w:r w:rsidRPr="000E6FA7">
              <w:rPr>
                <w:szCs w:val="24"/>
              </w:rPr>
              <w:t>Papildyti</w:t>
            </w:r>
            <w:r w:rsidR="000E695E" w:rsidRPr="000E6FA7">
              <w:rPr>
                <w:szCs w:val="24"/>
              </w:rPr>
              <w:t xml:space="preserve"> </w:t>
            </w:r>
            <w:r w:rsidRPr="000E6FA7">
              <w:rPr>
                <w:szCs w:val="24"/>
              </w:rPr>
              <w:t>P</w:t>
            </w:r>
            <w:r w:rsidR="000E695E" w:rsidRPr="000E6FA7">
              <w:rPr>
                <w:szCs w:val="24"/>
              </w:rPr>
              <w:t>rojekto</w:t>
            </w:r>
            <w:r w:rsidR="00F055ED" w:rsidRPr="000E6FA7">
              <w:rPr>
                <w:szCs w:val="24"/>
              </w:rPr>
              <w:t xml:space="preserve"> 6 straipsn</w:t>
            </w:r>
            <w:r w:rsidR="000E695E" w:rsidRPr="000E6FA7">
              <w:rPr>
                <w:szCs w:val="24"/>
              </w:rPr>
              <w:t>į:</w:t>
            </w:r>
          </w:p>
          <w:p w14:paraId="6EC05688" w14:textId="77777777" w:rsidR="00AC1EFD" w:rsidRPr="000E6FA7" w:rsidRDefault="00AC1EFD" w:rsidP="00AC1EFD">
            <w:pPr>
              <w:tabs>
                <w:tab w:val="left" w:pos="993"/>
              </w:tabs>
              <w:jc w:val="both"/>
              <w:rPr>
                <w:szCs w:val="24"/>
                <w:lang w:eastAsia="lt-LT"/>
              </w:rPr>
            </w:pPr>
            <w:r w:rsidRPr="000E6FA7">
              <w:rPr>
                <w:szCs w:val="24"/>
              </w:rPr>
              <w:t>,,</w:t>
            </w:r>
            <w:r w:rsidRPr="000E6FA7">
              <w:rPr>
                <w:szCs w:val="24"/>
                <w:lang w:eastAsia="lt-LT"/>
              </w:rPr>
              <w:t xml:space="preserve">Įgyvendinant Projektą sukurta uosto infrastruktūra nuosavybės teise priklauso </w:t>
            </w:r>
            <w:r w:rsidRPr="000E6FA7">
              <w:rPr>
                <w:szCs w:val="24"/>
                <w:lang w:eastAsia="lt-LT"/>
              </w:rPr>
              <w:lastRenderedPageBreak/>
              <w:t xml:space="preserve">uosto valdytojui, </w:t>
            </w:r>
            <w:r w:rsidRPr="000E6FA7">
              <w:rPr>
                <w:b/>
                <w:bCs/>
                <w:szCs w:val="24"/>
                <w:lang w:eastAsia="lt-LT"/>
              </w:rPr>
              <w:t>o suformuotas naujas sausumos plotas uosto teritorijoje nuosavybės teise priklauso valstybei</w:t>
            </w:r>
            <w:r w:rsidRPr="000E6FA7">
              <w:rPr>
                <w:szCs w:val="24"/>
                <w:lang w:eastAsia="lt-LT"/>
              </w:rPr>
              <w:t>.“</w:t>
            </w:r>
          </w:p>
          <w:p w14:paraId="2F2B7C40" w14:textId="3E2373B8" w:rsidR="000E695E" w:rsidRPr="000E6FA7" w:rsidRDefault="000E695E" w:rsidP="00F055ED">
            <w:pPr>
              <w:jc w:val="both"/>
              <w:rPr>
                <w:szCs w:val="24"/>
              </w:rPr>
            </w:pPr>
          </w:p>
        </w:tc>
      </w:tr>
      <w:tr w:rsidR="00F055ED" w:rsidRPr="00704F19" w14:paraId="3BD701C4" w14:textId="77777777" w:rsidTr="00544B67">
        <w:tc>
          <w:tcPr>
            <w:tcW w:w="701" w:type="dxa"/>
            <w:tcBorders>
              <w:top w:val="single" w:sz="2" w:space="0" w:color="auto"/>
              <w:bottom w:val="single" w:sz="2" w:space="0" w:color="auto"/>
            </w:tcBorders>
          </w:tcPr>
          <w:p w14:paraId="3F7BEB9B" w14:textId="75D4D981" w:rsidR="00F055ED" w:rsidRPr="00704F19" w:rsidRDefault="00F055ED" w:rsidP="00F055ED">
            <w:pPr>
              <w:pStyle w:val="Pasilymai2"/>
              <w:jc w:val="center"/>
            </w:pPr>
            <w:r w:rsidRPr="00704F19">
              <w:lastRenderedPageBreak/>
              <w:t>18</w:t>
            </w:r>
          </w:p>
        </w:tc>
        <w:tc>
          <w:tcPr>
            <w:tcW w:w="2166" w:type="dxa"/>
            <w:tcBorders>
              <w:top w:val="single" w:sz="2" w:space="0" w:color="auto"/>
              <w:bottom w:val="single" w:sz="2" w:space="0" w:color="auto"/>
            </w:tcBorders>
          </w:tcPr>
          <w:p w14:paraId="100A6464" w14:textId="2B53264B" w:rsidR="00F055ED" w:rsidRPr="00704F19" w:rsidRDefault="00F055ED" w:rsidP="00F055ED">
            <w:pPr>
              <w:pStyle w:val="Pasilymai2"/>
            </w:pPr>
            <w:r w:rsidRPr="00704F19">
              <w:t>Seimo kanceliarijos Teisės departamentas, 2026-06-08</w:t>
            </w:r>
          </w:p>
        </w:tc>
        <w:tc>
          <w:tcPr>
            <w:tcW w:w="527" w:type="dxa"/>
            <w:tcBorders>
              <w:top w:val="single" w:sz="2" w:space="0" w:color="auto"/>
              <w:bottom w:val="single" w:sz="2" w:space="0" w:color="auto"/>
            </w:tcBorders>
          </w:tcPr>
          <w:p w14:paraId="79BA03F3" w14:textId="2F5DAE5F" w:rsidR="00F055ED" w:rsidRPr="00704F19" w:rsidRDefault="00F055ED" w:rsidP="00F055ED">
            <w:pPr>
              <w:pStyle w:val="Pasilymai2"/>
              <w:tabs>
                <w:tab w:val="center" w:pos="155"/>
              </w:tabs>
              <w:jc w:val="center"/>
              <w:rPr>
                <w:b/>
                <w:lang w:val="en-US"/>
              </w:rPr>
            </w:pPr>
            <w:r w:rsidRPr="00704F19">
              <w:rPr>
                <w:b/>
                <w:lang w:val="en-US"/>
              </w:rPr>
              <w:t>6</w:t>
            </w:r>
          </w:p>
        </w:tc>
        <w:tc>
          <w:tcPr>
            <w:tcW w:w="567" w:type="dxa"/>
            <w:tcBorders>
              <w:top w:val="single" w:sz="2" w:space="0" w:color="auto"/>
              <w:bottom w:val="single" w:sz="2" w:space="0" w:color="auto"/>
            </w:tcBorders>
          </w:tcPr>
          <w:p w14:paraId="7036873F" w14:textId="77777777" w:rsidR="00F055ED" w:rsidRPr="00704F19" w:rsidRDefault="00F055ED" w:rsidP="00F055ED">
            <w:pPr>
              <w:pStyle w:val="Pasilymai2"/>
              <w:jc w:val="center"/>
              <w:rPr>
                <w:b/>
              </w:rPr>
            </w:pPr>
          </w:p>
        </w:tc>
        <w:tc>
          <w:tcPr>
            <w:tcW w:w="567" w:type="dxa"/>
            <w:tcBorders>
              <w:top w:val="single" w:sz="2" w:space="0" w:color="auto"/>
              <w:bottom w:val="single" w:sz="2" w:space="0" w:color="auto"/>
            </w:tcBorders>
          </w:tcPr>
          <w:p w14:paraId="76EF7365" w14:textId="77777777" w:rsidR="00F055ED" w:rsidRPr="00704F19" w:rsidRDefault="00F055ED" w:rsidP="00F055ED">
            <w:pPr>
              <w:pStyle w:val="Pasilymai2"/>
              <w:jc w:val="center"/>
              <w:rPr>
                <w:b/>
              </w:rPr>
            </w:pPr>
          </w:p>
        </w:tc>
        <w:tc>
          <w:tcPr>
            <w:tcW w:w="5121" w:type="dxa"/>
            <w:tcBorders>
              <w:top w:val="single" w:sz="2" w:space="0" w:color="auto"/>
              <w:bottom w:val="single" w:sz="2" w:space="0" w:color="auto"/>
            </w:tcBorders>
          </w:tcPr>
          <w:p w14:paraId="5B2ADF1A" w14:textId="0C2E7967" w:rsidR="00F055ED" w:rsidRPr="00704F19" w:rsidRDefault="00F055ED" w:rsidP="00F055ED">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18.     Siekiant suderinti projekto nuostatas tarpusavyje, projekto 6 straipsnio pavadinime išbrauktinas žodis „naujos“, nes visame projekto tekste vartojama formuluotė „uosto infrastruktūra“, o ne formuluotė „nauja uosto infrastruktūra“.</w:t>
            </w:r>
          </w:p>
        </w:tc>
        <w:tc>
          <w:tcPr>
            <w:tcW w:w="1400" w:type="dxa"/>
            <w:tcBorders>
              <w:top w:val="single" w:sz="2" w:space="0" w:color="auto"/>
              <w:bottom w:val="single" w:sz="2" w:space="0" w:color="auto"/>
            </w:tcBorders>
          </w:tcPr>
          <w:p w14:paraId="16BDDA90" w14:textId="1E4EB807" w:rsidR="00F055ED" w:rsidRPr="00704F19" w:rsidRDefault="00F055ED" w:rsidP="00F055ED">
            <w:pPr>
              <w:pStyle w:val="Pasilymai2"/>
              <w:jc w:val="center"/>
            </w:pPr>
            <w:r>
              <w:t>Pritarti</w:t>
            </w:r>
            <w:r w:rsidR="005E6E30">
              <w:t>.</w:t>
            </w:r>
          </w:p>
        </w:tc>
        <w:tc>
          <w:tcPr>
            <w:tcW w:w="4111" w:type="dxa"/>
            <w:tcBorders>
              <w:top w:val="single" w:sz="2" w:space="0" w:color="auto"/>
              <w:bottom w:val="single" w:sz="2" w:space="0" w:color="auto"/>
            </w:tcBorders>
          </w:tcPr>
          <w:p w14:paraId="08D1183C" w14:textId="77777777" w:rsidR="00F055ED" w:rsidRPr="000E6FA7" w:rsidRDefault="00F055ED" w:rsidP="00F055ED">
            <w:pPr>
              <w:jc w:val="both"/>
              <w:rPr>
                <w:color w:val="000000"/>
                <w:szCs w:val="24"/>
                <w:lang w:eastAsia="lt-LT"/>
              </w:rPr>
            </w:pPr>
            <w:r w:rsidRPr="000E6FA7">
              <w:rPr>
                <w:color w:val="000000"/>
                <w:szCs w:val="24"/>
                <w:lang w:eastAsia="lt-LT"/>
              </w:rPr>
              <w:t>Patikslint</w:t>
            </w:r>
            <w:r w:rsidR="006B00EA" w:rsidRPr="000E6FA7">
              <w:rPr>
                <w:color w:val="000000"/>
                <w:szCs w:val="24"/>
                <w:lang w:eastAsia="lt-LT"/>
              </w:rPr>
              <w:t>i</w:t>
            </w:r>
            <w:r w:rsidRPr="000E6FA7">
              <w:rPr>
                <w:color w:val="000000"/>
                <w:szCs w:val="24"/>
                <w:lang w:eastAsia="lt-LT"/>
              </w:rPr>
              <w:t xml:space="preserve"> projekto 6 straipsnio pavadinim</w:t>
            </w:r>
            <w:r w:rsidR="006B00EA" w:rsidRPr="000E6FA7">
              <w:rPr>
                <w:color w:val="000000"/>
                <w:szCs w:val="24"/>
                <w:lang w:eastAsia="lt-LT"/>
              </w:rPr>
              <w:t>ą:</w:t>
            </w:r>
          </w:p>
          <w:p w14:paraId="23B19865" w14:textId="68D37769" w:rsidR="006B00EA" w:rsidRPr="000E6FA7" w:rsidRDefault="006B00EA" w:rsidP="006B00EA">
            <w:pPr>
              <w:tabs>
                <w:tab w:val="left" w:pos="993"/>
              </w:tabs>
              <w:jc w:val="both"/>
              <w:rPr>
                <w:b/>
                <w:bCs/>
                <w:szCs w:val="24"/>
                <w:lang w:eastAsia="lt-LT"/>
              </w:rPr>
            </w:pPr>
            <w:r w:rsidRPr="000E6FA7">
              <w:rPr>
                <w:b/>
                <w:bCs/>
                <w:szCs w:val="24"/>
                <w:lang w:eastAsia="lt-LT"/>
              </w:rPr>
              <w:t xml:space="preserve">,,6 straipsnis. Sukurtos </w:t>
            </w:r>
            <w:r w:rsidRPr="000E6FA7">
              <w:rPr>
                <w:b/>
                <w:bCs/>
                <w:strike/>
                <w:szCs w:val="24"/>
                <w:lang w:eastAsia="lt-LT"/>
              </w:rPr>
              <w:t>naujos</w:t>
            </w:r>
            <w:r w:rsidRPr="000E6FA7">
              <w:rPr>
                <w:b/>
                <w:bCs/>
                <w:szCs w:val="24"/>
                <w:lang w:eastAsia="lt-LT"/>
              </w:rPr>
              <w:t xml:space="preserve"> uosto infrastruktūros nuosavybės teisė“</w:t>
            </w:r>
            <w:r w:rsidR="005E6E30" w:rsidRPr="000E6FA7">
              <w:rPr>
                <w:b/>
                <w:bCs/>
                <w:szCs w:val="24"/>
                <w:lang w:eastAsia="lt-LT"/>
              </w:rPr>
              <w:t>.</w:t>
            </w:r>
          </w:p>
          <w:p w14:paraId="0C76924B" w14:textId="02BF3E8B" w:rsidR="006B00EA" w:rsidRPr="000E6FA7" w:rsidRDefault="006B00EA" w:rsidP="00F055ED">
            <w:pPr>
              <w:jc w:val="both"/>
              <w:rPr>
                <w:szCs w:val="24"/>
              </w:rPr>
            </w:pPr>
          </w:p>
        </w:tc>
      </w:tr>
      <w:tr w:rsidR="00F055ED" w:rsidRPr="00704F19" w14:paraId="4361590E" w14:textId="77777777" w:rsidTr="00544B67">
        <w:tc>
          <w:tcPr>
            <w:tcW w:w="701" w:type="dxa"/>
            <w:tcBorders>
              <w:top w:val="single" w:sz="2" w:space="0" w:color="auto"/>
              <w:bottom w:val="single" w:sz="2" w:space="0" w:color="auto"/>
            </w:tcBorders>
          </w:tcPr>
          <w:p w14:paraId="66301E9A" w14:textId="7463D45C" w:rsidR="00F055ED" w:rsidRPr="00704F19" w:rsidRDefault="00F055ED" w:rsidP="00F055ED">
            <w:pPr>
              <w:pStyle w:val="Pasilymai2"/>
              <w:jc w:val="center"/>
            </w:pPr>
            <w:r w:rsidRPr="00704F19">
              <w:t>19</w:t>
            </w:r>
          </w:p>
        </w:tc>
        <w:tc>
          <w:tcPr>
            <w:tcW w:w="2166" w:type="dxa"/>
            <w:tcBorders>
              <w:top w:val="single" w:sz="2" w:space="0" w:color="auto"/>
              <w:bottom w:val="single" w:sz="2" w:space="0" w:color="auto"/>
            </w:tcBorders>
          </w:tcPr>
          <w:p w14:paraId="5F12DC66" w14:textId="262B217F" w:rsidR="00F055ED" w:rsidRPr="00704F19" w:rsidRDefault="00F055ED" w:rsidP="00F055ED">
            <w:pPr>
              <w:pStyle w:val="Pasilymai2"/>
            </w:pPr>
            <w:r w:rsidRPr="00704F19">
              <w:t>Seimo kanceliarijos Teisės departamentas, 2026-06-08</w:t>
            </w:r>
          </w:p>
        </w:tc>
        <w:tc>
          <w:tcPr>
            <w:tcW w:w="527" w:type="dxa"/>
            <w:tcBorders>
              <w:top w:val="single" w:sz="2" w:space="0" w:color="auto"/>
              <w:bottom w:val="single" w:sz="2" w:space="0" w:color="auto"/>
            </w:tcBorders>
          </w:tcPr>
          <w:p w14:paraId="719E28D1" w14:textId="4A6BA5A9" w:rsidR="00F055ED" w:rsidRPr="00704F19" w:rsidRDefault="00F055ED" w:rsidP="00F055ED">
            <w:pPr>
              <w:pStyle w:val="Pasilymai2"/>
              <w:tabs>
                <w:tab w:val="center" w:pos="155"/>
              </w:tabs>
              <w:jc w:val="center"/>
              <w:rPr>
                <w:b/>
                <w:lang w:val="en-US"/>
              </w:rPr>
            </w:pPr>
            <w:r w:rsidRPr="00704F19">
              <w:rPr>
                <w:b/>
                <w:lang w:val="en-US"/>
              </w:rPr>
              <w:t>6</w:t>
            </w:r>
          </w:p>
        </w:tc>
        <w:tc>
          <w:tcPr>
            <w:tcW w:w="567" w:type="dxa"/>
            <w:tcBorders>
              <w:top w:val="single" w:sz="2" w:space="0" w:color="auto"/>
              <w:bottom w:val="single" w:sz="2" w:space="0" w:color="auto"/>
            </w:tcBorders>
          </w:tcPr>
          <w:p w14:paraId="5B90CC1D" w14:textId="77777777" w:rsidR="00F055ED" w:rsidRPr="00704F19" w:rsidRDefault="00F055ED" w:rsidP="00F055ED">
            <w:pPr>
              <w:pStyle w:val="Pasilymai2"/>
              <w:jc w:val="center"/>
              <w:rPr>
                <w:b/>
              </w:rPr>
            </w:pPr>
          </w:p>
        </w:tc>
        <w:tc>
          <w:tcPr>
            <w:tcW w:w="567" w:type="dxa"/>
            <w:tcBorders>
              <w:top w:val="single" w:sz="2" w:space="0" w:color="auto"/>
              <w:bottom w:val="single" w:sz="2" w:space="0" w:color="auto"/>
            </w:tcBorders>
          </w:tcPr>
          <w:p w14:paraId="5CF36DD8" w14:textId="77777777" w:rsidR="00F055ED" w:rsidRPr="00704F19" w:rsidRDefault="00F055ED" w:rsidP="00F055ED">
            <w:pPr>
              <w:pStyle w:val="Pasilymai2"/>
              <w:jc w:val="center"/>
              <w:rPr>
                <w:b/>
              </w:rPr>
            </w:pPr>
          </w:p>
        </w:tc>
        <w:tc>
          <w:tcPr>
            <w:tcW w:w="5121" w:type="dxa"/>
            <w:tcBorders>
              <w:top w:val="single" w:sz="2" w:space="0" w:color="auto"/>
              <w:bottom w:val="single" w:sz="2" w:space="0" w:color="auto"/>
            </w:tcBorders>
          </w:tcPr>
          <w:p w14:paraId="01C9D43C" w14:textId="4C12DFB1" w:rsidR="00F055ED" w:rsidRPr="00704F19" w:rsidRDefault="00F055ED" w:rsidP="00F055ED">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19.     Projekto 6 straipsnyje siūloma nustatyti, kad įgyvendinant projektą sukurta uosto infrastruktūra nuosavybės teise priklauso uosto valdytojui. Atkreiptinas dėmesys, kad pagal projekto 4 straipsnio 1 dalies 1 punkto nuostatas Klaipėdos valstybinio jūrų uosto pietinės dalies plėtros projektas būtų įgyvendinamas iš tikslinės uosto teritorijos nuomos sutartį pasirašiusio subjekto (pasirašiusių subjektų) pradinio įnašo, kuris atsižvelgiant į projekto 7 straipsnio 3 ir 4 dalių nuostatas negali būti mažesnis už 300 milijonų eurų. Pažymėtina, kad pagal projekto 2 straipsnio 1 dalies nuostatas </w:t>
            </w:r>
            <w:r w:rsidRPr="00704F19">
              <w:rPr>
                <w:i/>
                <w:iCs/>
                <w:color w:val="000000"/>
                <w:sz w:val="22"/>
                <w:szCs w:val="22"/>
                <w:lang w:eastAsia="lt-LT"/>
              </w:rPr>
              <w:t>tikslinę uosto teritoriją sudaro uosto teritorijos dalis, apimanti uosto akvatorijos ir uosto žemės sklypus</w:t>
            </w:r>
            <w:r w:rsidRPr="00704F19">
              <w:rPr>
                <w:color w:val="000000"/>
                <w:sz w:val="22"/>
                <w:szCs w:val="22"/>
                <w:lang w:eastAsia="lt-LT"/>
              </w:rPr>
              <w:t xml:space="preserve">, skirtus Klaipėdos valstybinio jūrų uosto pietinės dalies plėtros projektui įgyvendinti. Pagal Klaipėdos valstybinio jūrų uosto įstatymo 5 straipsnio 1 dalį uosto akvatorija ir uosto </w:t>
            </w:r>
            <w:r w:rsidRPr="00704F19">
              <w:rPr>
                <w:color w:val="000000"/>
                <w:sz w:val="22"/>
                <w:szCs w:val="22"/>
                <w:lang w:eastAsia="lt-LT"/>
              </w:rPr>
              <w:lastRenderedPageBreak/>
              <w:t xml:space="preserve">žemė yra išimtinė Lietuvos Respublikos nuosavybė. Taigi, pradinis įnašas būtų mokamas pagal valstybei nuosavybės teise priklausančio turto nuomos sutartį už valstybės turto nuomą ir, atsižvelgiant į projekto 3 straipsnio 4 dalies 1 ir 2 punktų nuostatas, būtų skiriamas suformuoti naują sausumos plotą uosto teritorijoje bei įrengti uosto infrastruktūrai. Pažymėtina ir tai, kad, įgyvendinant Klaipėdos valstybinio jūrų uosto pietinės dalies plėtros projektą, pagal projekto 4 straipsnio 2 dalies 2 punkto nuostatas uosto infrastruktūrai sukurti, galėtų būti naudojamos ir valstybės biudžeto lėšos. Taigi pagal projekto nuostatas už valstybės turto (tikslinės uosto teritorijos) nuomą pagal sudarytą tokio turto sutartį gautos lėšos, taip pat valstybės biudžeto lėšas sukurta uosto infrastruktūra taptų ne valstybės, bet privataus subjekto akcinės bendrovės Klaipėdos valstybinio jūrų uosto direkcija nuosavybe. Pažymėtina, kad pagal Klaipėdos valstybinio jūrų uosto įstatymo 5 straipsnio 2 dalies, taip pat šio įstatymo naujos redakcijos, įsigaliosiančios 2026 m. po 1 d., 6 straipsnio 2 dalies nuostatas uosto infrastruktūra nuosavybės teise gali priklausyti Lietuvos Respublikai. Atsižvelgiant į tai, kad aukščiau išdėstyta, manytina, kad valstybės lėšomis sukurta uosto infrastruktūra turėtų būti valstybės nuosavybe arba naujai sukurtos uosto infrastruktūros verte padidinamas privataus juridinio asmens akcinės bendrovės Klaipėdos </w:t>
            </w:r>
            <w:r w:rsidRPr="00704F19">
              <w:rPr>
                <w:color w:val="000000"/>
                <w:sz w:val="22"/>
                <w:szCs w:val="22"/>
                <w:lang w:eastAsia="lt-LT"/>
              </w:rPr>
              <w:lastRenderedPageBreak/>
              <w:t>valstybinio jūrų uosto direkcijos įstatinis kapitalas, išleidžiant naujas akcijas, kurios nuosavybės teise priklausytų valstybei.</w:t>
            </w:r>
          </w:p>
        </w:tc>
        <w:tc>
          <w:tcPr>
            <w:tcW w:w="1400" w:type="dxa"/>
            <w:tcBorders>
              <w:top w:val="single" w:sz="2" w:space="0" w:color="auto"/>
              <w:bottom w:val="single" w:sz="2" w:space="0" w:color="auto"/>
            </w:tcBorders>
          </w:tcPr>
          <w:p w14:paraId="36DFB054" w14:textId="28534EAE" w:rsidR="00F055ED" w:rsidRPr="00704F19" w:rsidRDefault="00F055ED" w:rsidP="00F055ED">
            <w:pPr>
              <w:pStyle w:val="Pasilymai2"/>
              <w:jc w:val="center"/>
            </w:pPr>
            <w:r>
              <w:rPr>
                <w:lang w:eastAsia="lt-LT"/>
              </w:rPr>
              <w:lastRenderedPageBreak/>
              <w:t>Pritarti</w:t>
            </w:r>
            <w:r w:rsidR="005E6E30">
              <w:rPr>
                <w:lang w:eastAsia="lt-LT"/>
              </w:rPr>
              <w:t>.</w:t>
            </w:r>
          </w:p>
        </w:tc>
        <w:tc>
          <w:tcPr>
            <w:tcW w:w="4111" w:type="dxa"/>
            <w:tcBorders>
              <w:top w:val="single" w:sz="2" w:space="0" w:color="auto"/>
              <w:bottom w:val="single" w:sz="2" w:space="0" w:color="auto"/>
            </w:tcBorders>
          </w:tcPr>
          <w:p w14:paraId="6F2CA14C" w14:textId="77777777" w:rsidR="00F055ED" w:rsidRPr="000E6FA7" w:rsidRDefault="00F055ED" w:rsidP="00F055ED">
            <w:pPr>
              <w:tabs>
                <w:tab w:val="left" w:pos="993"/>
              </w:tabs>
              <w:jc w:val="both"/>
              <w:rPr>
                <w:szCs w:val="24"/>
                <w:lang w:eastAsia="lt-LT"/>
              </w:rPr>
            </w:pPr>
            <w:r w:rsidRPr="000E6FA7">
              <w:rPr>
                <w:szCs w:val="24"/>
                <w:lang w:eastAsia="lt-LT"/>
              </w:rPr>
              <w:t>Projekt</w:t>
            </w:r>
            <w:r w:rsidR="00831916" w:rsidRPr="000E6FA7">
              <w:rPr>
                <w:szCs w:val="24"/>
                <w:lang w:eastAsia="lt-LT"/>
              </w:rPr>
              <w:t>ą</w:t>
            </w:r>
            <w:r w:rsidRPr="000E6FA7">
              <w:rPr>
                <w:szCs w:val="24"/>
                <w:lang w:eastAsia="lt-LT"/>
              </w:rPr>
              <w:t xml:space="preserve"> papildyt</w:t>
            </w:r>
            <w:r w:rsidR="00831916" w:rsidRPr="000E6FA7">
              <w:rPr>
                <w:szCs w:val="24"/>
                <w:lang w:eastAsia="lt-LT"/>
              </w:rPr>
              <w:t>i</w:t>
            </w:r>
            <w:r w:rsidRPr="000E6FA7">
              <w:rPr>
                <w:szCs w:val="24"/>
                <w:lang w:eastAsia="lt-LT"/>
              </w:rPr>
              <w:t xml:space="preserve"> nauja 4 straipsnio 3 dalimi, buvusi</w:t>
            </w:r>
            <w:r w:rsidR="00831916" w:rsidRPr="000E6FA7">
              <w:rPr>
                <w:szCs w:val="24"/>
                <w:lang w:eastAsia="lt-LT"/>
              </w:rPr>
              <w:t>ą</w:t>
            </w:r>
            <w:r w:rsidRPr="000E6FA7">
              <w:rPr>
                <w:szCs w:val="24"/>
                <w:lang w:eastAsia="lt-LT"/>
              </w:rPr>
              <w:t xml:space="preserve"> 3 dal</w:t>
            </w:r>
            <w:r w:rsidR="00831916" w:rsidRPr="000E6FA7">
              <w:rPr>
                <w:szCs w:val="24"/>
                <w:lang w:eastAsia="lt-LT"/>
              </w:rPr>
              <w:t>į</w:t>
            </w:r>
            <w:r w:rsidRPr="000E6FA7">
              <w:rPr>
                <w:szCs w:val="24"/>
                <w:lang w:eastAsia="lt-LT"/>
              </w:rPr>
              <w:t xml:space="preserve"> pernumeruo</w:t>
            </w:r>
            <w:r w:rsidR="00831916" w:rsidRPr="000E6FA7">
              <w:rPr>
                <w:szCs w:val="24"/>
                <w:lang w:eastAsia="lt-LT"/>
              </w:rPr>
              <w:t>jant</w:t>
            </w:r>
            <w:r w:rsidRPr="000E6FA7">
              <w:rPr>
                <w:szCs w:val="24"/>
                <w:lang w:eastAsia="lt-LT"/>
              </w:rPr>
              <w:t xml:space="preserve"> į 4</w:t>
            </w:r>
            <w:r w:rsidR="00831916" w:rsidRPr="000E6FA7">
              <w:rPr>
                <w:szCs w:val="24"/>
                <w:lang w:eastAsia="lt-LT"/>
              </w:rPr>
              <w:t>:</w:t>
            </w:r>
          </w:p>
          <w:p w14:paraId="634D3060" w14:textId="37F4B3A8" w:rsidR="00831916" w:rsidRPr="000E6FA7" w:rsidRDefault="00831916" w:rsidP="00831916">
            <w:pPr>
              <w:tabs>
                <w:tab w:val="left" w:pos="993"/>
              </w:tabs>
              <w:jc w:val="both"/>
              <w:rPr>
                <w:szCs w:val="24"/>
                <w:lang w:eastAsia="lt-LT"/>
              </w:rPr>
            </w:pPr>
            <w:r w:rsidRPr="000E6FA7">
              <w:rPr>
                <w:szCs w:val="24"/>
                <w:lang w:eastAsia="lt-LT"/>
              </w:rPr>
              <w:t>,,3. Tais atvejais, kai Projekto įgyvendinimui panaudojamos šio straipsnio 2 dalies 2 punkte nurodytos lėšos,</w:t>
            </w:r>
            <w:r w:rsidR="00F13EC5" w:rsidRPr="000E6FA7">
              <w:rPr>
                <w:szCs w:val="24"/>
                <w:lang w:eastAsia="lt-LT"/>
              </w:rPr>
              <w:t xml:space="preserve"> </w:t>
            </w:r>
            <w:r w:rsidRPr="000E6FA7">
              <w:rPr>
                <w:szCs w:val="24"/>
                <w:lang w:eastAsia="lt-LT"/>
              </w:rPr>
              <w:t>atitinkamai didinamas uosto valdytojo įstatinis kapitalas Lietuvos Respublikos akcinių bendrovių įstatymo nustatyta tvarka.“</w:t>
            </w:r>
          </w:p>
          <w:p w14:paraId="3E7C58A4" w14:textId="2BA4D3A6" w:rsidR="00831916" w:rsidRPr="000E6FA7" w:rsidRDefault="00831916" w:rsidP="00F055ED">
            <w:pPr>
              <w:tabs>
                <w:tab w:val="left" w:pos="993"/>
              </w:tabs>
              <w:jc w:val="both"/>
              <w:rPr>
                <w:szCs w:val="24"/>
                <w:lang w:eastAsia="lt-LT"/>
              </w:rPr>
            </w:pPr>
          </w:p>
        </w:tc>
      </w:tr>
      <w:tr w:rsidR="00F055ED" w:rsidRPr="00704F19" w14:paraId="017570AF" w14:textId="77777777" w:rsidTr="00544B67">
        <w:tc>
          <w:tcPr>
            <w:tcW w:w="701" w:type="dxa"/>
            <w:tcBorders>
              <w:top w:val="single" w:sz="2" w:space="0" w:color="auto"/>
              <w:bottom w:val="single" w:sz="2" w:space="0" w:color="auto"/>
            </w:tcBorders>
          </w:tcPr>
          <w:p w14:paraId="2AFE336A" w14:textId="25BA0A4E" w:rsidR="00F055ED" w:rsidRPr="00704F19" w:rsidRDefault="00F055ED" w:rsidP="00F055ED">
            <w:pPr>
              <w:pStyle w:val="Pasilymai2"/>
              <w:jc w:val="center"/>
            </w:pPr>
            <w:r w:rsidRPr="00704F19">
              <w:lastRenderedPageBreak/>
              <w:t>20</w:t>
            </w:r>
          </w:p>
        </w:tc>
        <w:tc>
          <w:tcPr>
            <w:tcW w:w="2166" w:type="dxa"/>
            <w:tcBorders>
              <w:top w:val="single" w:sz="2" w:space="0" w:color="auto"/>
              <w:bottom w:val="single" w:sz="2" w:space="0" w:color="auto"/>
            </w:tcBorders>
          </w:tcPr>
          <w:p w14:paraId="750729F1" w14:textId="363D7D4C" w:rsidR="00F055ED" w:rsidRPr="00704F19" w:rsidRDefault="00F055ED" w:rsidP="00F055ED">
            <w:pPr>
              <w:pStyle w:val="Pasilymai2"/>
            </w:pPr>
            <w:r w:rsidRPr="00704F19">
              <w:t>Seimo kanceliarijos Teisės departamentas, 2026-06-08</w:t>
            </w:r>
          </w:p>
        </w:tc>
        <w:tc>
          <w:tcPr>
            <w:tcW w:w="527" w:type="dxa"/>
            <w:tcBorders>
              <w:top w:val="single" w:sz="2" w:space="0" w:color="auto"/>
              <w:bottom w:val="single" w:sz="2" w:space="0" w:color="auto"/>
            </w:tcBorders>
          </w:tcPr>
          <w:p w14:paraId="2EE10AD9" w14:textId="78461E39" w:rsidR="00F055ED" w:rsidRPr="00704F19" w:rsidRDefault="00F055ED" w:rsidP="00F055ED">
            <w:pPr>
              <w:pStyle w:val="Pasilymai2"/>
              <w:tabs>
                <w:tab w:val="center" w:pos="155"/>
              </w:tabs>
              <w:jc w:val="center"/>
              <w:rPr>
                <w:b/>
                <w:lang w:val="en-US"/>
              </w:rPr>
            </w:pPr>
            <w:r w:rsidRPr="00704F19">
              <w:rPr>
                <w:b/>
                <w:lang w:val="en-US"/>
              </w:rPr>
              <w:t>7</w:t>
            </w:r>
          </w:p>
        </w:tc>
        <w:tc>
          <w:tcPr>
            <w:tcW w:w="567" w:type="dxa"/>
            <w:tcBorders>
              <w:top w:val="single" w:sz="2" w:space="0" w:color="auto"/>
              <w:bottom w:val="single" w:sz="2" w:space="0" w:color="auto"/>
            </w:tcBorders>
          </w:tcPr>
          <w:p w14:paraId="0A69E9E5" w14:textId="697AB56D" w:rsidR="00F055ED" w:rsidRPr="00704F19" w:rsidRDefault="00F055ED" w:rsidP="00F055ED">
            <w:pPr>
              <w:pStyle w:val="Pasilymai2"/>
              <w:jc w:val="center"/>
              <w:rPr>
                <w:b/>
              </w:rPr>
            </w:pPr>
            <w:r w:rsidRPr="00704F19">
              <w:rPr>
                <w:b/>
              </w:rPr>
              <w:t>1</w:t>
            </w:r>
          </w:p>
        </w:tc>
        <w:tc>
          <w:tcPr>
            <w:tcW w:w="567" w:type="dxa"/>
            <w:tcBorders>
              <w:top w:val="single" w:sz="2" w:space="0" w:color="auto"/>
              <w:bottom w:val="single" w:sz="2" w:space="0" w:color="auto"/>
            </w:tcBorders>
          </w:tcPr>
          <w:p w14:paraId="1C3EBF79" w14:textId="77777777" w:rsidR="00F055ED" w:rsidRPr="00704F19" w:rsidRDefault="00F055ED" w:rsidP="00F055ED">
            <w:pPr>
              <w:pStyle w:val="Pasilymai2"/>
              <w:jc w:val="center"/>
              <w:rPr>
                <w:b/>
              </w:rPr>
            </w:pPr>
          </w:p>
        </w:tc>
        <w:tc>
          <w:tcPr>
            <w:tcW w:w="5121" w:type="dxa"/>
            <w:tcBorders>
              <w:top w:val="single" w:sz="2" w:space="0" w:color="auto"/>
              <w:bottom w:val="single" w:sz="2" w:space="0" w:color="auto"/>
            </w:tcBorders>
          </w:tcPr>
          <w:p w14:paraId="2E445129" w14:textId="11855A5C" w:rsidR="00F055ED" w:rsidRPr="00704F19" w:rsidRDefault="00F055ED" w:rsidP="00F055ED">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20.     Projekto 7 straipsnio 1 dalyje nurodoma, kad konkurenciniam dialogui vykdyti </w:t>
            </w:r>
            <w:proofErr w:type="spellStart"/>
            <w:r w:rsidRPr="00704F19">
              <w:rPr>
                <w:i/>
                <w:iCs/>
                <w:color w:val="000000"/>
                <w:sz w:val="22"/>
                <w:szCs w:val="22"/>
                <w:lang w:eastAsia="lt-LT"/>
              </w:rPr>
              <w:t>mutatis</w:t>
            </w:r>
            <w:proofErr w:type="spellEnd"/>
            <w:r w:rsidRPr="00704F19">
              <w:rPr>
                <w:i/>
                <w:iCs/>
                <w:color w:val="000000"/>
                <w:sz w:val="22"/>
                <w:szCs w:val="22"/>
                <w:lang w:eastAsia="lt-LT"/>
              </w:rPr>
              <w:t xml:space="preserve"> </w:t>
            </w:r>
            <w:proofErr w:type="spellStart"/>
            <w:r w:rsidRPr="00704F19">
              <w:rPr>
                <w:i/>
                <w:iCs/>
                <w:color w:val="000000"/>
                <w:sz w:val="22"/>
                <w:szCs w:val="22"/>
                <w:lang w:eastAsia="lt-LT"/>
              </w:rPr>
              <w:t>mutandis</w:t>
            </w:r>
            <w:proofErr w:type="spellEnd"/>
            <w:r w:rsidRPr="00704F19">
              <w:rPr>
                <w:color w:val="000000"/>
                <w:sz w:val="22"/>
                <w:szCs w:val="22"/>
                <w:lang w:eastAsia="lt-LT"/>
              </w:rPr>
              <w:t> taikomos Viešųjų pirkimų įstatymo III skyriaus ketvirtojo skirsnio nuostatos. Atkreiptinas dėmesys, kad minėtame Viešųjų pirkimų įstatymo III skyriaus ketvirtajame skirsnyje esančiuose straipsniuose yra pateikiama nemažai blanketinių nuorodų ir į kitas Viešųjų pirkimų įstatymo struktūrines dalis, todėl svarstytina, ar projekto 7 straipsnio 1 dalies formuluotė dėl išimtinai Viešųjų pirkimų įstatymo III skyriaus ketvirtojo skirsnio nuostatų taikymo yra pakankama. Svarstytina, ar nebūtų tikslingiau projekto 7 straipsnio dalyje teikti nuorodą į Viešųjų pirkimų įstatyme reglamentuojamą konkurencinio dialogo pirkimo būdą reglamentuojančias nuostatas jas taikant </w:t>
            </w:r>
            <w:proofErr w:type="spellStart"/>
            <w:r w:rsidRPr="00704F19">
              <w:rPr>
                <w:i/>
                <w:iCs/>
                <w:color w:val="000000"/>
                <w:sz w:val="22"/>
                <w:szCs w:val="22"/>
                <w:lang w:eastAsia="lt-LT"/>
              </w:rPr>
              <w:t>mutatis</w:t>
            </w:r>
            <w:proofErr w:type="spellEnd"/>
            <w:r w:rsidRPr="00704F19">
              <w:rPr>
                <w:i/>
                <w:iCs/>
                <w:color w:val="000000"/>
                <w:sz w:val="22"/>
                <w:szCs w:val="22"/>
                <w:lang w:eastAsia="lt-LT"/>
              </w:rPr>
              <w:t xml:space="preserve"> </w:t>
            </w:r>
            <w:proofErr w:type="spellStart"/>
            <w:r w:rsidRPr="00704F19">
              <w:rPr>
                <w:i/>
                <w:iCs/>
                <w:color w:val="000000"/>
                <w:sz w:val="22"/>
                <w:szCs w:val="22"/>
                <w:lang w:eastAsia="lt-LT"/>
              </w:rPr>
              <w:t>mutandis</w:t>
            </w:r>
            <w:proofErr w:type="spellEnd"/>
            <w:r w:rsidRPr="00704F19">
              <w:rPr>
                <w:color w:val="000000"/>
                <w:sz w:val="22"/>
                <w:szCs w:val="22"/>
                <w:lang w:eastAsia="lt-LT"/>
              </w:rPr>
              <w:t>.</w:t>
            </w:r>
          </w:p>
        </w:tc>
        <w:tc>
          <w:tcPr>
            <w:tcW w:w="1400" w:type="dxa"/>
            <w:tcBorders>
              <w:top w:val="single" w:sz="2" w:space="0" w:color="auto"/>
              <w:bottom w:val="single" w:sz="2" w:space="0" w:color="auto"/>
            </w:tcBorders>
          </w:tcPr>
          <w:p w14:paraId="0DEA6152" w14:textId="2C88F241" w:rsidR="00F055ED" w:rsidRPr="00704F19" w:rsidRDefault="00F055ED" w:rsidP="00F055ED">
            <w:pPr>
              <w:pStyle w:val="Pasilymai2"/>
              <w:jc w:val="center"/>
            </w:pPr>
            <w:r>
              <w:t>Pritarti</w:t>
            </w:r>
            <w:r w:rsidR="005E6E30">
              <w:t>.</w:t>
            </w:r>
          </w:p>
        </w:tc>
        <w:tc>
          <w:tcPr>
            <w:tcW w:w="4111" w:type="dxa"/>
            <w:tcBorders>
              <w:top w:val="single" w:sz="2" w:space="0" w:color="auto"/>
              <w:bottom w:val="single" w:sz="2" w:space="0" w:color="auto"/>
            </w:tcBorders>
          </w:tcPr>
          <w:p w14:paraId="05060A2F" w14:textId="77777777" w:rsidR="00F055ED" w:rsidRPr="000E6FA7" w:rsidRDefault="00F055ED" w:rsidP="00F055ED">
            <w:pPr>
              <w:jc w:val="both"/>
              <w:rPr>
                <w:color w:val="000000"/>
                <w:szCs w:val="24"/>
                <w:lang w:eastAsia="lt-LT"/>
              </w:rPr>
            </w:pPr>
            <w:r w:rsidRPr="000E6FA7">
              <w:rPr>
                <w:szCs w:val="24"/>
              </w:rPr>
              <w:t>Papildyt</w:t>
            </w:r>
            <w:r w:rsidR="00CD7AD8" w:rsidRPr="000E6FA7">
              <w:rPr>
                <w:szCs w:val="24"/>
              </w:rPr>
              <w:t>i</w:t>
            </w:r>
            <w:r w:rsidRPr="000E6FA7">
              <w:rPr>
                <w:color w:val="000000"/>
                <w:szCs w:val="24"/>
                <w:lang w:eastAsia="lt-LT"/>
              </w:rPr>
              <w:t xml:space="preserve"> Projekto 7 straipsnio 1 dal</w:t>
            </w:r>
            <w:r w:rsidR="00CD7AD8" w:rsidRPr="000E6FA7">
              <w:rPr>
                <w:color w:val="000000"/>
                <w:szCs w:val="24"/>
                <w:lang w:eastAsia="lt-LT"/>
              </w:rPr>
              <w:t>į:</w:t>
            </w:r>
          </w:p>
          <w:p w14:paraId="6746527E" w14:textId="21B2E841" w:rsidR="00CD7AD8" w:rsidRPr="000E6FA7" w:rsidRDefault="00CD7AD8" w:rsidP="00CD7AD8">
            <w:pPr>
              <w:tabs>
                <w:tab w:val="left" w:pos="0"/>
                <w:tab w:val="left" w:pos="360"/>
                <w:tab w:val="left" w:pos="709"/>
              </w:tabs>
              <w:jc w:val="both"/>
              <w:rPr>
                <w:szCs w:val="24"/>
                <w:lang w:eastAsia="lt-LT"/>
              </w:rPr>
            </w:pPr>
            <w:r w:rsidRPr="000E6FA7">
              <w:rPr>
                <w:szCs w:val="24"/>
                <w:lang w:eastAsia="lt-LT"/>
              </w:rPr>
              <w:t xml:space="preserve">,,1. &lt;...&gt;. </w:t>
            </w:r>
            <w:r w:rsidRPr="000E6FA7">
              <w:rPr>
                <w:rFonts w:eastAsia="Arial"/>
                <w:color w:val="000000"/>
                <w:szCs w:val="24"/>
              </w:rPr>
              <w:t xml:space="preserve">Konkurenciniam dialogui vykdyti </w:t>
            </w:r>
            <w:proofErr w:type="spellStart"/>
            <w:r w:rsidRPr="000E6FA7">
              <w:rPr>
                <w:rFonts w:eastAsia="Arial"/>
                <w:i/>
                <w:iCs/>
                <w:color w:val="000000"/>
                <w:szCs w:val="24"/>
              </w:rPr>
              <w:t>mutatis</w:t>
            </w:r>
            <w:proofErr w:type="spellEnd"/>
            <w:r w:rsidRPr="000E6FA7">
              <w:rPr>
                <w:rFonts w:eastAsia="Arial"/>
                <w:i/>
                <w:iCs/>
                <w:color w:val="000000"/>
                <w:szCs w:val="24"/>
              </w:rPr>
              <w:t xml:space="preserve"> </w:t>
            </w:r>
            <w:proofErr w:type="spellStart"/>
            <w:r w:rsidRPr="000E6FA7">
              <w:rPr>
                <w:rFonts w:eastAsia="Arial"/>
                <w:i/>
                <w:iCs/>
                <w:color w:val="000000"/>
                <w:szCs w:val="24"/>
              </w:rPr>
              <w:t>mutandis</w:t>
            </w:r>
            <w:proofErr w:type="spellEnd"/>
            <w:r w:rsidRPr="000E6FA7">
              <w:rPr>
                <w:rFonts w:eastAsia="Arial"/>
                <w:color w:val="000000"/>
                <w:szCs w:val="24"/>
              </w:rPr>
              <w:t xml:space="preserve"> taikomos Lietuvos Respublikos viešųjų pirkimų įstatymo </w:t>
            </w:r>
            <w:r w:rsidRPr="000E6FA7">
              <w:rPr>
                <w:rFonts w:eastAsia="Arial"/>
                <w:strike/>
                <w:color w:val="000000"/>
                <w:szCs w:val="24"/>
              </w:rPr>
              <w:t>III skyriaus ketvirtojo skirsnio</w:t>
            </w:r>
            <w:r w:rsidRPr="000E6FA7">
              <w:rPr>
                <w:rFonts w:eastAsia="Arial"/>
                <w:color w:val="000000"/>
                <w:szCs w:val="24"/>
              </w:rPr>
              <w:t xml:space="preserve"> nuostatos</w:t>
            </w:r>
            <w:r w:rsidRPr="000E6FA7">
              <w:rPr>
                <w:color w:val="000000"/>
                <w:szCs w:val="24"/>
                <w:lang w:eastAsia="lt-LT"/>
              </w:rPr>
              <w:t xml:space="preserve">, </w:t>
            </w:r>
            <w:r w:rsidRPr="000E6FA7">
              <w:rPr>
                <w:b/>
                <w:bCs/>
                <w:color w:val="000000"/>
                <w:szCs w:val="24"/>
                <w:lang w:eastAsia="lt-LT"/>
              </w:rPr>
              <w:t>reglamentuojančios konkurencinio dialogo pirkimo būdą</w:t>
            </w:r>
            <w:r w:rsidRPr="000E6FA7">
              <w:rPr>
                <w:rFonts w:eastAsia="Arial"/>
                <w:color w:val="000000"/>
                <w:szCs w:val="24"/>
              </w:rPr>
              <w:t>.</w:t>
            </w:r>
            <w:r w:rsidRPr="000E6FA7">
              <w:rPr>
                <w:szCs w:val="24"/>
              </w:rPr>
              <w:t xml:space="preserve"> &lt;...&gt;“</w:t>
            </w:r>
            <w:r w:rsidRPr="000E6FA7">
              <w:rPr>
                <w:szCs w:val="24"/>
                <w:lang w:eastAsia="lt-LT"/>
              </w:rPr>
              <w:t xml:space="preserve">. </w:t>
            </w:r>
          </w:p>
          <w:p w14:paraId="73A44EF1" w14:textId="46EF6075" w:rsidR="00CD7AD8" w:rsidRPr="000E6FA7" w:rsidRDefault="00CD7AD8" w:rsidP="00F055ED">
            <w:pPr>
              <w:jc w:val="both"/>
              <w:rPr>
                <w:szCs w:val="24"/>
              </w:rPr>
            </w:pPr>
          </w:p>
        </w:tc>
      </w:tr>
      <w:tr w:rsidR="00F055ED" w:rsidRPr="00704F19" w14:paraId="4A1619A2" w14:textId="77777777" w:rsidTr="00BF5869">
        <w:trPr>
          <w:trHeight w:val="890"/>
        </w:trPr>
        <w:tc>
          <w:tcPr>
            <w:tcW w:w="701" w:type="dxa"/>
            <w:tcBorders>
              <w:top w:val="single" w:sz="2" w:space="0" w:color="auto"/>
              <w:bottom w:val="single" w:sz="2" w:space="0" w:color="auto"/>
            </w:tcBorders>
          </w:tcPr>
          <w:p w14:paraId="786CEB97" w14:textId="67791B9B" w:rsidR="00F055ED" w:rsidRPr="00704F19" w:rsidRDefault="00F055ED" w:rsidP="00F055ED">
            <w:pPr>
              <w:pStyle w:val="Pasilymai2"/>
              <w:jc w:val="center"/>
            </w:pPr>
            <w:r w:rsidRPr="00704F19">
              <w:t>21</w:t>
            </w:r>
          </w:p>
        </w:tc>
        <w:tc>
          <w:tcPr>
            <w:tcW w:w="2166" w:type="dxa"/>
            <w:tcBorders>
              <w:top w:val="single" w:sz="2" w:space="0" w:color="auto"/>
              <w:bottom w:val="single" w:sz="2" w:space="0" w:color="auto"/>
            </w:tcBorders>
          </w:tcPr>
          <w:p w14:paraId="0596F679" w14:textId="5B53719B" w:rsidR="00F055ED" w:rsidRPr="00704F19" w:rsidRDefault="00F055ED" w:rsidP="00F055ED">
            <w:pPr>
              <w:pStyle w:val="Pasilymai2"/>
            </w:pPr>
            <w:r w:rsidRPr="00704F19">
              <w:t>Seimo kanceliarijos Teisės departamentas, 2026-06-08</w:t>
            </w:r>
          </w:p>
        </w:tc>
        <w:tc>
          <w:tcPr>
            <w:tcW w:w="527" w:type="dxa"/>
            <w:tcBorders>
              <w:top w:val="single" w:sz="2" w:space="0" w:color="auto"/>
              <w:bottom w:val="single" w:sz="2" w:space="0" w:color="auto"/>
            </w:tcBorders>
          </w:tcPr>
          <w:p w14:paraId="0B7A21C1" w14:textId="23037483" w:rsidR="00F055ED" w:rsidRPr="00704F19" w:rsidRDefault="00F055ED" w:rsidP="00F055ED">
            <w:pPr>
              <w:pStyle w:val="Pasilymai2"/>
              <w:tabs>
                <w:tab w:val="center" w:pos="155"/>
              </w:tabs>
              <w:jc w:val="center"/>
              <w:rPr>
                <w:b/>
                <w:lang w:val="en-US"/>
              </w:rPr>
            </w:pPr>
            <w:r w:rsidRPr="00704F19">
              <w:rPr>
                <w:b/>
                <w:lang w:val="en-US"/>
              </w:rPr>
              <w:t>7</w:t>
            </w:r>
          </w:p>
        </w:tc>
        <w:tc>
          <w:tcPr>
            <w:tcW w:w="567" w:type="dxa"/>
            <w:tcBorders>
              <w:top w:val="single" w:sz="2" w:space="0" w:color="auto"/>
              <w:bottom w:val="single" w:sz="2" w:space="0" w:color="auto"/>
            </w:tcBorders>
          </w:tcPr>
          <w:p w14:paraId="676D9984" w14:textId="78A0EE85" w:rsidR="00F055ED" w:rsidRPr="00704F19" w:rsidRDefault="00F055ED" w:rsidP="00F055ED">
            <w:pPr>
              <w:pStyle w:val="Pasilymai2"/>
              <w:jc w:val="center"/>
              <w:rPr>
                <w:b/>
              </w:rPr>
            </w:pPr>
            <w:r w:rsidRPr="00704F19">
              <w:rPr>
                <w:b/>
              </w:rPr>
              <w:t>3</w:t>
            </w:r>
          </w:p>
        </w:tc>
        <w:tc>
          <w:tcPr>
            <w:tcW w:w="567" w:type="dxa"/>
            <w:tcBorders>
              <w:top w:val="single" w:sz="2" w:space="0" w:color="auto"/>
              <w:bottom w:val="single" w:sz="2" w:space="0" w:color="auto"/>
            </w:tcBorders>
          </w:tcPr>
          <w:p w14:paraId="72A743D4" w14:textId="77777777" w:rsidR="00F055ED" w:rsidRPr="00704F19" w:rsidRDefault="00F055ED" w:rsidP="00F055ED">
            <w:pPr>
              <w:pStyle w:val="Pasilymai2"/>
              <w:jc w:val="center"/>
              <w:rPr>
                <w:b/>
              </w:rPr>
            </w:pPr>
          </w:p>
        </w:tc>
        <w:tc>
          <w:tcPr>
            <w:tcW w:w="5121" w:type="dxa"/>
            <w:tcBorders>
              <w:top w:val="single" w:sz="2" w:space="0" w:color="auto"/>
              <w:bottom w:val="single" w:sz="2" w:space="0" w:color="auto"/>
            </w:tcBorders>
          </w:tcPr>
          <w:p w14:paraId="15E204EB" w14:textId="0A1DD86C" w:rsidR="00F055ED" w:rsidRPr="00704F19" w:rsidRDefault="00F055ED" w:rsidP="00F055ED">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21.     Vadovaujantis projekto 7 straipsnio 3 ir 4 dalių nuostatomis, tikslinė uosto teritorija gali būti nuomojama tiek vienam subjektui, tiek ir keliems subjektams. Svarstytina, ar vadovaujantis teisinio aiškumo principu, projektas neturėtų būti papildomas kriterijais, kuriais vadovaujantis uosto valdytojas rinktųsi, kuris iš minėtų nuomos būdų yra tikslingesnis.</w:t>
            </w:r>
          </w:p>
        </w:tc>
        <w:tc>
          <w:tcPr>
            <w:tcW w:w="1400" w:type="dxa"/>
            <w:tcBorders>
              <w:top w:val="single" w:sz="2" w:space="0" w:color="auto"/>
              <w:bottom w:val="single" w:sz="2" w:space="0" w:color="auto"/>
            </w:tcBorders>
          </w:tcPr>
          <w:p w14:paraId="1AE36A3D" w14:textId="4C769003" w:rsidR="00F055ED" w:rsidRPr="00704F19" w:rsidRDefault="00F055ED" w:rsidP="00F055ED">
            <w:pPr>
              <w:pStyle w:val="Pasilymai2"/>
              <w:jc w:val="center"/>
            </w:pPr>
            <w:r w:rsidRPr="00704F19">
              <w:t>Ne</w:t>
            </w:r>
            <w:r>
              <w:t>pritarti</w:t>
            </w:r>
            <w:r w:rsidR="005E6E30">
              <w:t>.</w:t>
            </w:r>
          </w:p>
        </w:tc>
        <w:tc>
          <w:tcPr>
            <w:tcW w:w="4111" w:type="dxa"/>
            <w:tcBorders>
              <w:top w:val="single" w:sz="2" w:space="0" w:color="auto"/>
              <w:bottom w:val="single" w:sz="2" w:space="0" w:color="auto"/>
            </w:tcBorders>
          </w:tcPr>
          <w:p w14:paraId="216F68D9" w14:textId="28D535A3" w:rsidR="00F055ED" w:rsidRPr="000E6FA7" w:rsidRDefault="00F055ED" w:rsidP="00F055ED">
            <w:pPr>
              <w:jc w:val="both"/>
              <w:rPr>
                <w:szCs w:val="24"/>
              </w:rPr>
            </w:pPr>
            <w:r w:rsidRPr="000E6FA7">
              <w:rPr>
                <w:szCs w:val="24"/>
              </w:rPr>
              <w:t xml:space="preserve">Uosto valdytojas vertindamas  sandorio konsultanto  (su kuriuo šiuo metu yra pasirašyta sutartis) atliktos rinkos analizės duomenis, priims sprendimą kiek, kokio dydžio ir kokios konfigūracijos tikslinės uosto teritorijos nuomos konkursų bus skelbiama. Šiuo metu esamas reguliavimas numatytas LR Klaipėdos valstybinio jūrų uosto įstatyme numato </w:t>
            </w:r>
            <w:proofErr w:type="spellStart"/>
            <w:r w:rsidRPr="000E6FA7">
              <w:rPr>
                <w:szCs w:val="24"/>
              </w:rPr>
              <w:t>diskreciją</w:t>
            </w:r>
            <w:proofErr w:type="spellEnd"/>
            <w:r w:rsidRPr="000E6FA7">
              <w:rPr>
                <w:szCs w:val="24"/>
              </w:rPr>
              <w:t xml:space="preserve"> uosto valdytojui spręsti kokio dydžio, kokiam </w:t>
            </w:r>
            <w:r w:rsidRPr="000E6FA7">
              <w:rPr>
                <w:szCs w:val="24"/>
              </w:rPr>
              <w:lastRenderedPageBreak/>
              <w:t xml:space="preserve">terminui nuomoti uosto žemę, todėl Projekte pasiūlytas reguliavimas visiškai jį atitinka.     </w:t>
            </w:r>
          </w:p>
        </w:tc>
      </w:tr>
      <w:tr w:rsidR="00F055ED" w:rsidRPr="00704F19" w14:paraId="05597379" w14:textId="77777777" w:rsidTr="00544B67">
        <w:tc>
          <w:tcPr>
            <w:tcW w:w="701" w:type="dxa"/>
            <w:tcBorders>
              <w:top w:val="single" w:sz="2" w:space="0" w:color="auto"/>
              <w:bottom w:val="single" w:sz="2" w:space="0" w:color="auto"/>
            </w:tcBorders>
          </w:tcPr>
          <w:p w14:paraId="528B1BA2" w14:textId="32308CB4" w:rsidR="00F055ED" w:rsidRPr="00704F19" w:rsidRDefault="00F055ED" w:rsidP="00F055ED">
            <w:pPr>
              <w:pStyle w:val="Pasilymai2"/>
              <w:jc w:val="center"/>
            </w:pPr>
            <w:r w:rsidRPr="00704F19">
              <w:lastRenderedPageBreak/>
              <w:t>22</w:t>
            </w:r>
          </w:p>
        </w:tc>
        <w:tc>
          <w:tcPr>
            <w:tcW w:w="2166" w:type="dxa"/>
            <w:tcBorders>
              <w:top w:val="single" w:sz="2" w:space="0" w:color="auto"/>
              <w:bottom w:val="single" w:sz="2" w:space="0" w:color="auto"/>
            </w:tcBorders>
          </w:tcPr>
          <w:p w14:paraId="3DAFFDC7" w14:textId="13185755" w:rsidR="00F055ED" w:rsidRPr="00704F19" w:rsidRDefault="00F055ED" w:rsidP="00F055ED">
            <w:pPr>
              <w:pStyle w:val="Pasilymai2"/>
            </w:pPr>
            <w:r w:rsidRPr="00704F19">
              <w:t>Seimo kanceliarijos Teisės departamentas, 2026-06-08</w:t>
            </w:r>
          </w:p>
        </w:tc>
        <w:tc>
          <w:tcPr>
            <w:tcW w:w="527" w:type="dxa"/>
            <w:tcBorders>
              <w:top w:val="single" w:sz="2" w:space="0" w:color="auto"/>
              <w:bottom w:val="single" w:sz="2" w:space="0" w:color="auto"/>
            </w:tcBorders>
          </w:tcPr>
          <w:p w14:paraId="23A792A9" w14:textId="10A12D0D" w:rsidR="00F055ED" w:rsidRPr="00704F19" w:rsidRDefault="00F055ED" w:rsidP="00F055ED">
            <w:pPr>
              <w:pStyle w:val="Pasilymai2"/>
              <w:tabs>
                <w:tab w:val="center" w:pos="155"/>
              </w:tabs>
              <w:jc w:val="center"/>
              <w:rPr>
                <w:b/>
                <w:lang w:val="en-US"/>
              </w:rPr>
            </w:pPr>
            <w:r w:rsidRPr="00704F19">
              <w:rPr>
                <w:b/>
                <w:lang w:val="en-US"/>
              </w:rPr>
              <w:t>7</w:t>
            </w:r>
          </w:p>
        </w:tc>
        <w:tc>
          <w:tcPr>
            <w:tcW w:w="567" w:type="dxa"/>
            <w:tcBorders>
              <w:top w:val="single" w:sz="2" w:space="0" w:color="auto"/>
              <w:bottom w:val="single" w:sz="2" w:space="0" w:color="auto"/>
            </w:tcBorders>
          </w:tcPr>
          <w:p w14:paraId="6EB22F4A" w14:textId="2CF25002" w:rsidR="00F055ED" w:rsidRPr="00704F19" w:rsidRDefault="00F055ED" w:rsidP="00F055ED">
            <w:pPr>
              <w:pStyle w:val="Pasilymai2"/>
              <w:jc w:val="center"/>
              <w:rPr>
                <w:b/>
              </w:rPr>
            </w:pPr>
            <w:r w:rsidRPr="00704F19">
              <w:rPr>
                <w:b/>
              </w:rPr>
              <w:t>3</w:t>
            </w:r>
          </w:p>
        </w:tc>
        <w:tc>
          <w:tcPr>
            <w:tcW w:w="567" w:type="dxa"/>
            <w:tcBorders>
              <w:top w:val="single" w:sz="2" w:space="0" w:color="auto"/>
              <w:bottom w:val="single" w:sz="2" w:space="0" w:color="auto"/>
            </w:tcBorders>
          </w:tcPr>
          <w:p w14:paraId="44CD182D" w14:textId="77777777" w:rsidR="00F055ED" w:rsidRPr="00704F19" w:rsidRDefault="00F055ED" w:rsidP="00F055ED">
            <w:pPr>
              <w:pStyle w:val="Pasilymai2"/>
              <w:jc w:val="center"/>
              <w:rPr>
                <w:b/>
              </w:rPr>
            </w:pPr>
          </w:p>
        </w:tc>
        <w:tc>
          <w:tcPr>
            <w:tcW w:w="5121" w:type="dxa"/>
            <w:tcBorders>
              <w:top w:val="single" w:sz="2" w:space="0" w:color="auto"/>
              <w:bottom w:val="single" w:sz="2" w:space="0" w:color="auto"/>
            </w:tcBorders>
          </w:tcPr>
          <w:p w14:paraId="0B255E94" w14:textId="3B3FD471" w:rsidR="00F055ED" w:rsidRPr="00704F19" w:rsidRDefault="00F055ED" w:rsidP="00F055ED">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22.     Projekto 7 straipsnio 3 dalyje siūloma nustatyti, kad tuo atveju, jeigu skelbiamas vienas visos tikslinės uosto teritorijos nuomos viešasis konkursas, konkurso laimėtojo pasiūlytas pradinis įnašas negali būti mažesnis kaip 300 milijonų eurų. Iš projekto nuostatų nėra aišku, ar konkurso laimėtojas pradinį įnašą mokėtų kaip avansą už tikslinės uosto teritorijos nuomą, ar kaip mokestį už suteikiamą teisę nuomotis tikslinę uosto teritoriją, ar turimas omenyje kitas mokėjimo pagrindas. Taip pat nėra aišku, ar šis įnašas būtų grąžinamas konkurso laimėtojui, jeigu tikslinės uosto teritorijos nuomos sutartis būtų nutraukiama nepasibaigus nuomos terminui. Projektą reikėtų papildyti nuostatomis, pašalinančiomis šiuos neaiškumus.</w:t>
            </w:r>
          </w:p>
        </w:tc>
        <w:tc>
          <w:tcPr>
            <w:tcW w:w="1400" w:type="dxa"/>
            <w:tcBorders>
              <w:top w:val="single" w:sz="2" w:space="0" w:color="auto"/>
              <w:bottom w:val="single" w:sz="2" w:space="0" w:color="auto"/>
            </w:tcBorders>
          </w:tcPr>
          <w:p w14:paraId="33A9FA48" w14:textId="1546ECC7" w:rsidR="00F055ED" w:rsidRPr="00704F19" w:rsidRDefault="00F055ED" w:rsidP="00F055ED">
            <w:pPr>
              <w:pStyle w:val="Pasilymai2"/>
              <w:jc w:val="center"/>
            </w:pPr>
            <w:r>
              <w:t>Pritarti</w:t>
            </w:r>
            <w:r w:rsidRPr="00704F19">
              <w:t xml:space="preserve"> iš dalies</w:t>
            </w:r>
            <w:r w:rsidR="005E6E30">
              <w:t>.</w:t>
            </w:r>
          </w:p>
        </w:tc>
        <w:tc>
          <w:tcPr>
            <w:tcW w:w="4111" w:type="dxa"/>
            <w:tcBorders>
              <w:top w:val="single" w:sz="2" w:space="0" w:color="auto"/>
              <w:bottom w:val="single" w:sz="2" w:space="0" w:color="auto"/>
            </w:tcBorders>
          </w:tcPr>
          <w:p w14:paraId="2BDC277B" w14:textId="6B1FBE40" w:rsidR="00280C21" w:rsidRPr="000E6FA7" w:rsidRDefault="00F055ED" w:rsidP="00F055ED">
            <w:pPr>
              <w:jc w:val="both"/>
              <w:rPr>
                <w:color w:val="000000"/>
                <w:szCs w:val="24"/>
                <w:lang w:eastAsia="lt-LT"/>
              </w:rPr>
            </w:pPr>
            <w:r w:rsidRPr="000E6FA7">
              <w:rPr>
                <w:color w:val="000000"/>
                <w:szCs w:val="24"/>
                <w:lang w:eastAsia="lt-LT"/>
              </w:rPr>
              <w:t>Projekt</w:t>
            </w:r>
            <w:r w:rsidR="00280C21" w:rsidRPr="000E6FA7">
              <w:rPr>
                <w:color w:val="000000"/>
                <w:szCs w:val="24"/>
                <w:lang w:eastAsia="lt-LT"/>
              </w:rPr>
              <w:t>ą</w:t>
            </w:r>
            <w:r w:rsidRPr="000E6FA7">
              <w:rPr>
                <w:color w:val="000000"/>
                <w:szCs w:val="24"/>
                <w:lang w:eastAsia="lt-LT"/>
              </w:rPr>
              <w:t xml:space="preserve">  papildy</w:t>
            </w:r>
            <w:r w:rsidR="00280C21" w:rsidRPr="000E6FA7">
              <w:rPr>
                <w:color w:val="000000"/>
                <w:szCs w:val="24"/>
                <w:lang w:eastAsia="lt-LT"/>
              </w:rPr>
              <w:t>ti</w:t>
            </w:r>
            <w:r w:rsidRPr="000E6FA7">
              <w:rPr>
                <w:color w:val="000000"/>
                <w:szCs w:val="24"/>
                <w:lang w:eastAsia="lt-LT"/>
              </w:rPr>
              <w:t xml:space="preserve"> 7 straipsnio </w:t>
            </w:r>
            <w:r w:rsidR="00280C21" w:rsidRPr="000E6FA7">
              <w:rPr>
                <w:color w:val="000000"/>
                <w:szCs w:val="24"/>
                <w:lang w:val="en-US" w:eastAsia="lt-LT"/>
              </w:rPr>
              <w:t xml:space="preserve">7 </w:t>
            </w:r>
            <w:proofErr w:type="spellStart"/>
            <w:r w:rsidR="00280C21" w:rsidRPr="000E6FA7">
              <w:rPr>
                <w:color w:val="000000"/>
                <w:szCs w:val="24"/>
                <w:lang w:val="en-US" w:eastAsia="lt-LT"/>
              </w:rPr>
              <w:t>dalimi</w:t>
            </w:r>
            <w:proofErr w:type="spellEnd"/>
            <w:r w:rsidR="00280C21" w:rsidRPr="000E6FA7">
              <w:rPr>
                <w:color w:val="000000"/>
                <w:szCs w:val="24"/>
                <w:lang w:val="en-US" w:eastAsia="lt-LT"/>
              </w:rPr>
              <w:t xml:space="preserve"> (</w:t>
            </w:r>
            <w:proofErr w:type="spellStart"/>
            <w:r w:rsidR="00280C21" w:rsidRPr="000E6FA7">
              <w:rPr>
                <w:color w:val="000000"/>
                <w:szCs w:val="24"/>
                <w:lang w:val="en-US" w:eastAsia="lt-LT"/>
              </w:rPr>
              <w:t>buvusią</w:t>
            </w:r>
            <w:proofErr w:type="spellEnd"/>
            <w:r w:rsidR="00280C21" w:rsidRPr="000E6FA7">
              <w:rPr>
                <w:color w:val="000000"/>
                <w:szCs w:val="24"/>
                <w:lang w:val="en-US" w:eastAsia="lt-LT"/>
              </w:rPr>
              <w:t xml:space="preserve"> 7 </w:t>
            </w:r>
            <w:proofErr w:type="spellStart"/>
            <w:r w:rsidR="00280C21" w:rsidRPr="000E6FA7">
              <w:rPr>
                <w:color w:val="000000"/>
                <w:szCs w:val="24"/>
                <w:lang w:val="en-US" w:eastAsia="lt-LT"/>
              </w:rPr>
              <w:t>dalį</w:t>
            </w:r>
            <w:proofErr w:type="spellEnd"/>
            <w:r w:rsidR="00280C21" w:rsidRPr="000E6FA7">
              <w:rPr>
                <w:color w:val="000000"/>
                <w:szCs w:val="24"/>
                <w:lang w:val="en-US" w:eastAsia="lt-LT"/>
              </w:rPr>
              <w:t xml:space="preserve"> </w:t>
            </w:r>
            <w:proofErr w:type="spellStart"/>
            <w:r w:rsidR="00280C21" w:rsidRPr="000E6FA7">
              <w:rPr>
                <w:color w:val="000000"/>
                <w:szCs w:val="24"/>
                <w:lang w:val="en-US" w:eastAsia="lt-LT"/>
              </w:rPr>
              <w:t>pernumeruojant</w:t>
            </w:r>
            <w:proofErr w:type="spellEnd"/>
            <w:r w:rsidR="00280C21" w:rsidRPr="000E6FA7">
              <w:rPr>
                <w:color w:val="000000"/>
                <w:szCs w:val="24"/>
                <w:lang w:val="en-US" w:eastAsia="lt-LT"/>
              </w:rPr>
              <w:t xml:space="preserve"> </w:t>
            </w:r>
            <w:r w:rsidR="00280C21" w:rsidRPr="000E6FA7">
              <w:rPr>
                <w:color w:val="000000"/>
                <w:szCs w:val="24"/>
                <w:lang w:eastAsia="lt-LT"/>
              </w:rPr>
              <w:t xml:space="preserve">į </w:t>
            </w:r>
            <w:r w:rsidRPr="000E6FA7">
              <w:rPr>
                <w:color w:val="000000"/>
                <w:szCs w:val="24"/>
                <w:lang w:eastAsia="lt-LT"/>
              </w:rPr>
              <w:t>8</w:t>
            </w:r>
            <w:r w:rsidR="00280C21" w:rsidRPr="000E6FA7">
              <w:rPr>
                <w:color w:val="000000"/>
                <w:szCs w:val="24"/>
                <w:lang w:eastAsia="lt-LT"/>
              </w:rPr>
              <w:t>):</w:t>
            </w:r>
          </w:p>
          <w:p w14:paraId="40CD9674" w14:textId="46568500" w:rsidR="00280C21" w:rsidRPr="000E6FA7" w:rsidRDefault="00280C21" w:rsidP="00280C21">
            <w:pPr>
              <w:tabs>
                <w:tab w:val="left" w:pos="0"/>
                <w:tab w:val="left" w:pos="360"/>
                <w:tab w:val="left" w:pos="993"/>
              </w:tabs>
              <w:jc w:val="both"/>
              <w:rPr>
                <w:szCs w:val="24"/>
              </w:rPr>
            </w:pPr>
            <w:r w:rsidRPr="000E6FA7">
              <w:rPr>
                <w:color w:val="000000"/>
                <w:szCs w:val="24"/>
                <w:lang w:eastAsia="lt-LT"/>
              </w:rPr>
              <w:t>,,</w:t>
            </w:r>
            <w:r w:rsidRPr="00B249AD">
              <w:rPr>
                <w:b/>
                <w:szCs w:val="24"/>
              </w:rPr>
              <w:t>7. Tuo atveju, jei tikslinės uosto teritorijos nuomos sutartis uosto žemės naudotojo inciatyva arba dėl jo kaltės, yra nutraukiama anksčiau nei suėjo nuomos terminas, jo sumokėtas pradinis įnašas jam nėra grąžinamas</w:t>
            </w:r>
            <w:r w:rsidRPr="000E6FA7">
              <w:rPr>
                <w:szCs w:val="24"/>
              </w:rPr>
              <w:t>.“</w:t>
            </w:r>
          </w:p>
          <w:p w14:paraId="1AF35D92" w14:textId="10A43F0C" w:rsidR="00F055ED" w:rsidRPr="000E6FA7" w:rsidRDefault="00280C21" w:rsidP="00F055ED">
            <w:pPr>
              <w:jc w:val="both"/>
              <w:rPr>
                <w:szCs w:val="24"/>
              </w:rPr>
            </w:pPr>
            <w:r w:rsidRPr="000E6FA7">
              <w:rPr>
                <w:color w:val="000000"/>
                <w:szCs w:val="24"/>
                <w:lang w:eastAsia="lt-LT"/>
              </w:rPr>
              <w:t>Papildomai pažymėtina, kad u</w:t>
            </w:r>
            <w:r w:rsidR="00F055ED" w:rsidRPr="000E6FA7">
              <w:rPr>
                <w:szCs w:val="24"/>
              </w:rPr>
              <w:t>osto žemės naudotojas sumokėjęs pradinį įnašą taip pat turės mokėti uosto žemės nuomos mokestį, kuris nebus mažinamas sumokėtu pradiniu įnašu. Iš esmės pradinis įnašas yra papildomas mokestis prie uosto žemės nuomos mokesčio, už</w:t>
            </w:r>
            <w:r w:rsidR="00F055ED" w:rsidRPr="000E6FA7">
              <w:rPr>
                <w:color w:val="000000"/>
                <w:szCs w:val="24"/>
                <w:lang w:eastAsia="lt-LT"/>
              </w:rPr>
              <w:t xml:space="preserve"> suteikiamą teisę nuomotis tiksline uosto teritorija. </w:t>
            </w:r>
          </w:p>
        </w:tc>
      </w:tr>
      <w:tr w:rsidR="00F055ED" w:rsidRPr="00704F19" w14:paraId="78239EB8" w14:textId="77777777" w:rsidTr="00544B67">
        <w:tc>
          <w:tcPr>
            <w:tcW w:w="701" w:type="dxa"/>
            <w:tcBorders>
              <w:top w:val="single" w:sz="2" w:space="0" w:color="auto"/>
              <w:bottom w:val="single" w:sz="2" w:space="0" w:color="auto"/>
            </w:tcBorders>
          </w:tcPr>
          <w:p w14:paraId="0303F32E" w14:textId="52738D14" w:rsidR="00F055ED" w:rsidRPr="00704F19" w:rsidRDefault="00F055ED" w:rsidP="00F055ED">
            <w:pPr>
              <w:pStyle w:val="Pasilymai2"/>
              <w:jc w:val="center"/>
            </w:pPr>
            <w:r w:rsidRPr="00704F19">
              <w:t>23</w:t>
            </w:r>
          </w:p>
        </w:tc>
        <w:tc>
          <w:tcPr>
            <w:tcW w:w="2166" w:type="dxa"/>
            <w:tcBorders>
              <w:top w:val="single" w:sz="2" w:space="0" w:color="auto"/>
              <w:bottom w:val="single" w:sz="2" w:space="0" w:color="auto"/>
            </w:tcBorders>
          </w:tcPr>
          <w:p w14:paraId="4994E0FC" w14:textId="6300F887" w:rsidR="00F055ED" w:rsidRPr="00704F19" w:rsidRDefault="00F055ED" w:rsidP="00F055ED">
            <w:pPr>
              <w:pStyle w:val="Pasilymai2"/>
            </w:pPr>
            <w:r w:rsidRPr="00704F19">
              <w:t>Seimo kanceliarijos Teisės departamentas, 2026-06-08</w:t>
            </w:r>
          </w:p>
        </w:tc>
        <w:tc>
          <w:tcPr>
            <w:tcW w:w="527" w:type="dxa"/>
            <w:tcBorders>
              <w:top w:val="single" w:sz="2" w:space="0" w:color="auto"/>
              <w:bottom w:val="single" w:sz="2" w:space="0" w:color="auto"/>
            </w:tcBorders>
          </w:tcPr>
          <w:p w14:paraId="6F880301" w14:textId="4E945C85" w:rsidR="00F055ED" w:rsidRPr="00704F19" w:rsidRDefault="00F055ED" w:rsidP="00F055ED">
            <w:pPr>
              <w:pStyle w:val="Pasilymai2"/>
              <w:tabs>
                <w:tab w:val="center" w:pos="155"/>
              </w:tabs>
              <w:jc w:val="center"/>
              <w:rPr>
                <w:b/>
                <w:lang w:val="en-US"/>
              </w:rPr>
            </w:pPr>
            <w:r w:rsidRPr="00704F19">
              <w:rPr>
                <w:b/>
                <w:lang w:val="en-US"/>
              </w:rPr>
              <w:t>7</w:t>
            </w:r>
          </w:p>
        </w:tc>
        <w:tc>
          <w:tcPr>
            <w:tcW w:w="567" w:type="dxa"/>
            <w:tcBorders>
              <w:top w:val="single" w:sz="2" w:space="0" w:color="auto"/>
              <w:bottom w:val="single" w:sz="2" w:space="0" w:color="auto"/>
            </w:tcBorders>
          </w:tcPr>
          <w:p w14:paraId="4FE83DF1" w14:textId="51764AB6" w:rsidR="00F055ED" w:rsidRPr="00704F19" w:rsidRDefault="00F055ED" w:rsidP="00F055ED">
            <w:pPr>
              <w:pStyle w:val="Pasilymai2"/>
              <w:jc w:val="center"/>
              <w:rPr>
                <w:b/>
              </w:rPr>
            </w:pPr>
            <w:r w:rsidRPr="00704F19">
              <w:rPr>
                <w:b/>
              </w:rPr>
              <w:t>5</w:t>
            </w:r>
          </w:p>
        </w:tc>
        <w:tc>
          <w:tcPr>
            <w:tcW w:w="567" w:type="dxa"/>
            <w:tcBorders>
              <w:top w:val="single" w:sz="2" w:space="0" w:color="auto"/>
              <w:bottom w:val="single" w:sz="2" w:space="0" w:color="auto"/>
            </w:tcBorders>
          </w:tcPr>
          <w:p w14:paraId="1B9D14B4" w14:textId="77777777" w:rsidR="00F055ED" w:rsidRPr="00704F19" w:rsidRDefault="00F055ED" w:rsidP="00F055ED">
            <w:pPr>
              <w:pStyle w:val="Pasilymai2"/>
              <w:jc w:val="center"/>
              <w:rPr>
                <w:b/>
              </w:rPr>
            </w:pPr>
          </w:p>
        </w:tc>
        <w:tc>
          <w:tcPr>
            <w:tcW w:w="5121" w:type="dxa"/>
            <w:tcBorders>
              <w:top w:val="single" w:sz="2" w:space="0" w:color="auto"/>
              <w:bottom w:val="single" w:sz="2" w:space="0" w:color="auto"/>
            </w:tcBorders>
          </w:tcPr>
          <w:p w14:paraId="7430022C" w14:textId="7EFF03C8" w:rsidR="00F055ED" w:rsidRPr="00704F19" w:rsidRDefault="00F055ED" w:rsidP="00F055ED">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23.     Projekto 7 straipsnio 5 dalyje siūloma nustatyti, kad tikslinės uosto teritorijos nuomos sutartis sudaroma raštu ne ilgesniam nei 50 metų laikotarpiui. Vertinamojoje projekto nuostatoje žodis „laikotarpis“ keistinas žodžiu „terminui“. Be to, tiek iš projekto nuostatų, tiek iš Klaipėdos valstybinio jūrų uosto įstatymo nuostatų nėra aišku, kokiais kriterijais remiantis būtų nustatomas konkretus nuomos terminas. Svarstytina, ar, siekiant aiškumo, projekte tokių kriterijų nereikėtų nustatyti.</w:t>
            </w:r>
          </w:p>
        </w:tc>
        <w:tc>
          <w:tcPr>
            <w:tcW w:w="1400" w:type="dxa"/>
            <w:tcBorders>
              <w:top w:val="single" w:sz="2" w:space="0" w:color="auto"/>
              <w:bottom w:val="single" w:sz="2" w:space="0" w:color="auto"/>
            </w:tcBorders>
          </w:tcPr>
          <w:p w14:paraId="70D04871" w14:textId="09D6F10F" w:rsidR="00F055ED" w:rsidRPr="00704F19" w:rsidRDefault="00F055ED" w:rsidP="00F055ED">
            <w:pPr>
              <w:pStyle w:val="Pasilymai2"/>
              <w:jc w:val="center"/>
            </w:pPr>
            <w:r>
              <w:t>Pritarti</w:t>
            </w:r>
            <w:r w:rsidRPr="00704F19">
              <w:t xml:space="preserve"> iš dalies</w:t>
            </w:r>
            <w:r w:rsidR="005E6E30">
              <w:t>.</w:t>
            </w:r>
          </w:p>
        </w:tc>
        <w:tc>
          <w:tcPr>
            <w:tcW w:w="4111" w:type="dxa"/>
            <w:tcBorders>
              <w:top w:val="single" w:sz="2" w:space="0" w:color="auto"/>
              <w:bottom w:val="single" w:sz="2" w:space="0" w:color="auto"/>
            </w:tcBorders>
          </w:tcPr>
          <w:p w14:paraId="1A50A628" w14:textId="0A611A80" w:rsidR="00046037" w:rsidRPr="000E6FA7" w:rsidRDefault="00F055ED" w:rsidP="00F055ED">
            <w:pPr>
              <w:jc w:val="both"/>
              <w:rPr>
                <w:color w:val="000000"/>
                <w:szCs w:val="24"/>
                <w:lang w:eastAsia="lt-LT"/>
              </w:rPr>
            </w:pPr>
            <w:r w:rsidRPr="000E6FA7">
              <w:rPr>
                <w:szCs w:val="24"/>
              </w:rPr>
              <w:t>Pa</w:t>
            </w:r>
            <w:r w:rsidR="00046037" w:rsidRPr="000E6FA7">
              <w:rPr>
                <w:szCs w:val="24"/>
              </w:rPr>
              <w:t>koreguoti</w:t>
            </w:r>
            <w:r w:rsidRPr="000E6FA7">
              <w:rPr>
                <w:color w:val="000000"/>
                <w:szCs w:val="24"/>
                <w:lang w:eastAsia="lt-LT"/>
              </w:rPr>
              <w:t xml:space="preserve"> Projekto 7 straipsnio 5 dal</w:t>
            </w:r>
            <w:r w:rsidR="00046037" w:rsidRPr="000E6FA7">
              <w:rPr>
                <w:color w:val="000000"/>
                <w:szCs w:val="24"/>
                <w:lang w:eastAsia="lt-LT"/>
              </w:rPr>
              <w:t>į:</w:t>
            </w:r>
          </w:p>
          <w:p w14:paraId="4A42478A" w14:textId="7BB671AB" w:rsidR="00046037" w:rsidRPr="000E6FA7" w:rsidRDefault="00046037" w:rsidP="00046037">
            <w:pPr>
              <w:tabs>
                <w:tab w:val="left" w:pos="0"/>
                <w:tab w:val="left" w:pos="360"/>
                <w:tab w:val="left" w:pos="993"/>
              </w:tabs>
              <w:jc w:val="both"/>
              <w:rPr>
                <w:szCs w:val="24"/>
              </w:rPr>
            </w:pPr>
            <w:r w:rsidRPr="000E6FA7">
              <w:rPr>
                <w:szCs w:val="24"/>
              </w:rPr>
              <w:t xml:space="preserve">,,5. Tikslinės uosto teritorijos nuomos sutartis sudaroma raštu ne ilgesniam kaip 50 metų </w:t>
            </w:r>
            <w:r w:rsidRPr="000E6FA7">
              <w:rPr>
                <w:strike/>
                <w:szCs w:val="24"/>
              </w:rPr>
              <w:t>laikotarpiui</w:t>
            </w:r>
            <w:r w:rsidRPr="000E6FA7">
              <w:rPr>
                <w:szCs w:val="24"/>
              </w:rPr>
              <w:t xml:space="preserve"> </w:t>
            </w:r>
            <w:r w:rsidRPr="000E6FA7">
              <w:rPr>
                <w:b/>
                <w:bCs/>
                <w:szCs w:val="24"/>
              </w:rPr>
              <w:t>terminui</w:t>
            </w:r>
            <w:r w:rsidRPr="000E6FA7">
              <w:rPr>
                <w:szCs w:val="24"/>
              </w:rPr>
              <w:t xml:space="preserve">, laikantis Lietuvos Respublikos civilinio kodekso, šio įstatymo ir </w:t>
            </w:r>
            <w:proofErr w:type="spellStart"/>
            <w:r w:rsidRPr="000E6FA7">
              <w:rPr>
                <w:i/>
                <w:iCs/>
                <w:szCs w:val="24"/>
              </w:rPr>
              <w:t>mutatis</w:t>
            </w:r>
            <w:proofErr w:type="spellEnd"/>
            <w:r w:rsidRPr="000E6FA7">
              <w:rPr>
                <w:i/>
                <w:iCs/>
                <w:szCs w:val="24"/>
              </w:rPr>
              <w:t xml:space="preserve"> </w:t>
            </w:r>
            <w:proofErr w:type="spellStart"/>
            <w:r w:rsidRPr="000E6FA7">
              <w:rPr>
                <w:i/>
                <w:iCs/>
                <w:szCs w:val="24"/>
              </w:rPr>
              <w:t>mutandis</w:t>
            </w:r>
            <w:proofErr w:type="spellEnd"/>
            <w:r w:rsidRPr="000E6FA7">
              <w:rPr>
                <w:szCs w:val="24"/>
              </w:rPr>
              <w:t xml:space="preserve"> Uosto įstatymo reikalavimų“.</w:t>
            </w:r>
          </w:p>
          <w:p w14:paraId="01781E00" w14:textId="2166C8F5" w:rsidR="00F055ED" w:rsidRPr="000E6FA7" w:rsidRDefault="00F055ED" w:rsidP="00B249AD">
            <w:pPr>
              <w:jc w:val="both"/>
              <w:rPr>
                <w:szCs w:val="24"/>
              </w:rPr>
            </w:pPr>
            <w:r w:rsidRPr="000E6FA7">
              <w:rPr>
                <w:color w:val="000000"/>
                <w:szCs w:val="24"/>
                <w:lang w:eastAsia="lt-LT"/>
              </w:rPr>
              <w:t xml:space="preserve"> </w:t>
            </w:r>
            <w:r w:rsidRPr="000E6FA7">
              <w:rPr>
                <w:szCs w:val="24"/>
              </w:rPr>
              <w:t xml:space="preserve"> </w:t>
            </w:r>
            <w:r w:rsidR="00046037" w:rsidRPr="000E6FA7">
              <w:rPr>
                <w:szCs w:val="24"/>
              </w:rPr>
              <w:t>Papildomai pažymėtina, kad u</w:t>
            </w:r>
            <w:r w:rsidRPr="000E6FA7">
              <w:rPr>
                <w:szCs w:val="24"/>
              </w:rPr>
              <w:t xml:space="preserve">osto valdytojas vertindamas  sandorio konsultanto  (su kuriuo šiuo metu yra pasirašyta sutartis) atliktos rinkos analizės duomenis, priims sprendimą kokiam terminui tikslinės uosto teritorijos nuomos konkursas bus </w:t>
            </w:r>
            <w:r w:rsidRPr="000E6FA7">
              <w:rPr>
                <w:szCs w:val="24"/>
              </w:rPr>
              <w:lastRenderedPageBreak/>
              <w:t>skelbiamas. Šiuo metu esamas reguliavimas</w:t>
            </w:r>
            <w:r w:rsidR="000F2F1D" w:rsidRPr="000E6FA7">
              <w:rPr>
                <w:szCs w:val="24"/>
              </w:rPr>
              <w:t>,</w:t>
            </w:r>
            <w:r w:rsidRPr="000E6FA7">
              <w:rPr>
                <w:szCs w:val="24"/>
              </w:rPr>
              <w:t xml:space="preserve"> numatytas LR Klaipėdos valstybinio jūrų uosto įstatyme</w:t>
            </w:r>
            <w:r w:rsidR="000F2F1D" w:rsidRPr="000E6FA7">
              <w:rPr>
                <w:szCs w:val="24"/>
              </w:rPr>
              <w:t xml:space="preserve">, </w:t>
            </w:r>
            <w:r w:rsidRPr="000E6FA7">
              <w:rPr>
                <w:szCs w:val="24"/>
              </w:rPr>
              <w:t xml:space="preserve">numato </w:t>
            </w:r>
            <w:proofErr w:type="spellStart"/>
            <w:r w:rsidRPr="000E6FA7">
              <w:rPr>
                <w:szCs w:val="24"/>
              </w:rPr>
              <w:t>diskreciją</w:t>
            </w:r>
            <w:proofErr w:type="spellEnd"/>
            <w:r w:rsidRPr="000E6FA7">
              <w:rPr>
                <w:szCs w:val="24"/>
              </w:rPr>
              <w:t xml:space="preserve"> uosto valdytojui spręsti kokio dydžio, kokiam terminui nuomoti uosto žemę, todėl Projekte pasiūlytas reguliavimas visiškai jį atitinka.     </w:t>
            </w:r>
          </w:p>
        </w:tc>
      </w:tr>
      <w:tr w:rsidR="00F055ED" w:rsidRPr="00704F19" w14:paraId="1C3BF0E7" w14:textId="77777777" w:rsidTr="00544B67">
        <w:tc>
          <w:tcPr>
            <w:tcW w:w="701" w:type="dxa"/>
            <w:tcBorders>
              <w:top w:val="single" w:sz="2" w:space="0" w:color="auto"/>
              <w:bottom w:val="single" w:sz="2" w:space="0" w:color="auto"/>
            </w:tcBorders>
          </w:tcPr>
          <w:p w14:paraId="18FD66FC" w14:textId="7CB379B8" w:rsidR="00F055ED" w:rsidRPr="00704F19" w:rsidRDefault="00F055ED" w:rsidP="00F055ED">
            <w:pPr>
              <w:pStyle w:val="Pasilymai2"/>
              <w:jc w:val="center"/>
            </w:pPr>
            <w:r w:rsidRPr="00704F19">
              <w:lastRenderedPageBreak/>
              <w:t>24</w:t>
            </w:r>
          </w:p>
        </w:tc>
        <w:tc>
          <w:tcPr>
            <w:tcW w:w="2166" w:type="dxa"/>
            <w:tcBorders>
              <w:top w:val="single" w:sz="2" w:space="0" w:color="auto"/>
              <w:bottom w:val="single" w:sz="2" w:space="0" w:color="auto"/>
            </w:tcBorders>
          </w:tcPr>
          <w:p w14:paraId="4C648506" w14:textId="20AA43DE" w:rsidR="00F055ED" w:rsidRPr="00704F19" w:rsidRDefault="00F055ED" w:rsidP="00F055ED">
            <w:pPr>
              <w:pStyle w:val="Pasilymai2"/>
            </w:pPr>
            <w:r w:rsidRPr="00704F19">
              <w:t>Seimo kanceliarijos Teisės departamentas, 2026-06-08</w:t>
            </w:r>
          </w:p>
        </w:tc>
        <w:tc>
          <w:tcPr>
            <w:tcW w:w="527" w:type="dxa"/>
            <w:tcBorders>
              <w:top w:val="single" w:sz="2" w:space="0" w:color="auto"/>
              <w:bottom w:val="single" w:sz="2" w:space="0" w:color="auto"/>
            </w:tcBorders>
          </w:tcPr>
          <w:p w14:paraId="475008DA" w14:textId="77777777" w:rsidR="00F055ED" w:rsidRPr="00704F19" w:rsidRDefault="00F055ED" w:rsidP="00F055ED">
            <w:pPr>
              <w:pStyle w:val="Pasilymai2"/>
              <w:tabs>
                <w:tab w:val="center" w:pos="155"/>
              </w:tabs>
              <w:jc w:val="center"/>
              <w:rPr>
                <w:b/>
                <w:lang w:val="en-US"/>
              </w:rPr>
            </w:pPr>
          </w:p>
        </w:tc>
        <w:tc>
          <w:tcPr>
            <w:tcW w:w="567" w:type="dxa"/>
            <w:tcBorders>
              <w:top w:val="single" w:sz="2" w:space="0" w:color="auto"/>
              <w:bottom w:val="single" w:sz="2" w:space="0" w:color="auto"/>
            </w:tcBorders>
          </w:tcPr>
          <w:p w14:paraId="64706C95" w14:textId="77777777" w:rsidR="00F055ED" w:rsidRPr="00704F19" w:rsidRDefault="00F055ED" w:rsidP="00F055ED">
            <w:pPr>
              <w:pStyle w:val="Pasilymai2"/>
              <w:jc w:val="center"/>
              <w:rPr>
                <w:b/>
              </w:rPr>
            </w:pPr>
          </w:p>
        </w:tc>
        <w:tc>
          <w:tcPr>
            <w:tcW w:w="567" w:type="dxa"/>
            <w:tcBorders>
              <w:top w:val="single" w:sz="2" w:space="0" w:color="auto"/>
              <w:bottom w:val="single" w:sz="2" w:space="0" w:color="auto"/>
            </w:tcBorders>
          </w:tcPr>
          <w:p w14:paraId="480284B8" w14:textId="77777777" w:rsidR="00F055ED" w:rsidRPr="00704F19" w:rsidRDefault="00F055ED" w:rsidP="00F055ED">
            <w:pPr>
              <w:pStyle w:val="Pasilymai2"/>
              <w:jc w:val="center"/>
              <w:rPr>
                <w:b/>
              </w:rPr>
            </w:pPr>
          </w:p>
        </w:tc>
        <w:tc>
          <w:tcPr>
            <w:tcW w:w="5121" w:type="dxa"/>
            <w:tcBorders>
              <w:top w:val="single" w:sz="2" w:space="0" w:color="auto"/>
              <w:bottom w:val="single" w:sz="2" w:space="0" w:color="auto"/>
            </w:tcBorders>
          </w:tcPr>
          <w:p w14:paraId="718446FD" w14:textId="77777777" w:rsidR="00F055ED" w:rsidRPr="00704F19" w:rsidRDefault="00F055ED" w:rsidP="00F055ED">
            <w:pPr>
              <w:shd w:val="clear" w:color="auto" w:fill="FFFFFF"/>
              <w:spacing w:line="360" w:lineRule="atLeast"/>
              <w:ind w:firstLine="709"/>
              <w:jc w:val="both"/>
              <w:rPr>
                <w:color w:val="000000"/>
                <w:sz w:val="22"/>
                <w:szCs w:val="22"/>
                <w:lang w:eastAsia="lt-LT"/>
              </w:rPr>
            </w:pPr>
            <w:r w:rsidRPr="00704F19">
              <w:rPr>
                <w:color w:val="000000"/>
                <w:sz w:val="22"/>
                <w:szCs w:val="22"/>
                <w:lang w:eastAsia="lt-LT"/>
              </w:rPr>
              <w:t>24.     Atsižvelgiant į Korupcijos prevencijos įstatymo 8 straipsnio 1 dalies 1, 12, 20 punktų ir 5 dalies nuostatas, turėtų būti atliktas teikiamo įstatymo projekto antikorupcinis vertinimas.</w:t>
            </w:r>
          </w:p>
          <w:p w14:paraId="23AA5299" w14:textId="77777777" w:rsidR="00F055ED" w:rsidRPr="00704F19" w:rsidRDefault="00F055ED" w:rsidP="00F055ED">
            <w:pPr>
              <w:spacing w:line="360" w:lineRule="atLeast"/>
              <w:ind w:firstLine="709"/>
              <w:jc w:val="both"/>
              <w:rPr>
                <w:color w:val="000000"/>
                <w:sz w:val="22"/>
                <w:szCs w:val="22"/>
                <w:lang w:eastAsia="lt-LT"/>
              </w:rPr>
            </w:pPr>
          </w:p>
        </w:tc>
        <w:tc>
          <w:tcPr>
            <w:tcW w:w="1400" w:type="dxa"/>
            <w:tcBorders>
              <w:top w:val="single" w:sz="2" w:space="0" w:color="auto"/>
              <w:bottom w:val="single" w:sz="2" w:space="0" w:color="auto"/>
            </w:tcBorders>
          </w:tcPr>
          <w:p w14:paraId="582F838F" w14:textId="1C267F9D" w:rsidR="00F055ED" w:rsidRPr="00704F19" w:rsidRDefault="00F055ED" w:rsidP="00F055ED">
            <w:pPr>
              <w:pStyle w:val="Pasilymai2"/>
              <w:jc w:val="center"/>
            </w:pPr>
            <w:r>
              <w:t>Pritarti</w:t>
            </w:r>
            <w:r w:rsidR="005E6E30">
              <w:t>.</w:t>
            </w:r>
          </w:p>
        </w:tc>
        <w:tc>
          <w:tcPr>
            <w:tcW w:w="4111" w:type="dxa"/>
            <w:tcBorders>
              <w:top w:val="single" w:sz="2" w:space="0" w:color="auto"/>
              <w:bottom w:val="single" w:sz="2" w:space="0" w:color="auto"/>
            </w:tcBorders>
          </w:tcPr>
          <w:p w14:paraId="6543E0D0" w14:textId="263C16C7" w:rsidR="00F055ED" w:rsidRPr="000E6FA7" w:rsidRDefault="00F055ED" w:rsidP="00F055ED">
            <w:pPr>
              <w:jc w:val="both"/>
              <w:rPr>
                <w:szCs w:val="24"/>
              </w:rPr>
            </w:pPr>
            <w:r w:rsidRPr="000E6FA7">
              <w:rPr>
                <w:szCs w:val="24"/>
              </w:rPr>
              <w:t xml:space="preserve">Antikorupcinis vertinimas </w:t>
            </w:r>
            <w:r w:rsidR="00FD44D7" w:rsidRPr="000E6FA7">
              <w:rPr>
                <w:szCs w:val="24"/>
              </w:rPr>
              <w:t xml:space="preserve">Projektui </w:t>
            </w:r>
            <w:r w:rsidRPr="000E6FA7">
              <w:rPr>
                <w:szCs w:val="24"/>
              </w:rPr>
              <w:t xml:space="preserve">buvo atliktas Susisiekimo ministerijos už korupcijos prevenciją atsakingų asmenų </w:t>
            </w:r>
            <w:r w:rsidR="00FD44D7" w:rsidRPr="000E6FA7">
              <w:rPr>
                <w:szCs w:val="24"/>
              </w:rPr>
              <w:t>(</w:t>
            </w:r>
            <w:hyperlink r:id="rId12" w:history="1">
              <w:r w:rsidR="00FD44D7" w:rsidRPr="000E6FA7">
                <w:rPr>
                  <w:rStyle w:val="Hipersaitas"/>
                  <w:szCs w:val="24"/>
                </w:rPr>
                <w:t>https://e-seimas.lrs.lt/portal/legalAct/lt/TAP/6d97cd465ff411f1b20fcb7db81bf4bd?positionInSearchResults=0&amp;searchModelUUID=590c3521-e30c-428d-877a-acd7617ee875</w:t>
              </w:r>
            </w:hyperlink>
            <w:r w:rsidR="00FD44D7" w:rsidRPr="000E6FA7">
              <w:rPr>
                <w:szCs w:val="24"/>
              </w:rPr>
              <w:t>)</w:t>
            </w:r>
          </w:p>
          <w:p w14:paraId="31D6E5D5" w14:textId="5A237E67" w:rsidR="00FD44D7" w:rsidRPr="000E6FA7" w:rsidRDefault="00FD44D7" w:rsidP="00F055ED">
            <w:pPr>
              <w:jc w:val="both"/>
              <w:rPr>
                <w:szCs w:val="24"/>
              </w:rPr>
            </w:pPr>
            <w:r w:rsidRPr="000E6FA7">
              <w:rPr>
                <w:szCs w:val="24"/>
              </w:rPr>
              <w:t xml:space="preserve">Taip pat antikorupcinį vertinimą atliko ir STT, kuri pateikė Projektui </w:t>
            </w:r>
            <w:r w:rsidRPr="000E6FA7">
              <w:rPr>
                <w:szCs w:val="24"/>
                <w:lang w:val="en-US"/>
              </w:rPr>
              <w:t xml:space="preserve">4 </w:t>
            </w:r>
            <w:proofErr w:type="spellStart"/>
            <w:r w:rsidRPr="000E6FA7">
              <w:rPr>
                <w:szCs w:val="24"/>
                <w:lang w:val="en-US"/>
              </w:rPr>
              <w:t>pastabas</w:t>
            </w:r>
            <w:proofErr w:type="spellEnd"/>
            <w:r w:rsidRPr="000E6FA7">
              <w:rPr>
                <w:szCs w:val="24"/>
                <w:lang w:val="en-US"/>
              </w:rPr>
              <w:t>. SM, i</w:t>
            </w:r>
            <w:proofErr w:type="spellStart"/>
            <w:r w:rsidRPr="000E6FA7">
              <w:rPr>
                <w:szCs w:val="24"/>
              </w:rPr>
              <w:t>šnagrinėjusi</w:t>
            </w:r>
            <w:proofErr w:type="spellEnd"/>
            <w:r w:rsidRPr="000E6FA7">
              <w:rPr>
                <w:szCs w:val="24"/>
              </w:rPr>
              <w:t xml:space="preserve"> pastabas, į jas atsižvelgė (į dvi esmines – atsižvelgta visiškai, į </w:t>
            </w:r>
            <w:r w:rsidRPr="000E6FA7">
              <w:rPr>
                <w:szCs w:val="24"/>
                <w:lang w:val="en-US"/>
              </w:rPr>
              <w:t xml:space="preserve">dvi – </w:t>
            </w:r>
            <w:proofErr w:type="spellStart"/>
            <w:r w:rsidRPr="000E6FA7">
              <w:rPr>
                <w:szCs w:val="24"/>
                <w:lang w:val="en-US"/>
              </w:rPr>
              <w:t>iš</w:t>
            </w:r>
            <w:proofErr w:type="spellEnd"/>
            <w:r w:rsidRPr="000E6FA7">
              <w:rPr>
                <w:szCs w:val="24"/>
                <w:lang w:val="en-US"/>
              </w:rPr>
              <w:t xml:space="preserve"> </w:t>
            </w:r>
            <w:proofErr w:type="spellStart"/>
            <w:r w:rsidRPr="000E6FA7">
              <w:rPr>
                <w:szCs w:val="24"/>
                <w:lang w:val="en-US"/>
              </w:rPr>
              <w:t>dalies</w:t>
            </w:r>
            <w:proofErr w:type="spellEnd"/>
            <w:r w:rsidRPr="000E6FA7">
              <w:rPr>
                <w:szCs w:val="24"/>
              </w:rPr>
              <w:t>), suderinta su STT darbo tvarka.</w:t>
            </w:r>
          </w:p>
        </w:tc>
      </w:tr>
    </w:tbl>
    <w:p w14:paraId="6C47DF2B" w14:textId="77777777" w:rsidR="00D7777A" w:rsidRDefault="00D7777A" w:rsidP="008117A9">
      <w:pPr>
        <w:ind w:left="720"/>
        <w:rPr>
          <w:b/>
          <w:bCs/>
          <w:szCs w:val="24"/>
        </w:rPr>
      </w:pPr>
    </w:p>
    <w:p w14:paraId="2C97CFD1" w14:textId="7B6B6BB5" w:rsidR="008117A9" w:rsidRDefault="009F579A" w:rsidP="008117A9">
      <w:pPr>
        <w:ind w:left="720"/>
        <w:rPr>
          <w:bCs/>
          <w:szCs w:val="24"/>
        </w:rPr>
      </w:pPr>
      <w:r w:rsidRPr="0091445C">
        <w:rPr>
          <w:b/>
          <w:bCs/>
          <w:szCs w:val="24"/>
        </w:rPr>
        <w:t>3. Piliečių, asociacijų, politinių partijų, lobistų ir kitų suinteresuotų asmenų pasiūlymai:</w:t>
      </w:r>
      <w:r w:rsidR="006F1106">
        <w:rPr>
          <w:b/>
          <w:bCs/>
          <w:szCs w:val="24"/>
        </w:rPr>
        <w:t xml:space="preserve"> </w:t>
      </w:r>
      <w:r w:rsidR="006F1106">
        <w:rPr>
          <w:bCs/>
          <w:szCs w:val="24"/>
        </w:rPr>
        <w:t>negauta.</w:t>
      </w:r>
    </w:p>
    <w:p w14:paraId="630FF3CA" w14:textId="77777777" w:rsidR="006F1106" w:rsidRPr="006F1106" w:rsidRDefault="006F1106" w:rsidP="008117A9">
      <w:pPr>
        <w:ind w:left="720"/>
        <w:rPr>
          <w:bCs/>
          <w:szCs w:val="24"/>
        </w:rPr>
      </w:pPr>
    </w:p>
    <w:p w14:paraId="49A6702D" w14:textId="59F084E6" w:rsidR="00001F56" w:rsidRDefault="00001F56" w:rsidP="00001F56">
      <w:pPr>
        <w:keepNext/>
        <w:ind w:firstLine="720"/>
        <w:jc w:val="both"/>
        <w:outlineLvl w:val="5"/>
        <w:rPr>
          <w:b/>
          <w:bCs/>
          <w:szCs w:val="24"/>
        </w:rPr>
      </w:pPr>
      <w:r w:rsidRPr="0091445C">
        <w:rPr>
          <w:b/>
          <w:bCs/>
          <w:szCs w:val="24"/>
        </w:rPr>
        <w:t>4. Valstybės ir savivaldybių institucijų ir įstaigų pasiūlymai:</w:t>
      </w:r>
    </w:p>
    <w:tbl>
      <w:tblPr>
        <w:tblpPr w:leftFromText="180" w:rightFromText="180" w:vertAnchor="text" w:tblpY="1"/>
        <w:tblOverlap w:val="never"/>
        <w:tblW w:w="151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70"/>
        <w:gridCol w:w="2297"/>
        <w:gridCol w:w="527"/>
        <w:gridCol w:w="567"/>
        <w:gridCol w:w="567"/>
        <w:gridCol w:w="5121"/>
        <w:gridCol w:w="1400"/>
        <w:gridCol w:w="4111"/>
      </w:tblGrid>
      <w:tr w:rsidR="006F1106" w:rsidRPr="0091445C" w14:paraId="00A9D7EB" w14:textId="77777777" w:rsidTr="005D2004">
        <w:trPr>
          <w:trHeight w:val="472"/>
          <w:tblHeader/>
        </w:trPr>
        <w:tc>
          <w:tcPr>
            <w:tcW w:w="570" w:type="dxa"/>
            <w:vMerge w:val="restart"/>
            <w:tcBorders>
              <w:bottom w:val="single" w:sz="2" w:space="0" w:color="auto"/>
            </w:tcBorders>
            <w:vAlign w:val="center"/>
          </w:tcPr>
          <w:p w14:paraId="35133818" w14:textId="77777777" w:rsidR="006F1106" w:rsidRPr="0091445C" w:rsidRDefault="006F1106" w:rsidP="005D2004">
            <w:pPr>
              <w:jc w:val="center"/>
              <w:rPr>
                <w:sz w:val="22"/>
                <w:szCs w:val="22"/>
              </w:rPr>
            </w:pPr>
            <w:r w:rsidRPr="0091445C">
              <w:rPr>
                <w:sz w:val="22"/>
                <w:szCs w:val="22"/>
              </w:rPr>
              <w:t>Eil.</w:t>
            </w:r>
          </w:p>
          <w:p w14:paraId="3D5BB1AF" w14:textId="77777777" w:rsidR="006F1106" w:rsidRPr="0091445C" w:rsidRDefault="006F1106" w:rsidP="005D2004">
            <w:pPr>
              <w:jc w:val="center"/>
              <w:rPr>
                <w:sz w:val="22"/>
                <w:szCs w:val="22"/>
              </w:rPr>
            </w:pPr>
            <w:r w:rsidRPr="0091445C">
              <w:rPr>
                <w:sz w:val="22"/>
                <w:szCs w:val="22"/>
              </w:rPr>
              <w:t>Nr.</w:t>
            </w:r>
          </w:p>
        </w:tc>
        <w:tc>
          <w:tcPr>
            <w:tcW w:w="2297" w:type="dxa"/>
            <w:vMerge w:val="restart"/>
            <w:tcBorders>
              <w:bottom w:val="single" w:sz="2" w:space="0" w:color="auto"/>
            </w:tcBorders>
            <w:vAlign w:val="center"/>
          </w:tcPr>
          <w:p w14:paraId="01BC4C90" w14:textId="77777777" w:rsidR="006F1106" w:rsidRPr="0091445C" w:rsidRDefault="006F1106" w:rsidP="005D2004">
            <w:pPr>
              <w:jc w:val="center"/>
              <w:rPr>
                <w:sz w:val="22"/>
                <w:szCs w:val="22"/>
              </w:rPr>
            </w:pPr>
            <w:r w:rsidRPr="0091445C">
              <w:rPr>
                <w:sz w:val="22"/>
                <w:szCs w:val="22"/>
              </w:rPr>
              <w:t>Pasiūlymo teikėjas, data</w:t>
            </w:r>
          </w:p>
        </w:tc>
        <w:tc>
          <w:tcPr>
            <w:tcW w:w="1661" w:type="dxa"/>
            <w:gridSpan w:val="3"/>
            <w:tcBorders>
              <w:bottom w:val="single" w:sz="2" w:space="0" w:color="auto"/>
            </w:tcBorders>
            <w:vAlign w:val="center"/>
          </w:tcPr>
          <w:p w14:paraId="2FD1D674" w14:textId="77777777" w:rsidR="006F1106" w:rsidRPr="0091445C" w:rsidRDefault="006F1106" w:rsidP="005D2004">
            <w:pPr>
              <w:jc w:val="center"/>
              <w:rPr>
                <w:sz w:val="22"/>
                <w:szCs w:val="22"/>
              </w:rPr>
            </w:pPr>
            <w:r w:rsidRPr="0091445C">
              <w:rPr>
                <w:sz w:val="22"/>
                <w:szCs w:val="22"/>
              </w:rPr>
              <w:t>Siūloma keisti</w:t>
            </w:r>
          </w:p>
        </w:tc>
        <w:tc>
          <w:tcPr>
            <w:tcW w:w="5121" w:type="dxa"/>
            <w:vMerge w:val="restart"/>
            <w:tcBorders>
              <w:bottom w:val="single" w:sz="2" w:space="0" w:color="auto"/>
            </w:tcBorders>
            <w:vAlign w:val="center"/>
          </w:tcPr>
          <w:p w14:paraId="201CE514" w14:textId="77777777" w:rsidR="006F1106" w:rsidRPr="0091445C" w:rsidRDefault="006F1106" w:rsidP="005D2004">
            <w:pPr>
              <w:jc w:val="center"/>
              <w:rPr>
                <w:szCs w:val="24"/>
              </w:rPr>
            </w:pPr>
            <w:r w:rsidRPr="0091445C">
              <w:rPr>
                <w:szCs w:val="24"/>
              </w:rPr>
              <w:t>Pasiūlymo turinys</w:t>
            </w:r>
          </w:p>
        </w:tc>
        <w:tc>
          <w:tcPr>
            <w:tcW w:w="1400" w:type="dxa"/>
            <w:vMerge w:val="restart"/>
            <w:tcBorders>
              <w:bottom w:val="single" w:sz="2" w:space="0" w:color="auto"/>
            </w:tcBorders>
            <w:vAlign w:val="center"/>
          </w:tcPr>
          <w:p w14:paraId="0F8CFEF2" w14:textId="77777777" w:rsidR="006F1106" w:rsidRPr="0091445C" w:rsidRDefault="006F1106" w:rsidP="005D2004">
            <w:pPr>
              <w:jc w:val="center"/>
              <w:rPr>
                <w:sz w:val="22"/>
                <w:szCs w:val="22"/>
              </w:rPr>
            </w:pPr>
            <w:r w:rsidRPr="0091445C">
              <w:rPr>
                <w:sz w:val="22"/>
                <w:szCs w:val="22"/>
              </w:rPr>
              <w:t>Komiteto  nuomonė</w:t>
            </w:r>
          </w:p>
        </w:tc>
        <w:tc>
          <w:tcPr>
            <w:tcW w:w="4111" w:type="dxa"/>
            <w:vMerge w:val="restart"/>
            <w:tcBorders>
              <w:bottom w:val="single" w:sz="2" w:space="0" w:color="auto"/>
            </w:tcBorders>
            <w:vAlign w:val="center"/>
          </w:tcPr>
          <w:p w14:paraId="2F1D32C0" w14:textId="77777777" w:rsidR="006F1106" w:rsidRPr="00020E4E" w:rsidRDefault="006F1106" w:rsidP="005D2004">
            <w:pPr>
              <w:jc w:val="center"/>
              <w:rPr>
                <w:sz w:val="22"/>
                <w:szCs w:val="22"/>
              </w:rPr>
            </w:pPr>
            <w:r w:rsidRPr="00020E4E">
              <w:rPr>
                <w:sz w:val="22"/>
                <w:szCs w:val="22"/>
              </w:rPr>
              <w:t xml:space="preserve">Argumentai, </w:t>
            </w:r>
          </w:p>
          <w:p w14:paraId="0E30C95E" w14:textId="77777777" w:rsidR="006F1106" w:rsidRPr="00020E4E" w:rsidRDefault="006F1106" w:rsidP="005D2004">
            <w:pPr>
              <w:jc w:val="center"/>
              <w:rPr>
                <w:sz w:val="22"/>
                <w:szCs w:val="22"/>
              </w:rPr>
            </w:pPr>
            <w:r w:rsidRPr="00020E4E">
              <w:rPr>
                <w:sz w:val="22"/>
                <w:szCs w:val="22"/>
              </w:rPr>
              <w:t>pagrindžiantys nuomonę</w:t>
            </w:r>
          </w:p>
        </w:tc>
      </w:tr>
      <w:tr w:rsidR="006F1106" w:rsidRPr="0091445C" w14:paraId="0A7906CF" w14:textId="77777777" w:rsidTr="005D2004">
        <w:trPr>
          <w:trHeight w:val="379"/>
          <w:tblHeader/>
        </w:trPr>
        <w:tc>
          <w:tcPr>
            <w:tcW w:w="570" w:type="dxa"/>
            <w:vMerge/>
            <w:tcBorders>
              <w:top w:val="single" w:sz="2" w:space="0" w:color="auto"/>
              <w:bottom w:val="nil"/>
            </w:tcBorders>
          </w:tcPr>
          <w:p w14:paraId="0ECD11C4" w14:textId="77777777" w:rsidR="006F1106" w:rsidRPr="0091445C" w:rsidRDefault="006F1106" w:rsidP="005D2004">
            <w:pPr>
              <w:rPr>
                <w:szCs w:val="24"/>
              </w:rPr>
            </w:pPr>
          </w:p>
        </w:tc>
        <w:tc>
          <w:tcPr>
            <w:tcW w:w="2297" w:type="dxa"/>
            <w:vMerge/>
            <w:tcBorders>
              <w:top w:val="single" w:sz="2" w:space="0" w:color="auto"/>
              <w:bottom w:val="nil"/>
            </w:tcBorders>
          </w:tcPr>
          <w:p w14:paraId="6C2F32F1" w14:textId="77777777" w:rsidR="006F1106" w:rsidRPr="0091445C" w:rsidRDefault="006F1106" w:rsidP="005D2004">
            <w:pPr>
              <w:rPr>
                <w:szCs w:val="24"/>
              </w:rPr>
            </w:pPr>
          </w:p>
        </w:tc>
        <w:tc>
          <w:tcPr>
            <w:tcW w:w="527" w:type="dxa"/>
            <w:tcBorders>
              <w:top w:val="single" w:sz="2" w:space="0" w:color="auto"/>
              <w:bottom w:val="nil"/>
            </w:tcBorders>
            <w:vAlign w:val="center"/>
          </w:tcPr>
          <w:p w14:paraId="69C2295E" w14:textId="77777777" w:rsidR="006F1106" w:rsidRPr="0091445C" w:rsidRDefault="006F1106" w:rsidP="005D2004">
            <w:pPr>
              <w:jc w:val="center"/>
              <w:rPr>
                <w:sz w:val="20"/>
                <w:szCs w:val="24"/>
              </w:rPr>
            </w:pPr>
            <w:r w:rsidRPr="0091445C">
              <w:rPr>
                <w:sz w:val="20"/>
                <w:szCs w:val="24"/>
              </w:rPr>
              <w:t>str.</w:t>
            </w:r>
          </w:p>
        </w:tc>
        <w:tc>
          <w:tcPr>
            <w:tcW w:w="567" w:type="dxa"/>
            <w:tcBorders>
              <w:top w:val="single" w:sz="2" w:space="0" w:color="auto"/>
              <w:bottom w:val="nil"/>
            </w:tcBorders>
            <w:vAlign w:val="center"/>
          </w:tcPr>
          <w:p w14:paraId="58B9ED43" w14:textId="77777777" w:rsidR="006F1106" w:rsidRPr="0091445C" w:rsidRDefault="006F1106" w:rsidP="005D2004">
            <w:pPr>
              <w:jc w:val="center"/>
              <w:rPr>
                <w:sz w:val="20"/>
                <w:szCs w:val="24"/>
              </w:rPr>
            </w:pPr>
            <w:r w:rsidRPr="0091445C">
              <w:rPr>
                <w:sz w:val="20"/>
                <w:szCs w:val="24"/>
              </w:rPr>
              <w:t>str. d.</w:t>
            </w:r>
          </w:p>
        </w:tc>
        <w:tc>
          <w:tcPr>
            <w:tcW w:w="567" w:type="dxa"/>
            <w:tcBorders>
              <w:top w:val="single" w:sz="2" w:space="0" w:color="auto"/>
              <w:bottom w:val="nil"/>
            </w:tcBorders>
            <w:vAlign w:val="center"/>
          </w:tcPr>
          <w:p w14:paraId="6FD015AE" w14:textId="77777777" w:rsidR="006F1106" w:rsidRPr="0091445C" w:rsidRDefault="006F1106" w:rsidP="005D2004">
            <w:pPr>
              <w:jc w:val="center"/>
              <w:rPr>
                <w:sz w:val="20"/>
                <w:szCs w:val="24"/>
              </w:rPr>
            </w:pPr>
            <w:r w:rsidRPr="0091445C">
              <w:rPr>
                <w:sz w:val="20"/>
                <w:szCs w:val="24"/>
              </w:rPr>
              <w:t>p.</w:t>
            </w:r>
          </w:p>
        </w:tc>
        <w:tc>
          <w:tcPr>
            <w:tcW w:w="5121" w:type="dxa"/>
            <w:vMerge/>
            <w:tcBorders>
              <w:top w:val="single" w:sz="2" w:space="0" w:color="auto"/>
              <w:bottom w:val="nil"/>
            </w:tcBorders>
          </w:tcPr>
          <w:p w14:paraId="1CDC9518" w14:textId="77777777" w:rsidR="006F1106" w:rsidRPr="0091445C" w:rsidRDefault="006F1106" w:rsidP="005D2004">
            <w:pPr>
              <w:jc w:val="both"/>
              <w:rPr>
                <w:szCs w:val="24"/>
              </w:rPr>
            </w:pPr>
          </w:p>
        </w:tc>
        <w:tc>
          <w:tcPr>
            <w:tcW w:w="1400" w:type="dxa"/>
            <w:vMerge/>
            <w:tcBorders>
              <w:top w:val="single" w:sz="2" w:space="0" w:color="auto"/>
              <w:bottom w:val="nil"/>
            </w:tcBorders>
          </w:tcPr>
          <w:p w14:paraId="55508E50" w14:textId="77777777" w:rsidR="006F1106" w:rsidRPr="0091445C" w:rsidRDefault="006F1106" w:rsidP="005D2004">
            <w:pPr>
              <w:rPr>
                <w:szCs w:val="24"/>
              </w:rPr>
            </w:pPr>
          </w:p>
        </w:tc>
        <w:tc>
          <w:tcPr>
            <w:tcW w:w="4111" w:type="dxa"/>
            <w:vMerge/>
            <w:tcBorders>
              <w:top w:val="single" w:sz="2" w:space="0" w:color="auto"/>
              <w:bottom w:val="nil"/>
            </w:tcBorders>
          </w:tcPr>
          <w:p w14:paraId="0E706FAD" w14:textId="77777777" w:rsidR="006F1106" w:rsidRPr="00020E4E" w:rsidRDefault="006F1106" w:rsidP="005D2004">
            <w:pPr>
              <w:rPr>
                <w:szCs w:val="24"/>
              </w:rPr>
            </w:pPr>
          </w:p>
        </w:tc>
      </w:tr>
      <w:tr w:rsidR="006F1106" w:rsidRPr="0091445C" w14:paraId="7B4BB836" w14:textId="77777777" w:rsidTr="005D2004">
        <w:tc>
          <w:tcPr>
            <w:tcW w:w="570" w:type="dxa"/>
            <w:tcBorders>
              <w:top w:val="single" w:sz="2" w:space="0" w:color="auto"/>
              <w:bottom w:val="single" w:sz="2" w:space="0" w:color="auto"/>
            </w:tcBorders>
          </w:tcPr>
          <w:p w14:paraId="6006E733" w14:textId="77777777" w:rsidR="006F1106" w:rsidRPr="0091445C" w:rsidRDefault="006F1106" w:rsidP="005D2004">
            <w:pPr>
              <w:pStyle w:val="Pasilymai2"/>
              <w:jc w:val="center"/>
              <w:rPr>
                <w:sz w:val="24"/>
                <w:szCs w:val="24"/>
              </w:rPr>
            </w:pPr>
            <w:r>
              <w:rPr>
                <w:sz w:val="24"/>
                <w:szCs w:val="24"/>
              </w:rPr>
              <w:t>1.</w:t>
            </w:r>
          </w:p>
        </w:tc>
        <w:tc>
          <w:tcPr>
            <w:tcW w:w="2297" w:type="dxa"/>
            <w:tcBorders>
              <w:top w:val="single" w:sz="2" w:space="0" w:color="auto"/>
              <w:bottom w:val="single" w:sz="2" w:space="0" w:color="auto"/>
            </w:tcBorders>
          </w:tcPr>
          <w:p w14:paraId="03E06B9E" w14:textId="63366053" w:rsidR="006F1106" w:rsidRPr="0091445C" w:rsidRDefault="006F1106" w:rsidP="005D2004">
            <w:pPr>
              <w:pStyle w:val="Pasilymai2"/>
              <w:rPr>
                <w:sz w:val="24"/>
                <w:szCs w:val="24"/>
              </w:rPr>
            </w:pPr>
            <w:r>
              <w:rPr>
                <w:sz w:val="24"/>
                <w:szCs w:val="24"/>
              </w:rPr>
              <w:t>Specialiųjų tyrimų tarnyba, 2026-06-23</w:t>
            </w:r>
          </w:p>
        </w:tc>
        <w:tc>
          <w:tcPr>
            <w:tcW w:w="527" w:type="dxa"/>
            <w:tcBorders>
              <w:top w:val="single" w:sz="2" w:space="0" w:color="auto"/>
              <w:bottom w:val="single" w:sz="2" w:space="0" w:color="auto"/>
            </w:tcBorders>
          </w:tcPr>
          <w:p w14:paraId="538D48F1" w14:textId="6CDE323B" w:rsidR="006F1106" w:rsidRPr="00A12306" w:rsidRDefault="00170E1F" w:rsidP="005D2004">
            <w:pPr>
              <w:pStyle w:val="Pasilymai2"/>
              <w:jc w:val="center"/>
              <w:rPr>
                <w:b/>
                <w:sz w:val="24"/>
                <w:szCs w:val="24"/>
                <w:lang w:val="en-US"/>
              </w:rPr>
            </w:pPr>
            <w:r>
              <w:rPr>
                <w:b/>
                <w:sz w:val="24"/>
                <w:szCs w:val="24"/>
                <w:lang w:val="en-US"/>
              </w:rPr>
              <w:t>7</w:t>
            </w:r>
          </w:p>
        </w:tc>
        <w:tc>
          <w:tcPr>
            <w:tcW w:w="567" w:type="dxa"/>
            <w:tcBorders>
              <w:top w:val="single" w:sz="2" w:space="0" w:color="auto"/>
              <w:bottom w:val="single" w:sz="2" w:space="0" w:color="auto"/>
            </w:tcBorders>
          </w:tcPr>
          <w:p w14:paraId="6E341665" w14:textId="226A76A0" w:rsidR="006F1106" w:rsidRPr="0091445C" w:rsidRDefault="006F1106" w:rsidP="005D2004">
            <w:pPr>
              <w:pStyle w:val="Pasilymai2"/>
              <w:jc w:val="center"/>
              <w:rPr>
                <w:b/>
                <w:sz w:val="24"/>
                <w:szCs w:val="24"/>
              </w:rPr>
            </w:pPr>
          </w:p>
        </w:tc>
        <w:tc>
          <w:tcPr>
            <w:tcW w:w="567" w:type="dxa"/>
            <w:tcBorders>
              <w:top w:val="single" w:sz="2" w:space="0" w:color="auto"/>
              <w:bottom w:val="single" w:sz="2" w:space="0" w:color="auto"/>
            </w:tcBorders>
          </w:tcPr>
          <w:p w14:paraId="5F4C2084" w14:textId="18377404" w:rsidR="006F1106" w:rsidRPr="0091445C" w:rsidRDefault="006F1106" w:rsidP="005D2004">
            <w:pPr>
              <w:pStyle w:val="Pasilymai2"/>
              <w:jc w:val="center"/>
              <w:rPr>
                <w:b/>
                <w:sz w:val="24"/>
                <w:szCs w:val="24"/>
              </w:rPr>
            </w:pPr>
          </w:p>
        </w:tc>
        <w:tc>
          <w:tcPr>
            <w:tcW w:w="5121" w:type="dxa"/>
            <w:tcBorders>
              <w:top w:val="single" w:sz="2" w:space="0" w:color="auto"/>
              <w:bottom w:val="single" w:sz="2" w:space="0" w:color="auto"/>
            </w:tcBorders>
          </w:tcPr>
          <w:p w14:paraId="5026693C" w14:textId="77777777" w:rsidR="00170E1F" w:rsidRPr="00F86931" w:rsidRDefault="00170E1F" w:rsidP="00170E1F">
            <w:pPr>
              <w:pStyle w:val="Betarp"/>
              <w:numPr>
                <w:ilvl w:val="0"/>
                <w:numId w:val="19"/>
              </w:numPr>
              <w:spacing w:line="276" w:lineRule="auto"/>
              <w:ind w:left="0" w:firstLine="851"/>
              <w:jc w:val="both"/>
            </w:pPr>
            <w:r w:rsidRPr="00F86931">
              <w:rPr>
                <w:b/>
              </w:rPr>
              <w:t xml:space="preserve">Kritinės antikorupcinės pastabos ir pasiūlymai: </w:t>
            </w:r>
          </w:p>
          <w:p w14:paraId="54634014" w14:textId="77777777" w:rsidR="00170E1F" w:rsidRPr="00F86931" w:rsidRDefault="00170E1F" w:rsidP="00170E1F">
            <w:pPr>
              <w:pStyle w:val="Sraopastraipa"/>
              <w:numPr>
                <w:ilvl w:val="1"/>
                <w:numId w:val="19"/>
              </w:numPr>
              <w:spacing w:line="276" w:lineRule="auto"/>
              <w:ind w:left="0" w:firstLine="851"/>
              <w:jc w:val="both"/>
              <w:rPr>
                <w:i/>
                <w:iCs/>
                <w:color w:val="000000"/>
              </w:rPr>
            </w:pPr>
            <w:r w:rsidRPr="00F86931">
              <w:rPr>
                <w:i/>
                <w:iCs/>
                <w:color w:val="000000"/>
              </w:rPr>
              <w:t xml:space="preserve">Neapibrėžtos tikslinės uosto teritorijos nuomos sutarties keitimo ribos gali sudaryti prielaidas po konkurso iš esmės pakeisti </w:t>
            </w:r>
            <w:r w:rsidRPr="00F86931">
              <w:rPr>
                <w:i/>
                <w:iCs/>
                <w:color w:val="000000"/>
              </w:rPr>
              <w:lastRenderedPageBreak/>
              <w:t>konkurso rezultatams reikšmingus įsipareigojimus ir iškreipti viešo konkurso rezultatus</w:t>
            </w:r>
          </w:p>
          <w:p w14:paraId="7E9E29BC" w14:textId="77777777" w:rsidR="00170E1F" w:rsidRPr="00F86931" w:rsidRDefault="00170E1F" w:rsidP="00170E1F">
            <w:pPr>
              <w:pStyle w:val="Sraopastraipa"/>
              <w:spacing w:line="276" w:lineRule="auto"/>
              <w:ind w:left="1211"/>
              <w:jc w:val="both"/>
              <w:rPr>
                <w:i/>
                <w:iCs/>
                <w:color w:val="000000"/>
              </w:rPr>
            </w:pPr>
          </w:p>
          <w:p w14:paraId="14B415C6" w14:textId="77777777" w:rsidR="00170E1F" w:rsidRPr="00F86931" w:rsidRDefault="00170E1F" w:rsidP="00170E1F">
            <w:pPr>
              <w:pStyle w:val="Betarp"/>
              <w:spacing w:line="276" w:lineRule="auto"/>
              <w:ind w:firstLine="851"/>
              <w:jc w:val="both"/>
            </w:pPr>
            <w:r w:rsidRPr="00F86931">
              <w:t>Įstatymo projekto 7 straipsnio 6 dalies 9 punkte numatoma, kad tikslinės uosto teritorijos nuomos sutartyje turi būti nustatyta jos keitimo tvarka, tačiau Įstatymo projekte nėra nustatyta, kokie tikslinės uosto teritorijos nuomos sutarties pakeitimai laikytini esminiais ir kokiais atvejais tokie pakeitimai būtų negalimi arba galimi tik išimtiniais atvejais.</w:t>
            </w:r>
          </w:p>
          <w:p w14:paraId="5BB405CD" w14:textId="77777777" w:rsidR="00170E1F" w:rsidRPr="00F86931" w:rsidRDefault="00170E1F" w:rsidP="00170E1F">
            <w:pPr>
              <w:pStyle w:val="Betarp"/>
              <w:spacing w:line="276" w:lineRule="auto"/>
              <w:ind w:firstLine="851"/>
              <w:jc w:val="both"/>
            </w:pPr>
            <w:r w:rsidRPr="00F86931">
              <w:t>Atsižvelgiant į tai, kad viešo konkurso dalyviai būtų vertinami pagal pasiūlytą pradinio įnašo dydį, krovos apyvartos mastą ir (ar) kitus veiklos rodiklius, nėra aišku, ar po konkurso galėtų būti keičiami šie įsipareigojimai, jų terminai ar apimtis.</w:t>
            </w:r>
          </w:p>
          <w:p w14:paraId="244F5E25" w14:textId="77777777" w:rsidR="00170E1F" w:rsidRPr="00F86931" w:rsidRDefault="00170E1F" w:rsidP="00170E1F">
            <w:pPr>
              <w:pStyle w:val="Betarp"/>
              <w:spacing w:line="276" w:lineRule="auto"/>
              <w:ind w:firstLine="851"/>
              <w:jc w:val="both"/>
            </w:pPr>
            <w:r w:rsidRPr="00F86931">
              <w:t>Dėl tokio teisinio reguliavimo gali susidaryti prielaidos po viešo konkurso pakeisti konkurso rezultatams reikšmingas sutarties sąlygas taip, kad galutinis sutarties turinys reikšmingai skirtųsi nuo to, dėl kurio buvo vykdomas viešas konkursas.</w:t>
            </w:r>
          </w:p>
          <w:p w14:paraId="068863AA" w14:textId="0D062086" w:rsidR="006F1106" w:rsidRPr="00591A22" w:rsidRDefault="00170E1F" w:rsidP="00170E1F">
            <w:pPr>
              <w:pStyle w:val="Betarp"/>
              <w:spacing w:line="276" w:lineRule="auto"/>
              <w:ind w:firstLine="851"/>
              <w:jc w:val="both"/>
            </w:pPr>
            <w:r w:rsidRPr="00F86931">
              <w:t xml:space="preserve">Atsižvelgiant į tai, kas išdėstyta, siūlome Įstatymo projekte nustatyti esminio tikslinės uosto teritorijos nuomos sutarties pakeitimo kriterijus ir aiškias sutarties keitimo ribas, panašiai kaip tai reglamentuojama Viešųjų pirkimų įstatymo 89 straipsnyje ir Koncesijų įstatymo 62 straipsnyje. </w:t>
            </w:r>
          </w:p>
        </w:tc>
        <w:tc>
          <w:tcPr>
            <w:tcW w:w="1400" w:type="dxa"/>
            <w:tcBorders>
              <w:top w:val="single" w:sz="2" w:space="0" w:color="auto"/>
              <w:bottom w:val="single" w:sz="2" w:space="0" w:color="auto"/>
            </w:tcBorders>
          </w:tcPr>
          <w:p w14:paraId="39641FF7" w14:textId="3610BD88" w:rsidR="006F1106" w:rsidRPr="00F1290F" w:rsidRDefault="00CB038B" w:rsidP="005D2004">
            <w:pPr>
              <w:pStyle w:val="Pasilymai2"/>
              <w:jc w:val="center"/>
              <w:rPr>
                <w:sz w:val="24"/>
                <w:szCs w:val="24"/>
              </w:rPr>
            </w:pPr>
            <w:r>
              <w:rPr>
                <w:sz w:val="24"/>
                <w:szCs w:val="24"/>
              </w:rPr>
              <w:lastRenderedPageBreak/>
              <w:t>Pritarti.</w:t>
            </w:r>
          </w:p>
        </w:tc>
        <w:tc>
          <w:tcPr>
            <w:tcW w:w="4111" w:type="dxa"/>
            <w:tcBorders>
              <w:top w:val="single" w:sz="2" w:space="0" w:color="auto"/>
              <w:bottom w:val="single" w:sz="2" w:space="0" w:color="auto"/>
            </w:tcBorders>
          </w:tcPr>
          <w:p w14:paraId="4BFC5CD0" w14:textId="77777777" w:rsidR="001D189E" w:rsidRPr="00020E4E" w:rsidRDefault="001D189E" w:rsidP="001D189E">
            <w:pPr>
              <w:spacing w:line="276" w:lineRule="auto"/>
              <w:jc w:val="both"/>
              <w:rPr>
                <w:szCs w:val="24"/>
                <w:lang w:eastAsia="lt-LT"/>
              </w:rPr>
            </w:pPr>
            <w:r w:rsidRPr="00CB038B">
              <w:rPr>
                <w:bCs/>
                <w:szCs w:val="24"/>
                <w:lang w:eastAsia="lt-LT"/>
              </w:rPr>
              <w:t>Projektas papildytas 7 str. 10 dalimi</w:t>
            </w:r>
            <w:r w:rsidRPr="00CB038B">
              <w:rPr>
                <w:szCs w:val="24"/>
                <w:lang w:eastAsia="lt-LT"/>
              </w:rPr>
              <w:t>,</w:t>
            </w:r>
            <w:r w:rsidRPr="00020E4E">
              <w:rPr>
                <w:szCs w:val="24"/>
                <w:lang w:eastAsia="lt-LT"/>
              </w:rPr>
              <w:t xml:space="preserve"> įtvirtinančia, kad ,,</w:t>
            </w:r>
            <w:r w:rsidRPr="00507B36">
              <w:rPr>
                <w:b/>
                <w:szCs w:val="24"/>
                <w:lang w:eastAsia="lt-LT"/>
              </w:rPr>
              <w:t xml:space="preserve">Tikslinės uosto teritorijos nuomos sutartyje nustatomos šio įstatymo 7 straipsnio 6 dalyje įtvirtintos sąlygos negali būti </w:t>
            </w:r>
            <w:r w:rsidRPr="00507B36">
              <w:rPr>
                <w:b/>
                <w:szCs w:val="24"/>
                <w:lang w:eastAsia="lt-LT"/>
              </w:rPr>
              <w:lastRenderedPageBreak/>
              <w:t>keičiamos jų atsisakant arba sumažinant numatytus uosto žemės naudotojo įsipareigojimus</w:t>
            </w:r>
            <w:r w:rsidRPr="00020E4E">
              <w:rPr>
                <w:szCs w:val="24"/>
                <w:lang w:eastAsia="lt-LT"/>
              </w:rPr>
              <w:t>.“</w:t>
            </w:r>
          </w:p>
          <w:p w14:paraId="512B0AD7" w14:textId="77777777" w:rsidR="006F1106" w:rsidRPr="00020E4E" w:rsidRDefault="006F1106" w:rsidP="005D2004">
            <w:pPr>
              <w:jc w:val="both"/>
              <w:rPr>
                <w:rFonts w:asciiTheme="majorBidi" w:eastAsia="Aptos" w:hAnsiTheme="majorBidi" w:cstheme="majorBidi"/>
                <w:szCs w:val="24"/>
                <w:lang w:val="en-US"/>
              </w:rPr>
            </w:pPr>
          </w:p>
        </w:tc>
      </w:tr>
      <w:tr w:rsidR="00170E1F" w:rsidRPr="0091445C" w14:paraId="3B0F0090" w14:textId="77777777" w:rsidTr="005D2004">
        <w:tc>
          <w:tcPr>
            <w:tcW w:w="570" w:type="dxa"/>
            <w:tcBorders>
              <w:top w:val="single" w:sz="2" w:space="0" w:color="auto"/>
              <w:bottom w:val="single" w:sz="2" w:space="0" w:color="auto"/>
            </w:tcBorders>
          </w:tcPr>
          <w:p w14:paraId="09507564" w14:textId="1CA2D049" w:rsidR="00170E1F" w:rsidRDefault="00170E1F" w:rsidP="005D2004">
            <w:pPr>
              <w:pStyle w:val="Pasilymai2"/>
              <w:jc w:val="center"/>
              <w:rPr>
                <w:sz w:val="24"/>
                <w:szCs w:val="24"/>
              </w:rPr>
            </w:pPr>
            <w:r>
              <w:rPr>
                <w:sz w:val="24"/>
                <w:szCs w:val="24"/>
              </w:rPr>
              <w:lastRenderedPageBreak/>
              <w:t>2.</w:t>
            </w:r>
          </w:p>
        </w:tc>
        <w:tc>
          <w:tcPr>
            <w:tcW w:w="2297" w:type="dxa"/>
            <w:tcBorders>
              <w:top w:val="single" w:sz="2" w:space="0" w:color="auto"/>
              <w:bottom w:val="single" w:sz="2" w:space="0" w:color="auto"/>
            </w:tcBorders>
          </w:tcPr>
          <w:p w14:paraId="6EB43BAA" w14:textId="0C89B5B2" w:rsidR="00170E1F" w:rsidRDefault="00170E1F" w:rsidP="005D2004">
            <w:pPr>
              <w:pStyle w:val="Pasilymai2"/>
              <w:rPr>
                <w:sz w:val="24"/>
                <w:szCs w:val="24"/>
              </w:rPr>
            </w:pPr>
            <w:r>
              <w:rPr>
                <w:sz w:val="24"/>
                <w:szCs w:val="24"/>
              </w:rPr>
              <w:t>Specialiųjų tyrimų tarnyba, 2026-06-23</w:t>
            </w:r>
          </w:p>
        </w:tc>
        <w:tc>
          <w:tcPr>
            <w:tcW w:w="527" w:type="dxa"/>
            <w:tcBorders>
              <w:top w:val="single" w:sz="2" w:space="0" w:color="auto"/>
              <w:bottom w:val="single" w:sz="2" w:space="0" w:color="auto"/>
            </w:tcBorders>
          </w:tcPr>
          <w:p w14:paraId="1361EDC2" w14:textId="77777777" w:rsidR="00170E1F" w:rsidRPr="00A12306" w:rsidRDefault="00170E1F" w:rsidP="005D2004">
            <w:pPr>
              <w:pStyle w:val="Pasilymai2"/>
              <w:jc w:val="center"/>
              <w:rPr>
                <w:b/>
                <w:sz w:val="24"/>
                <w:szCs w:val="24"/>
                <w:lang w:val="en-US"/>
              </w:rPr>
            </w:pPr>
          </w:p>
        </w:tc>
        <w:tc>
          <w:tcPr>
            <w:tcW w:w="567" w:type="dxa"/>
            <w:tcBorders>
              <w:top w:val="single" w:sz="2" w:space="0" w:color="auto"/>
              <w:bottom w:val="single" w:sz="2" w:space="0" w:color="auto"/>
            </w:tcBorders>
          </w:tcPr>
          <w:p w14:paraId="2EEAEED7" w14:textId="77777777" w:rsidR="00170E1F" w:rsidRPr="0091445C" w:rsidRDefault="00170E1F" w:rsidP="005D2004">
            <w:pPr>
              <w:pStyle w:val="Pasilymai2"/>
              <w:jc w:val="center"/>
              <w:rPr>
                <w:b/>
                <w:sz w:val="24"/>
                <w:szCs w:val="24"/>
              </w:rPr>
            </w:pPr>
          </w:p>
        </w:tc>
        <w:tc>
          <w:tcPr>
            <w:tcW w:w="567" w:type="dxa"/>
            <w:tcBorders>
              <w:top w:val="single" w:sz="2" w:space="0" w:color="auto"/>
              <w:bottom w:val="single" w:sz="2" w:space="0" w:color="auto"/>
            </w:tcBorders>
          </w:tcPr>
          <w:p w14:paraId="05D96CE6" w14:textId="77777777" w:rsidR="00170E1F" w:rsidRPr="0091445C" w:rsidRDefault="00170E1F" w:rsidP="005D2004">
            <w:pPr>
              <w:pStyle w:val="Pasilymai2"/>
              <w:jc w:val="center"/>
              <w:rPr>
                <w:b/>
                <w:sz w:val="24"/>
                <w:szCs w:val="24"/>
              </w:rPr>
            </w:pPr>
          </w:p>
        </w:tc>
        <w:tc>
          <w:tcPr>
            <w:tcW w:w="5121" w:type="dxa"/>
            <w:tcBorders>
              <w:top w:val="single" w:sz="2" w:space="0" w:color="auto"/>
              <w:bottom w:val="single" w:sz="2" w:space="0" w:color="auto"/>
            </w:tcBorders>
          </w:tcPr>
          <w:p w14:paraId="74BC4E6D" w14:textId="77777777" w:rsidR="00170E1F" w:rsidRPr="00F86931" w:rsidRDefault="00170E1F" w:rsidP="00170E1F">
            <w:pPr>
              <w:pStyle w:val="font-claude-response-body"/>
              <w:spacing w:line="276" w:lineRule="auto"/>
              <w:ind w:firstLine="851"/>
              <w:jc w:val="both"/>
              <w:rPr>
                <w:i/>
                <w:iCs/>
                <w:highlight w:val="yellow"/>
              </w:rPr>
            </w:pPr>
            <w:r w:rsidRPr="00F86931">
              <w:rPr>
                <w:i/>
                <w:iCs/>
              </w:rPr>
              <w:t xml:space="preserve">1.2. Neįtvirtinus pareigos viešinti tikslinės uosto teritorijos nuomos sutartį ir jos pakeitimus, </w:t>
            </w:r>
            <w:r w:rsidRPr="00F86931">
              <w:rPr>
                <w:i/>
                <w:iCs/>
              </w:rPr>
              <w:lastRenderedPageBreak/>
              <w:t>gali būti sudarytos prielaidos nepakankamam Klaipėdos valstybinio jūrų uosto pietinės dalies plėtros projekto įgyvendinimo skaidrumui ir kontrolei</w:t>
            </w:r>
          </w:p>
          <w:p w14:paraId="7719A4E7" w14:textId="77777777" w:rsidR="00170E1F" w:rsidRPr="00F86931" w:rsidRDefault="00170E1F" w:rsidP="00170E1F">
            <w:pPr>
              <w:pStyle w:val="Betarp"/>
              <w:spacing w:line="276" w:lineRule="auto"/>
              <w:ind w:firstLine="851"/>
              <w:jc w:val="both"/>
            </w:pPr>
            <w:r w:rsidRPr="00F86931">
              <w:t xml:space="preserve">Specialiųjų tyrimų tarnyba atkreipia dėmesį, kad Įstatymo projektas neįtvirtina jokių minimalių viešumo reikalavimų nei sudaromai tikslinės uosto teritorijos nuomos sutarčiai, nei vėlesniems jos pakeitimams. Atsižvelgiant į </w:t>
            </w:r>
            <w:r w:rsidRPr="00F86931">
              <w:rPr>
                <w:color w:val="000000"/>
              </w:rPr>
              <w:t>Klaipėdos valstybinio jūrų uosto pietinės dalies plėtros projekto</w:t>
            </w:r>
            <w:r w:rsidRPr="00F86931">
              <w:t xml:space="preserve"> (toliau – </w:t>
            </w:r>
            <w:r w:rsidRPr="00F86931">
              <w:rPr>
                <w:color w:val="000000"/>
              </w:rPr>
              <w:t>Plėtros projektas)</w:t>
            </w:r>
            <w:r w:rsidRPr="00F86931">
              <w:t xml:space="preserve"> mastą, didelę finansinę apimtį (ne mažiau kaip 300 mln. eurų pradinis įnašas) ir strateginę reikšmę, tokios informacijos </w:t>
            </w:r>
            <w:proofErr w:type="spellStart"/>
            <w:r w:rsidRPr="00F86931">
              <w:t>neviešinimas</w:t>
            </w:r>
            <w:proofErr w:type="spellEnd"/>
            <w:r w:rsidRPr="00F86931">
              <w:t xml:space="preserve"> ženkliai sumažina visuomenės, rinkos dalyvių ir kontrolės institucijų galimybes stebėti projekto įgyvendinimą</w:t>
            </w:r>
            <w:r>
              <w:t xml:space="preserve"> ir </w:t>
            </w:r>
            <w:r w:rsidRPr="00F86931">
              <w:t>vertinti sprendimų pagrįstumą.</w:t>
            </w:r>
          </w:p>
          <w:p w14:paraId="2DD8351E" w14:textId="77777777" w:rsidR="00170E1F" w:rsidRPr="00F86931" w:rsidRDefault="00170E1F" w:rsidP="00170E1F">
            <w:pPr>
              <w:pStyle w:val="Betarp"/>
              <w:spacing w:line="276" w:lineRule="auto"/>
              <w:ind w:firstLine="851"/>
              <w:jc w:val="both"/>
            </w:pPr>
            <w:r w:rsidRPr="00F86931">
              <w:t>Paminėtina, kad Viešųjų pirkimų įstatymas (86 straipsnio 9 dalis) ir Koncesijų įstatymas  (60 straipsnio 8 dalis) nustato pareigą viešinti sudarytą sutartį ir jos pakeitimus, taip užtikrinant sprendimų skaidrumą ir sudarant galimybes kontrolės institucijoms, rinkos dalyviams bei visuomenei vertinti priimtų sprendimų pagrįstumą.</w:t>
            </w:r>
          </w:p>
          <w:p w14:paraId="5A7A9BD6" w14:textId="77777777" w:rsidR="00170E1F" w:rsidRDefault="00170E1F" w:rsidP="00170E1F">
            <w:pPr>
              <w:pStyle w:val="Betarp"/>
              <w:spacing w:line="276" w:lineRule="auto"/>
              <w:ind w:firstLine="851"/>
              <w:jc w:val="both"/>
            </w:pPr>
            <w:r w:rsidRPr="00F86931">
              <w:t xml:space="preserve">Atsižvelgiant į tai, kas išdėstyta, siūlome Įstatymo projekte nustatyti pareigą viešai skelbti sudarytą tikslinės uosto teritorijos nuomos sutartį, visus jos pakeitimus bei jų pagrindimą Plėtros </w:t>
            </w:r>
            <w:r w:rsidRPr="00F86931">
              <w:lastRenderedPageBreak/>
              <w:t>projekto įgyvendinančios institucijos ar Plėtros projekto vykdytojo interneto svetainėje.</w:t>
            </w:r>
          </w:p>
          <w:p w14:paraId="01336F47" w14:textId="77777777" w:rsidR="00170E1F" w:rsidRPr="00591A22" w:rsidRDefault="00170E1F" w:rsidP="005D2004">
            <w:pPr>
              <w:shd w:val="clear" w:color="auto" w:fill="FFFFFF"/>
              <w:jc w:val="both"/>
              <w:rPr>
                <w:szCs w:val="24"/>
                <w:lang w:eastAsia="lt-LT"/>
              </w:rPr>
            </w:pPr>
          </w:p>
        </w:tc>
        <w:tc>
          <w:tcPr>
            <w:tcW w:w="1400" w:type="dxa"/>
            <w:tcBorders>
              <w:top w:val="single" w:sz="2" w:space="0" w:color="auto"/>
              <w:bottom w:val="single" w:sz="2" w:space="0" w:color="auto"/>
            </w:tcBorders>
          </w:tcPr>
          <w:p w14:paraId="2D40A15B" w14:textId="2EABA95F" w:rsidR="00170E1F" w:rsidRPr="00F1290F" w:rsidRDefault="00CB038B" w:rsidP="005D2004">
            <w:pPr>
              <w:pStyle w:val="Pasilymai2"/>
              <w:jc w:val="center"/>
              <w:rPr>
                <w:sz w:val="24"/>
                <w:szCs w:val="24"/>
              </w:rPr>
            </w:pPr>
            <w:r>
              <w:rPr>
                <w:sz w:val="24"/>
                <w:szCs w:val="24"/>
              </w:rPr>
              <w:lastRenderedPageBreak/>
              <w:t>Pritarti.</w:t>
            </w:r>
          </w:p>
        </w:tc>
        <w:tc>
          <w:tcPr>
            <w:tcW w:w="4111" w:type="dxa"/>
            <w:tcBorders>
              <w:top w:val="single" w:sz="2" w:space="0" w:color="auto"/>
              <w:bottom w:val="single" w:sz="2" w:space="0" w:color="auto"/>
            </w:tcBorders>
          </w:tcPr>
          <w:p w14:paraId="4EEA63C5" w14:textId="77777777" w:rsidR="00EE3B25" w:rsidRPr="00020E4E" w:rsidRDefault="00EE3B25" w:rsidP="00EE3B25">
            <w:pPr>
              <w:spacing w:line="276" w:lineRule="auto"/>
              <w:ind w:firstLine="171"/>
              <w:jc w:val="both"/>
              <w:rPr>
                <w:szCs w:val="24"/>
                <w:lang w:eastAsia="lt-LT"/>
              </w:rPr>
            </w:pPr>
            <w:r w:rsidRPr="00020E4E">
              <w:rPr>
                <w:szCs w:val="24"/>
                <w:lang w:eastAsia="lt-LT"/>
              </w:rPr>
              <w:t xml:space="preserve">Pažymėtina, kad galiojančiame KVJUĮ nėra nustatyta pareiga viešinti uosto </w:t>
            </w:r>
            <w:r w:rsidRPr="00020E4E">
              <w:rPr>
                <w:szCs w:val="24"/>
                <w:lang w:eastAsia="lt-LT"/>
              </w:rPr>
              <w:lastRenderedPageBreak/>
              <w:t>žemės nuomos sutarčių ar jų pakeitimų uosto valdytojo ar žemės naudotojų interneto svetainėse. Atitinkamai ir šiuo Pietinės uosto plėtros įstatymo projektu nėra siūloma nustatyti kitokio reguliavimo tik vienai nuomos santykių rūšiai, nes tai galėtų sudaryti prielaidas nevienodam analogiškų teisinių santykių reguliavimui ir kelti klausimų dėl uosto žemės naudotojų lygiateisiškumo principo užtikrinimo.</w:t>
            </w:r>
          </w:p>
          <w:p w14:paraId="64ED5761" w14:textId="77777777" w:rsidR="00EE3B25" w:rsidRPr="00020E4E" w:rsidRDefault="00EE3B25" w:rsidP="00EE3B25">
            <w:pPr>
              <w:spacing w:line="276" w:lineRule="auto"/>
              <w:ind w:firstLine="313"/>
              <w:jc w:val="both"/>
              <w:rPr>
                <w:szCs w:val="24"/>
                <w:lang w:eastAsia="lt-LT"/>
              </w:rPr>
            </w:pPr>
            <w:r w:rsidRPr="00020E4E">
              <w:rPr>
                <w:szCs w:val="24"/>
                <w:lang w:eastAsia="lt-LT"/>
              </w:rPr>
              <w:t>Taip pat atkreiptinas dėmesys, kad nuomos sutartyse ir jų pakeitimuose gali būti numatyta informacija, sudaranti komercinę paslaptį ar kitą konfidencialią informaciją, susijusią su investicijų apimtimi, veiklos modeliu, technologiniais sprendimais ar kitais komerciškai jautriais duomenimis. Todėl tokių sutarčių viešinimas nebūtų proporcinga priemonė.</w:t>
            </w:r>
          </w:p>
          <w:p w14:paraId="380CB4AE" w14:textId="77777777" w:rsidR="00EE3B25" w:rsidRPr="00020E4E" w:rsidRDefault="00EE3B25" w:rsidP="00EE3B25">
            <w:pPr>
              <w:spacing w:line="276" w:lineRule="auto"/>
              <w:ind w:firstLine="313"/>
              <w:jc w:val="both"/>
              <w:rPr>
                <w:szCs w:val="24"/>
                <w:lang w:eastAsia="lt-LT"/>
              </w:rPr>
            </w:pPr>
            <w:r w:rsidRPr="00020E4E">
              <w:rPr>
                <w:szCs w:val="24"/>
                <w:lang w:eastAsia="lt-LT"/>
              </w:rPr>
              <w:t xml:space="preserve">Kartu pažymėtina, kad nuomos sutartys ir jų pakeitimai </w:t>
            </w:r>
            <w:r w:rsidRPr="00020E4E">
              <w:rPr>
                <w:szCs w:val="24"/>
                <w:u w:val="single"/>
                <w:lang w:eastAsia="lt-LT"/>
              </w:rPr>
              <w:t>yra viešinami</w:t>
            </w:r>
            <w:r w:rsidRPr="00020E4E">
              <w:rPr>
                <w:szCs w:val="24"/>
                <w:lang w:eastAsia="lt-LT"/>
              </w:rPr>
              <w:t xml:space="preserve"> – juos registruojant teisės aktų nustatyta tvarka viešuosiuose registruose. Registravimas užtikrina teisinį viešumą ir trečiųjų asmenų informuotumą apie sudarytus sandorius bei jų teisinį statusą, sudaro galimybę kompetentingoms institucijoms vykdyti kontrolę ir priežiūrą bei užtikrina teisinio tikrumo </w:t>
            </w:r>
            <w:r w:rsidRPr="00020E4E">
              <w:rPr>
                <w:szCs w:val="24"/>
                <w:lang w:eastAsia="lt-LT"/>
              </w:rPr>
              <w:lastRenderedPageBreak/>
              <w:t>principą. Šiuo aspektu registravimo institutas atlieka viešinimo funkciją.</w:t>
            </w:r>
          </w:p>
          <w:p w14:paraId="07301B07" w14:textId="01446614" w:rsidR="00EE3B25" w:rsidRPr="00020E4E" w:rsidRDefault="00EE3B25" w:rsidP="00EE3B25">
            <w:pPr>
              <w:spacing w:line="276" w:lineRule="auto"/>
              <w:ind w:firstLine="313"/>
              <w:jc w:val="both"/>
              <w:rPr>
                <w:szCs w:val="24"/>
                <w:lang w:eastAsia="lt-LT"/>
              </w:rPr>
            </w:pPr>
            <w:r w:rsidRPr="00020E4E">
              <w:rPr>
                <w:szCs w:val="24"/>
                <w:lang w:eastAsia="lt-LT"/>
              </w:rPr>
              <w:t xml:space="preserve">Atsižvelgiant į tai bei į tai, jog KVJUĮ 15 str.: 4 yra įtvirtinta prievolė uosto žemės nuomos sutartis įregistruoti Nekilnojamojo turto registro informacinėje sistemoje per 3 mėnesius nuo šios sutarties sudarymo dienos, siūlome analogiška nuostata papildyti KVJU pietinės dalies plėtros įstatymo projektą, </w:t>
            </w:r>
            <w:r w:rsidRPr="00020E4E">
              <w:rPr>
                <w:b/>
                <w:bCs/>
                <w:szCs w:val="24"/>
                <w:lang w:eastAsia="lt-LT"/>
              </w:rPr>
              <w:t>papildant jį 9 punktu 7 straipsnyje</w:t>
            </w:r>
            <w:r w:rsidRPr="00020E4E">
              <w:rPr>
                <w:szCs w:val="24"/>
                <w:lang w:eastAsia="lt-LT"/>
              </w:rPr>
              <w:t>:</w:t>
            </w:r>
          </w:p>
          <w:p w14:paraId="5B89873A" w14:textId="77777777" w:rsidR="00EE3B25" w:rsidRPr="00020E4E" w:rsidRDefault="00EE3B25" w:rsidP="00EE3B25">
            <w:pPr>
              <w:spacing w:line="276" w:lineRule="auto"/>
              <w:jc w:val="both"/>
              <w:rPr>
                <w:szCs w:val="24"/>
                <w:lang w:eastAsia="lt-LT"/>
              </w:rPr>
            </w:pPr>
            <w:r w:rsidRPr="00020E4E">
              <w:rPr>
                <w:szCs w:val="24"/>
                <w:lang w:eastAsia="lt-LT"/>
              </w:rPr>
              <w:t>,,</w:t>
            </w:r>
            <w:r w:rsidRPr="00507B36">
              <w:rPr>
                <w:b/>
                <w:szCs w:val="24"/>
                <w:lang w:eastAsia="lt-LT"/>
              </w:rPr>
              <w:t>9. Tikslinės uosto teritorijos nuomos sutartis turi būti įregistruota Nekilnojamojo turto registro informacinėje sistemoje per 3 mėnesius nuo šios sutarties sudarymo dienos. Ši sutartis registruojama tikslinės uosto teritorijos nuomos sutartį sudariusio uosto žemės naudotojo lėšomis</w:t>
            </w:r>
            <w:r w:rsidRPr="00020E4E">
              <w:rPr>
                <w:szCs w:val="24"/>
                <w:lang w:eastAsia="lt-LT"/>
              </w:rPr>
              <w:t>.“</w:t>
            </w:r>
          </w:p>
          <w:p w14:paraId="237ADA22" w14:textId="7FBA0A18" w:rsidR="00170E1F" w:rsidRPr="00020E4E" w:rsidRDefault="00EE3B25" w:rsidP="00CB038B">
            <w:pPr>
              <w:spacing w:line="276" w:lineRule="auto"/>
              <w:ind w:firstLine="313"/>
              <w:jc w:val="both"/>
              <w:rPr>
                <w:rFonts w:asciiTheme="majorBidi" w:eastAsia="Aptos" w:hAnsiTheme="majorBidi" w:cstheme="majorBidi"/>
                <w:szCs w:val="24"/>
                <w:lang w:val="en-US"/>
              </w:rPr>
            </w:pPr>
            <w:r w:rsidRPr="00020E4E">
              <w:rPr>
                <w:szCs w:val="24"/>
                <w:lang w:eastAsia="lt-LT"/>
              </w:rPr>
              <w:t>Taip pat, atsižvelgiat į Projekto svarbą, informacija apie išnuomotą tikslinę teritoriją ar jos dalį, apie sutarties (-</w:t>
            </w:r>
            <w:proofErr w:type="spellStart"/>
            <w:r w:rsidRPr="00020E4E">
              <w:rPr>
                <w:szCs w:val="24"/>
                <w:lang w:eastAsia="lt-LT"/>
              </w:rPr>
              <w:t>čių</w:t>
            </w:r>
            <w:proofErr w:type="spellEnd"/>
            <w:r w:rsidRPr="00020E4E">
              <w:rPr>
                <w:szCs w:val="24"/>
                <w:lang w:eastAsia="lt-LT"/>
              </w:rPr>
              <w:t>) sudarymą ir / ar sutarties (-</w:t>
            </w:r>
            <w:proofErr w:type="spellStart"/>
            <w:r w:rsidRPr="00020E4E">
              <w:rPr>
                <w:szCs w:val="24"/>
                <w:lang w:eastAsia="lt-LT"/>
              </w:rPr>
              <w:t>čių</w:t>
            </w:r>
            <w:proofErr w:type="spellEnd"/>
            <w:r w:rsidRPr="00020E4E">
              <w:rPr>
                <w:szCs w:val="24"/>
                <w:lang w:eastAsia="lt-LT"/>
              </w:rPr>
              <w:t>) keitimą Susisiekimo ministerijos įpareigojimu bus viešinama AB KVJUD interneto svetainėje.</w:t>
            </w:r>
          </w:p>
        </w:tc>
      </w:tr>
      <w:tr w:rsidR="00170E1F" w:rsidRPr="0091445C" w14:paraId="2A3BEE29" w14:textId="77777777" w:rsidTr="005D2004">
        <w:tc>
          <w:tcPr>
            <w:tcW w:w="570" w:type="dxa"/>
            <w:tcBorders>
              <w:top w:val="single" w:sz="2" w:space="0" w:color="auto"/>
              <w:bottom w:val="single" w:sz="2" w:space="0" w:color="auto"/>
            </w:tcBorders>
          </w:tcPr>
          <w:p w14:paraId="29D24AC2" w14:textId="03427D7F" w:rsidR="00170E1F" w:rsidRDefault="00170E1F" w:rsidP="005D2004">
            <w:pPr>
              <w:pStyle w:val="Pasilymai2"/>
              <w:jc w:val="center"/>
              <w:rPr>
                <w:sz w:val="24"/>
                <w:szCs w:val="24"/>
              </w:rPr>
            </w:pPr>
            <w:r>
              <w:rPr>
                <w:sz w:val="24"/>
                <w:szCs w:val="24"/>
              </w:rPr>
              <w:lastRenderedPageBreak/>
              <w:t>3.</w:t>
            </w:r>
          </w:p>
        </w:tc>
        <w:tc>
          <w:tcPr>
            <w:tcW w:w="2297" w:type="dxa"/>
            <w:tcBorders>
              <w:top w:val="single" w:sz="2" w:space="0" w:color="auto"/>
              <w:bottom w:val="single" w:sz="2" w:space="0" w:color="auto"/>
            </w:tcBorders>
          </w:tcPr>
          <w:p w14:paraId="038AC315" w14:textId="1585440E" w:rsidR="00170E1F" w:rsidRDefault="00170E1F" w:rsidP="005D2004">
            <w:pPr>
              <w:pStyle w:val="Pasilymai2"/>
              <w:rPr>
                <w:sz w:val="24"/>
                <w:szCs w:val="24"/>
              </w:rPr>
            </w:pPr>
            <w:r>
              <w:rPr>
                <w:sz w:val="24"/>
                <w:szCs w:val="24"/>
              </w:rPr>
              <w:t>Specialiųjų tyrimų tarnyba, 2026-06-23</w:t>
            </w:r>
          </w:p>
        </w:tc>
        <w:tc>
          <w:tcPr>
            <w:tcW w:w="527" w:type="dxa"/>
            <w:tcBorders>
              <w:top w:val="single" w:sz="2" w:space="0" w:color="auto"/>
              <w:bottom w:val="single" w:sz="2" w:space="0" w:color="auto"/>
            </w:tcBorders>
          </w:tcPr>
          <w:p w14:paraId="7D6A9E7E" w14:textId="77777777" w:rsidR="00170E1F" w:rsidRPr="00A12306" w:rsidRDefault="00170E1F" w:rsidP="005D2004">
            <w:pPr>
              <w:pStyle w:val="Pasilymai2"/>
              <w:jc w:val="center"/>
              <w:rPr>
                <w:b/>
                <w:sz w:val="24"/>
                <w:szCs w:val="24"/>
                <w:lang w:val="en-US"/>
              </w:rPr>
            </w:pPr>
          </w:p>
        </w:tc>
        <w:tc>
          <w:tcPr>
            <w:tcW w:w="567" w:type="dxa"/>
            <w:tcBorders>
              <w:top w:val="single" w:sz="2" w:space="0" w:color="auto"/>
              <w:bottom w:val="single" w:sz="2" w:space="0" w:color="auto"/>
            </w:tcBorders>
          </w:tcPr>
          <w:p w14:paraId="7E4F4BDE" w14:textId="77777777" w:rsidR="00170E1F" w:rsidRPr="0091445C" w:rsidRDefault="00170E1F" w:rsidP="005D2004">
            <w:pPr>
              <w:pStyle w:val="Pasilymai2"/>
              <w:jc w:val="center"/>
              <w:rPr>
                <w:b/>
                <w:sz w:val="24"/>
                <w:szCs w:val="24"/>
              </w:rPr>
            </w:pPr>
          </w:p>
        </w:tc>
        <w:tc>
          <w:tcPr>
            <w:tcW w:w="567" w:type="dxa"/>
            <w:tcBorders>
              <w:top w:val="single" w:sz="2" w:space="0" w:color="auto"/>
              <w:bottom w:val="single" w:sz="2" w:space="0" w:color="auto"/>
            </w:tcBorders>
          </w:tcPr>
          <w:p w14:paraId="431E8CD8" w14:textId="77777777" w:rsidR="00170E1F" w:rsidRPr="0091445C" w:rsidRDefault="00170E1F" w:rsidP="005D2004">
            <w:pPr>
              <w:pStyle w:val="Pasilymai2"/>
              <w:jc w:val="center"/>
              <w:rPr>
                <w:b/>
                <w:sz w:val="24"/>
                <w:szCs w:val="24"/>
              </w:rPr>
            </w:pPr>
          </w:p>
        </w:tc>
        <w:tc>
          <w:tcPr>
            <w:tcW w:w="5121" w:type="dxa"/>
            <w:tcBorders>
              <w:top w:val="single" w:sz="2" w:space="0" w:color="auto"/>
              <w:bottom w:val="single" w:sz="2" w:space="0" w:color="auto"/>
            </w:tcBorders>
          </w:tcPr>
          <w:p w14:paraId="79DC0204" w14:textId="77777777" w:rsidR="00F30F67" w:rsidRPr="005879DC" w:rsidRDefault="00F30F67" w:rsidP="00CE5B2E">
            <w:pPr>
              <w:pStyle w:val="Sraopastraipa"/>
              <w:numPr>
                <w:ilvl w:val="1"/>
                <w:numId w:val="20"/>
              </w:numPr>
              <w:spacing w:before="100" w:beforeAutospacing="1" w:after="100" w:afterAutospacing="1" w:line="276" w:lineRule="auto"/>
              <w:ind w:left="0" w:firstLine="851"/>
              <w:jc w:val="both"/>
              <w:rPr>
                <w:i/>
                <w:iCs/>
              </w:rPr>
            </w:pPr>
            <w:r w:rsidRPr="005879DC">
              <w:rPr>
                <w:i/>
                <w:iCs/>
              </w:rPr>
              <w:t xml:space="preserve">Neapibrėžti komisijos įgaliojimai ir sudėtis gali sudaryti prielaidas formaliai bei nepakankamai Klaipėdos valstybinio jūrų uosto </w:t>
            </w:r>
            <w:r w:rsidRPr="005879DC">
              <w:rPr>
                <w:i/>
                <w:iCs/>
              </w:rPr>
              <w:lastRenderedPageBreak/>
              <w:t>pietinės dalies plėtros projekto įgyvendinimo priežiūrai</w:t>
            </w:r>
          </w:p>
          <w:p w14:paraId="08464C17" w14:textId="77777777" w:rsidR="00F30F67" w:rsidRPr="00F86931" w:rsidRDefault="00F30F67" w:rsidP="00CE5B2E">
            <w:pPr>
              <w:pStyle w:val="Betarp"/>
              <w:spacing w:line="276" w:lineRule="auto"/>
              <w:ind w:firstLine="851"/>
              <w:jc w:val="both"/>
            </w:pPr>
            <w:r w:rsidRPr="00F86931">
              <w:t>Įstatymo projekto 3 straipsnio 3 dalyje numatyta, kad Plėtros projekto įgyvendinimą prižiūri Vyriausybės sudaryta komisija, kuri stebi Plėtros projekto įgyvendinimo eigą, nagrinėja su Plėtros projekto įgyvendinimu susijusią informaciją ir prireikus teikia Vyriausybei pasiūlymus. Taigi Įstatymo projektas komisijai iš esmės suteikia tik stebėsenos funkciją, nesuteikiant realių priežiūros įgaliojimų. Be to, Įstatymo projekte nėra nustatyta komisijos sudėtis, taip pat nėra numatyta priemonių, užtikrinančių komisijos narių nešališkumą ir interesų konfliktų prevenciją.</w:t>
            </w:r>
          </w:p>
          <w:p w14:paraId="0BE1D2EB" w14:textId="77777777" w:rsidR="00F30F67" w:rsidRPr="00F86931" w:rsidRDefault="00F30F67" w:rsidP="00CE5B2E">
            <w:pPr>
              <w:pStyle w:val="Betarp"/>
              <w:spacing w:line="276" w:lineRule="auto"/>
              <w:ind w:firstLine="851"/>
              <w:jc w:val="both"/>
            </w:pPr>
            <w:r w:rsidRPr="00F86931">
              <w:t>Dėl tokio reguliavimo gali susidaryti prielaidos formaliai Plėtros projekto priežiūrai, neužtikrinančiai pakankamos kontrolės priimant su Plėtros projekto įgyvendinimu susijusius sprendimus.</w:t>
            </w:r>
          </w:p>
          <w:p w14:paraId="060E046D" w14:textId="24828CF8" w:rsidR="00170E1F" w:rsidRPr="00591A22" w:rsidRDefault="00F30F67" w:rsidP="00CE5B2E">
            <w:pPr>
              <w:pStyle w:val="Betarp"/>
              <w:spacing w:line="276" w:lineRule="auto"/>
              <w:ind w:firstLine="851"/>
              <w:jc w:val="both"/>
            </w:pPr>
            <w:r w:rsidRPr="00F86931">
              <w:t>Atsižvelgiant į tai, kas išdėstyta, siūlome Įstatymo projekte komisijai numatyti konkrečius įgaliojimus, susijusius su Plėtros projekto įgyvendinimo priežiūra, taip pat nustatyti komisijos sudėtį, iš kokių institucijų įtraukiami atstovai į komisiją, bei numatyti komisijos narių nešališkumo užtikrinimo priemones (privačių interesų deklaravimo, nusišalinimo</w:t>
            </w:r>
            <w:r>
              <w:t xml:space="preserve"> </w:t>
            </w:r>
            <w:r w:rsidRPr="00F86931">
              <w:t>reikalavimus).</w:t>
            </w:r>
          </w:p>
        </w:tc>
        <w:tc>
          <w:tcPr>
            <w:tcW w:w="1400" w:type="dxa"/>
            <w:tcBorders>
              <w:top w:val="single" w:sz="2" w:space="0" w:color="auto"/>
              <w:bottom w:val="single" w:sz="2" w:space="0" w:color="auto"/>
            </w:tcBorders>
          </w:tcPr>
          <w:p w14:paraId="62CC87C9" w14:textId="669C7570" w:rsidR="00170E1F" w:rsidRPr="00F1290F" w:rsidRDefault="00CB038B" w:rsidP="005D2004">
            <w:pPr>
              <w:pStyle w:val="Pasilymai2"/>
              <w:jc w:val="center"/>
              <w:rPr>
                <w:sz w:val="24"/>
                <w:szCs w:val="24"/>
              </w:rPr>
            </w:pPr>
            <w:r>
              <w:rPr>
                <w:sz w:val="24"/>
                <w:szCs w:val="24"/>
              </w:rPr>
              <w:lastRenderedPageBreak/>
              <w:t>Pritarti</w:t>
            </w:r>
            <w:r w:rsidR="004D50DC">
              <w:rPr>
                <w:sz w:val="24"/>
                <w:szCs w:val="24"/>
              </w:rPr>
              <w:t xml:space="preserve"> iš dalies</w:t>
            </w:r>
            <w:r>
              <w:rPr>
                <w:sz w:val="24"/>
                <w:szCs w:val="24"/>
              </w:rPr>
              <w:t>.</w:t>
            </w:r>
          </w:p>
        </w:tc>
        <w:tc>
          <w:tcPr>
            <w:tcW w:w="4111" w:type="dxa"/>
            <w:tcBorders>
              <w:top w:val="single" w:sz="2" w:space="0" w:color="auto"/>
              <w:bottom w:val="single" w:sz="2" w:space="0" w:color="auto"/>
            </w:tcBorders>
          </w:tcPr>
          <w:p w14:paraId="4AF7BD91" w14:textId="77777777" w:rsidR="004D50DC" w:rsidRPr="00020E4E" w:rsidRDefault="004D50DC" w:rsidP="004D50DC">
            <w:pPr>
              <w:spacing w:line="276" w:lineRule="auto"/>
              <w:ind w:firstLine="313"/>
              <w:jc w:val="both"/>
              <w:rPr>
                <w:szCs w:val="24"/>
                <w:lang w:eastAsia="lt-LT"/>
              </w:rPr>
            </w:pPr>
            <w:r w:rsidRPr="00020E4E">
              <w:rPr>
                <w:szCs w:val="24"/>
                <w:lang w:eastAsia="lt-LT"/>
              </w:rPr>
              <w:t xml:space="preserve">Atkreiptinas dėmesys, jog kituose susisiekimo srities įstatymuose numatytų komisijų institucinę sudėtį bei komisijų </w:t>
            </w:r>
            <w:r w:rsidRPr="00020E4E">
              <w:rPr>
                <w:szCs w:val="24"/>
                <w:lang w:eastAsia="lt-LT"/>
              </w:rPr>
              <w:lastRenderedPageBreak/>
              <w:t xml:space="preserve">užduotis tvirtina Vyriausybė. Pvz. LRV nutarimas Nr. 380 ,,Dėl Karinio mobilumo transporto ir karinės infrastruktūros projektų priežiūros komisijos sudarymo“  </w:t>
            </w:r>
            <w:hyperlink r:id="rId13" w:history="1">
              <w:r w:rsidRPr="00020E4E">
                <w:rPr>
                  <w:szCs w:val="24"/>
                  <w:u w:val="single"/>
                  <w:lang w:eastAsia="lt-LT"/>
                </w:rPr>
                <w:t>https://e-seimas.lrs.lt/portal/legalAct/lt/TAD/3fc978e4fae011edbc0bd16e3a4d3b97?jfwid=6dt3h8yqp</w:t>
              </w:r>
            </w:hyperlink>
            <w:r w:rsidRPr="00020E4E">
              <w:rPr>
                <w:szCs w:val="24"/>
                <w:lang w:eastAsia="lt-LT"/>
              </w:rPr>
              <w:t xml:space="preserve"> </w:t>
            </w:r>
          </w:p>
          <w:p w14:paraId="1D30356D" w14:textId="77777777" w:rsidR="004D50DC" w:rsidRPr="00020E4E" w:rsidRDefault="004D50DC" w:rsidP="004D50DC">
            <w:pPr>
              <w:ind w:firstLine="313"/>
              <w:jc w:val="both"/>
              <w:rPr>
                <w:szCs w:val="24"/>
                <w:lang w:eastAsia="lt-LT"/>
              </w:rPr>
            </w:pPr>
            <w:r w:rsidRPr="00020E4E">
              <w:rPr>
                <w:szCs w:val="24"/>
                <w:lang w:eastAsia="lt-LT"/>
              </w:rPr>
              <w:t xml:space="preserve">Taip pat analogiškas yra ir Suskystintų gamtinių dujų (SGD) terminalo teisinis reguliavimas, kur Lietuvos Respublikos suskystintų gamtinių dujų terminalo įstatymo 4 str. 4 dalyje įtvirtinta, jog SGD terminalo projekto įgyvendinimą pagal kompetenciją prižiūri Lietuvos Respublikos energetikos ministerija, o projekto įgyvendinimo procesą vertina Vyriausybės nutarimu sudaryta komisija, kuri stebi projekto įgyvendinimo eigą, nagrinėja su projekto įgyvendinimu susijusią informaciją ir prireikus teikia pasiūlymus Vyriausybei dėl projekto veiksmų plano, projekto įgyvendinimo administracinių procedūrų ir (ar) kitų su projekto įgyvendinimu susijusių klausimų; tarpžinybinės komisijos veiklos organizavimo tvarką nustato ir personalinę sudėtį tvirtina Vyriausybė.“ Įgyvendindama šią SGD įstatymo nuostatą, bei vadovaudamasi  </w:t>
            </w:r>
            <w:r w:rsidRPr="00020E4E">
              <w:rPr>
                <w:i/>
                <w:iCs/>
                <w:szCs w:val="24"/>
                <w:lang w:eastAsia="lt-LT"/>
              </w:rPr>
              <w:t>Lietuvos Respublikos Vyriausybės įstatymo 22 straipsnio 15 punktu, 27 straipsnio 1, 4 ir 5 dalimis</w:t>
            </w:r>
            <w:r w:rsidRPr="00020E4E">
              <w:rPr>
                <w:szCs w:val="24"/>
                <w:lang w:eastAsia="lt-LT"/>
              </w:rPr>
              <w:t xml:space="preserve">, Vyriausybė </w:t>
            </w:r>
            <w:r w:rsidRPr="00020E4E">
              <w:rPr>
                <w:szCs w:val="24"/>
                <w:lang w:eastAsia="lt-LT"/>
              </w:rPr>
              <w:lastRenderedPageBreak/>
              <w:t>2011 m. gegužės 11 d. nutarimu Nr. 543 yra patvirtinusi Suskystintų gamtinių dujų terminalo projekto įgyvendinimo komisijos personalinę sudėtį bei pavedusi šiai komisijai nagrinėti ir teikti Lietuvos Respublikos Vyriausybei pasiūlymus dėl įgyvendinimo klausimų, susijusių su teritorijų planavimo procedūromis, dėl projekto pripažinimo valstybei svarbiu ekonominiu projektu, dėl projekto veiksmų plano, dėl kitų svarbių, susijusių su projekto įgyvendinimu, klausimų</w:t>
            </w:r>
            <w:r w:rsidRPr="00020E4E">
              <w:rPr>
                <w:szCs w:val="24"/>
                <w:vertAlign w:val="superscript"/>
                <w:lang w:eastAsia="lt-LT"/>
              </w:rPr>
              <w:footnoteReference w:id="1"/>
            </w:r>
            <w:r w:rsidRPr="00020E4E">
              <w:rPr>
                <w:szCs w:val="24"/>
                <w:lang w:eastAsia="lt-LT"/>
              </w:rPr>
              <w:t>.</w:t>
            </w:r>
          </w:p>
          <w:p w14:paraId="5D7E5097" w14:textId="77777777" w:rsidR="004D50DC" w:rsidRPr="00020E4E" w:rsidRDefault="004D50DC" w:rsidP="004D50DC">
            <w:pPr>
              <w:spacing w:line="276" w:lineRule="auto"/>
              <w:ind w:firstLine="313"/>
              <w:jc w:val="both"/>
              <w:rPr>
                <w:szCs w:val="24"/>
                <w:lang w:eastAsia="lt-LT"/>
              </w:rPr>
            </w:pPr>
            <w:r w:rsidRPr="00020E4E">
              <w:rPr>
                <w:szCs w:val="24"/>
                <w:lang w:eastAsia="lt-LT"/>
              </w:rPr>
              <w:t xml:space="preserve">Atsižvelgiant į tai bei siekiant teisinio reguliavimo sistemiškumo ir nuoseklumo, užtikrinant, kad analogiški santykiai būtų reguliuojami vienodo lygmens teisės aktais, </w:t>
            </w:r>
            <w:r w:rsidRPr="00020E4E">
              <w:rPr>
                <w:b/>
                <w:bCs/>
                <w:szCs w:val="24"/>
                <w:lang w:eastAsia="lt-LT"/>
              </w:rPr>
              <w:t xml:space="preserve">pakoreguota Projekto 3 straipsnio 3 dalis </w:t>
            </w:r>
            <w:r w:rsidRPr="00020E4E">
              <w:rPr>
                <w:szCs w:val="24"/>
                <w:lang w:eastAsia="lt-LT"/>
              </w:rPr>
              <w:t>ją išdėstant taip:</w:t>
            </w:r>
          </w:p>
          <w:p w14:paraId="5B822114" w14:textId="6768BB02" w:rsidR="00170E1F" w:rsidRPr="00CB038B" w:rsidRDefault="004D50DC" w:rsidP="00CB038B">
            <w:pPr>
              <w:spacing w:line="276" w:lineRule="auto"/>
              <w:ind w:firstLine="313"/>
              <w:jc w:val="both"/>
              <w:rPr>
                <w:b/>
                <w:bCs/>
                <w:szCs w:val="24"/>
                <w:lang w:eastAsia="lt-LT"/>
              </w:rPr>
            </w:pPr>
            <w:r w:rsidRPr="00020E4E">
              <w:rPr>
                <w:b/>
                <w:bCs/>
                <w:szCs w:val="24"/>
                <w:lang w:eastAsia="lt-LT"/>
              </w:rPr>
              <w:t>,,</w:t>
            </w:r>
            <w:r w:rsidRPr="00020E4E">
              <w:rPr>
                <w:szCs w:val="24"/>
                <w:lang w:eastAsia="lt-LT"/>
              </w:rPr>
              <w:t xml:space="preserve">4. </w:t>
            </w:r>
            <w:r w:rsidRPr="00020E4E">
              <w:rPr>
                <w:b/>
                <w:bCs/>
                <w:szCs w:val="24"/>
                <w:lang w:eastAsia="lt-LT"/>
              </w:rPr>
              <w:t>Projekto įgyvendinimą pagal kompetenciją prižiūri Projektą įgyvendinanti institucija.</w:t>
            </w:r>
            <w:r w:rsidRPr="00020E4E">
              <w:rPr>
                <w:szCs w:val="24"/>
                <w:lang w:eastAsia="lt-LT"/>
              </w:rPr>
              <w:t xml:space="preserve"> </w:t>
            </w:r>
            <w:r w:rsidRPr="00020E4E">
              <w:rPr>
                <w:b/>
                <w:bCs/>
                <w:szCs w:val="24"/>
                <w:lang w:eastAsia="lt-LT"/>
              </w:rPr>
              <w:t xml:space="preserve">Projekto įgyvendinimo procesą pagal kompetenciją vertina vadovaujantis Lietuvos Respublikos Vyriausybės įstatymu Vyriausybės nutarimu sudaryta tarpžinybinė komisija, kuri stebi projekto įgyvendinimo eigą, nagrinėja su projekto įgyvendinimu susijusią informaciją ir prireikus </w:t>
            </w:r>
            <w:r w:rsidRPr="00020E4E">
              <w:rPr>
                <w:b/>
                <w:bCs/>
                <w:szCs w:val="24"/>
                <w:lang w:eastAsia="lt-LT"/>
              </w:rPr>
              <w:lastRenderedPageBreak/>
              <w:t>teikia pasiūlymus Vyriausybei dėl projekto veiksmų plano, projekto įgyvendinimo administracinių procedūrų ir (ar) kitų su projekto įgyvendinimu susijusių klausimų. Tarpžinybinės komisijos užduotis ir personalinę sudėtį tvirtina Vyriausybė.“</w:t>
            </w:r>
          </w:p>
        </w:tc>
      </w:tr>
      <w:tr w:rsidR="00F30F67" w:rsidRPr="0091445C" w14:paraId="68434521" w14:textId="77777777" w:rsidTr="005D2004">
        <w:tc>
          <w:tcPr>
            <w:tcW w:w="570" w:type="dxa"/>
            <w:tcBorders>
              <w:top w:val="single" w:sz="2" w:space="0" w:color="auto"/>
              <w:bottom w:val="single" w:sz="2" w:space="0" w:color="auto"/>
            </w:tcBorders>
          </w:tcPr>
          <w:p w14:paraId="6C9E5883" w14:textId="60E24B99" w:rsidR="00F30F67" w:rsidRDefault="00F30F67" w:rsidP="005D2004">
            <w:pPr>
              <w:pStyle w:val="Pasilymai2"/>
              <w:jc w:val="center"/>
              <w:rPr>
                <w:sz w:val="24"/>
                <w:szCs w:val="24"/>
              </w:rPr>
            </w:pPr>
            <w:r>
              <w:rPr>
                <w:sz w:val="24"/>
                <w:szCs w:val="24"/>
              </w:rPr>
              <w:lastRenderedPageBreak/>
              <w:t>4.</w:t>
            </w:r>
          </w:p>
        </w:tc>
        <w:tc>
          <w:tcPr>
            <w:tcW w:w="2297" w:type="dxa"/>
            <w:tcBorders>
              <w:top w:val="single" w:sz="2" w:space="0" w:color="auto"/>
              <w:bottom w:val="single" w:sz="2" w:space="0" w:color="auto"/>
            </w:tcBorders>
          </w:tcPr>
          <w:p w14:paraId="11B68F28" w14:textId="1AFD8089" w:rsidR="00F30F67" w:rsidRDefault="00F30F67" w:rsidP="005D2004">
            <w:pPr>
              <w:pStyle w:val="Pasilymai2"/>
              <w:rPr>
                <w:sz w:val="24"/>
                <w:szCs w:val="24"/>
              </w:rPr>
            </w:pPr>
            <w:r>
              <w:rPr>
                <w:sz w:val="24"/>
                <w:szCs w:val="24"/>
              </w:rPr>
              <w:t>Specialiųjų tyrimų tarnyba, 2026-06-23</w:t>
            </w:r>
          </w:p>
        </w:tc>
        <w:tc>
          <w:tcPr>
            <w:tcW w:w="527" w:type="dxa"/>
            <w:tcBorders>
              <w:top w:val="single" w:sz="2" w:space="0" w:color="auto"/>
              <w:bottom w:val="single" w:sz="2" w:space="0" w:color="auto"/>
            </w:tcBorders>
          </w:tcPr>
          <w:p w14:paraId="239EA4DC" w14:textId="77777777" w:rsidR="00F30F67" w:rsidRPr="00A12306" w:rsidRDefault="00F30F67" w:rsidP="005D2004">
            <w:pPr>
              <w:pStyle w:val="Pasilymai2"/>
              <w:jc w:val="center"/>
              <w:rPr>
                <w:b/>
                <w:sz w:val="24"/>
                <w:szCs w:val="24"/>
                <w:lang w:val="en-US"/>
              </w:rPr>
            </w:pPr>
          </w:p>
        </w:tc>
        <w:tc>
          <w:tcPr>
            <w:tcW w:w="567" w:type="dxa"/>
            <w:tcBorders>
              <w:top w:val="single" w:sz="2" w:space="0" w:color="auto"/>
              <w:bottom w:val="single" w:sz="2" w:space="0" w:color="auto"/>
            </w:tcBorders>
          </w:tcPr>
          <w:p w14:paraId="18274FA9" w14:textId="77777777" w:rsidR="00F30F67" w:rsidRPr="0091445C" w:rsidRDefault="00F30F67" w:rsidP="005D2004">
            <w:pPr>
              <w:pStyle w:val="Pasilymai2"/>
              <w:jc w:val="center"/>
              <w:rPr>
                <w:b/>
                <w:sz w:val="24"/>
                <w:szCs w:val="24"/>
              </w:rPr>
            </w:pPr>
          </w:p>
        </w:tc>
        <w:tc>
          <w:tcPr>
            <w:tcW w:w="567" w:type="dxa"/>
            <w:tcBorders>
              <w:top w:val="single" w:sz="2" w:space="0" w:color="auto"/>
              <w:bottom w:val="single" w:sz="2" w:space="0" w:color="auto"/>
            </w:tcBorders>
          </w:tcPr>
          <w:p w14:paraId="3727C1AA" w14:textId="77777777" w:rsidR="00F30F67" w:rsidRPr="0091445C" w:rsidRDefault="00F30F67" w:rsidP="005D2004">
            <w:pPr>
              <w:pStyle w:val="Pasilymai2"/>
              <w:jc w:val="center"/>
              <w:rPr>
                <w:b/>
                <w:sz w:val="24"/>
                <w:szCs w:val="24"/>
              </w:rPr>
            </w:pPr>
          </w:p>
        </w:tc>
        <w:tc>
          <w:tcPr>
            <w:tcW w:w="5121" w:type="dxa"/>
            <w:tcBorders>
              <w:top w:val="single" w:sz="2" w:space="0" w:color="auto"/>
              <w:bottom w:val="single" w:sz="2" w:space="0" w:color="auto"/>
            </w:tcBorders>
          </w:tcPr>
          <w:p w14:paraId="7EBFA6DB" w14:textId="0F4F7751" w:rsidR="00CE5B2E" w:rsidRPr="006A05C8" w:rsidRDefault="006A05C8" w:rsidP="006A05C8">
            <w:pPr>
              <w:spacing w:before="100" w:beforeAutospacing="1" w:after="100" w:afterAutospacing="1" w:line="276" w:lineRule="auto"/>
              <w:ind w:firstLine="600"/>
              <w:jc w:val="both"/>
              <w:rPr>
                <w:i/>
                <w:iCs/>
              </w:rPr>
            </w:pPr>
            <w:r>
              <w:rPr>
                <w:i/>
                <w:iCs/>
                <w:lang w:val="en-US"/>
              </w:rPr>
              <w:t xml:space="preserve">2.2. </w:t>
            </w:r>
            <w:r w:rsidR="00CE5B2E" w:rsidRPr="006A05C8">
              <w:rPr>
                <w:i/>
                <w:iCs/>
              </w:rPr>
              <w:t>Nesant specialios tikslinės uosto teritorijos nuomos sutarties formos, gali susidaryti prielaidos nepakankamai aiškiam ir diskreciniam Plėtros</w:t>
            </w:r>
            <w:r w:rsidR="00CE5B2E" w:rsidRPr="00F86931">
              <w:t xml:space="preserve"> </w:t>
            </w:r>
            <w:r w:rsidR="00CE5B2E" w:rsidRPr="006A05C8">
              <w:rPr>
                <w:i/>
                <w:iCs/>
              </w:rPr>
              <w:t>projekto įgyvendinimui reikšmingų sutartinių įsipareigojimų nustatymui</w:t>
            </w:r>
          </w:p>
          <w:p w14:paraId="19712828" w14:textId="77777777" w:rsidR="00CE5B2E" w:rsidRPr="00F86931" w:rsidRDefault="00CE5B2E" w:rsidP="00CE5B2E">
            <w:pPr>
              <w:pStyle w:val="Betarp"/>
              <w:spacing w:line="276" w:lineRule="auto"/>
              <w:ind w:firstLine="851"/>
              <w:jc w:val="both"/>
            </w:pPr>
            <w:r w:rsidRPr="00F86931">
              <w:t xml:space="preserve">Pagal Įstatymo projekto 7 straipsnio 7 dalį, tikslinės uosto teritorijos nuomos teisiniams santykiams </w:t>
            </w:r>
            <w:proofErr w:type="spellStart"/>
            <w:r w:rsidRPr="00F86931">
              <w:rPr>
                <w:rStyle w:val="Emfaz"/>
              </w:rPr>
              <w:t>mutatis</w:t>
            </w:r>
            <w:proofErr w:type="spellEnd"/>
            <w:r w:rsidRPr="00F86931">
              <w:rPr>
                <w:rStyle w:val="Emfaz"/>
              </w:rPr>
              <w:t xml:space="preserve"> </w:t>
            </w:r>
            <w:proofErr w:type="spellStart"/>
            <w:r w:rsidRPr="00F86931">
              <w:rPr>
                <w:rStyle w:val="Emfaz"/>
              </w:rPr>
              <w:t>mutandis</w:t>
            </w:r>
            <w:proofErr w:type="spellEnd"/>
            <w:r w:rsidRPr="00F86931">
              <w:t xml:space="preserve"> taikomos Lietuvos Respublikos Klaipėdos valstybinio jūrų uosto įstatymo nuostatos, reglamentuojančios uosto žemės nuomos santykius, tiek, kiek šių santykių nereglamentuoja Įstatymo projektas.</w:t>
            </w:r>
          </w:p>
          <w:p w14:paraId="251E3F1B" w14:textId="77777777" w:rsidR="00CE5B2E" w:rsidRPr="00F86931" w:rsidRDefault="00CE5B2E" w:rsidP="00CE5B2E">
            <w:pPr>
              <w:pStyle w:val="Betarp"/>
              <w:spacing w:line="276" w:lineRule="auto"/>
              <w:ind w:firstLine="851"/>
              <w:jc w:val="both"/>
            </w:pPr>
            <w:r w:rsidRPr="00F86931">
              <w:t>Remiantis Klaipėdos valstybinio jūrų uosto įstatymo 23 straipsnio 2 dalimi, Klaipėdos valstybinio jūrų uosto žemės nuomos sutarties formą Klaipėdos valstybinio jūrų uosto direkcijos teikimu tvirtina Lietuvos Respublikos Vyriausybė ar jos įgaliota institucija.</w:t>
            </w:r>
          </w:p>
          <w:p w14:paraId="1467A79B" w14:textId="77777777" w:rsidR="00CE5B2E" w:rsidRPr="00F86931" w:rsidRDefault="00CE5B2E" w:rsidP="00CE5B2E">
            <w:pPr>
              <w:pStyle w:val="Betarp"/>
              <w:spacing w:line="276" w:lineRule="auto"/>
              <w:ind w:firstLine="851"/>
              <w:jc w:val="both"/>
            </w:pPr>
            <w:r w:rsidRPr="00F86931">
              <w:t xml:space="preserve">Tačiau galiojanti Klaipėdos valstybinio jūrų uosto žemės nuomos sutarties forma </w:t>
            </w:r>
            <w:r w:rsidRPr="00F86931">
              <w:lastRenderedPageBreak/>
              <w:t>(patvirtinta Susisiekimo ministro)</w:t>
            </w:r>
            <w:r w:rsidRPr="00F86931">
              <w:rPr>
                <w:rStyle w:val="Puslapioinaosnuoroda"/>
                <w:rFonts w:eastAsiaTheme="majorEastAsia"/>
              </w:rPr>
              <w:footnoteReference w:id="2"/>
            </w:r>
            <w:r w:rsidRPr="00F86931">
              <w:t xml:space="preserve">  yra visiškai nepritaikyta tikslinės uosto teritorijos nuomai, reglamentuojamai Įstatymo projektu: nenumatytas pradinis įnašas, naujo sausumos ploto formavimas ir infrastruktūros sukūrimas, kitų tikslinėje uosto teritorijoje planuojamų vykdyti veiklų rodiklių pasiekimas; nenumatytos sankcijos ir kontrolės mechanizmai dėl šių įsipareigojimų nevykdymo; neapibrėžta, kas atsitinka su sukurta infrastruktūra ir pradiniu įnašu po sutarties nutraukimo ir kt.</w:t>
            </w:r>
          </w:p>
          <w:p w14:paraId="6795B302" w14:textId="77777777" w:rsidR="00CE5B2E" w:rsidRPr="00F86931" w:rsidRDefault="00CE5B2E" w:rsidP="00CE5B2E">
            <w:pPr>
              <w:pStyle w:val="Betarp"/>
              <w:spacing w:line="276" w:lineRule="auto"/>
              <w:ind w:firstLine="851"/>
              <w:jc w:val="both"/>
            </w:pPr>
            <w:r w:rsidRPr="00F86931">
              <w:t xml:space="preserve">Taigi Įstatymo projekte numatytas </w:t>
            </w:r>
            <w:proofErr w:type="spellStart"/>
            <w:r w:rsidRPr="00F86931">
              <w:rPr>
                <w:rStyle w:val="Emfaz"/>
              </w:rPr>
              <w:t>mutatis</w:t>
            </w:r>
            <w:proofErr w:type="spellEnd"/>
            <w:r w:rsidRPr="00F86931">
              <w:rPr>
                <w:rStyle w:val="Emfaz"/>
              </w:rPr>
              <w:t xml:space="preserve"> </w:t>
            </w:r>
            <w:proofErr w:type="spellStart"/>
            <w:r w:rsidRPr="00F86931">
              <w:rPr>
                <w:rStyle w:val="Emfaz"/>
              </w:rPr>
              <w:t>mutandis</w:t>
            </w:r>
            <w:proofErr w:type="spellEnd"/>
            <w:r w:rsidRPr="00F86931">
              <w:t xml:space="preserve"> galiojančios Klaipėdos valstybinio jūrų uosto žemės nuomos sutarties formos taikymas tikslinės uosto teritorijos nuomai gali sukelti teisinį neapibrėžtumą ir sudaryti prielaidas diskreciniam Plėtros projekto įgyvendinimui reikšmingų sutartinių įsipareigojimų nustatymui.</w:t>
            </w:r>
          </w:p>
          <w:p w14:paraId="0B3D643D" w14:textId="60499980" w:rsidR="00F30F67" w:rsidRPr="00CE5B2E" w:rsidRDefault="00CE5B2E" w:rsidP="00CE5B2E">
            <w:pPr>
              <w:pStyle w:val="Betarp"/>
              <w:spacing w:line="276" w:lineRule="auto"/>
              <w:ind w:firstLine="851"/>
              <w:jc w:val="both"/>
            </w:pPr>
            <w:r w:rsidRPr="00F86931">
              <w:t>Atsižvelgiant į tai, kas išdėstyta, siūlome spręsti dėl aiškaus pavedimo Vyriausybei ar jos įgaliotai institucijai iki viešo konkurso paskelbimo patvirtinti tikslinės uosto teritorijos nuomos sutarties formą, kurioje būtų aiškiai reglamentuoti visi specifiniai Įstatymo projektu nustatomi tikslinės uosto teritorijos nuomos elementai.</w:t>
            </w:r>
          </w:p>
        </w:tc>
        <w:tc>
          <w:tcPr>
            <w:tcW w:w="1400" w:type="dxa"/>
            <w:tcBorders>
              <w:top w:val="single" w:sz="2" w:space="0" w:color="auto"/>
              <w:bottom w:val="single" w:sz="2" w:space="0" w:color="auto"/>
            </w:tcBorders>
          </w:tcPr>
          <w:p w14:paraId="4D3B2498" w14:textId="5F49E24A" w:rsidR="00F30F67" w:rsidRPr="00F1290F" w:rsidRDefault="00CB038B" w:rsidP="005D2004">
            <w:pPr>
              <w:pStyle w:val="Pasilymai2"/>
              <w:jc w:val="center"/>
              <w:rPr>
                <w:sz w:val="24"/>
                <w:szCs w:val="24"/>
              </w:rPr>
            </w:pPr>
            <w:r>
              <w:rPr>
                <w:sz w:val="24"/>
                <w:szCs w:val="24"/>
              </w:rPr>
              <w:lastRenderedPageBreak/>
              <w:t>Pritarti</w:t>
            </w:r>
            <w:r w:rsidR="00020E4E">
              <w:rPr>
                <w:sz w:val="24"/>
                <w:szCs w:val="24"/>
              </w:rPr>
              <w:t xml:space="preserve"> iš dalies</w:t>
            </w:r>
            <w:r>
              <w:rPr>
                <w:sz w:val="24"/>
                <w:szCs w:val="24"/>
              </w:rPr>
              <w:t>.</w:t>
            </w:r>
          </w:p>
        </w:tc>
        <w:tc>
          <w:tcPr>
            <w:tcW w:w="4111" w:type="dxa"/>
            <w:tcBorders>
              <w:top w:val="single" w:sz="2" w:space="0" w:color="auto"/>
              <w:bottom w:val="single" w:sz="2" w:space="0" w:color="auto"/>
            </w:tcBorders>
          </w:tcPr>
          <w:p w14:paraId="1A461453" w14:textId="70F7B56F" w:rsidR="0000527D" w:rsidRPr="00020E4E" w:rsidRDefault="0000527D" w:rsidP="0000527D">
            <w:pPr>
              <w:spacing w:line="276" w:lineRule="auto"/>
              <w:ind w:firstLine="313"/>
              <w:jc w:val="both"/>
              <w:rPr>
                <w:szCs w:val="24"/>
                <w:lang w:eastAsia="lt-LT"/>
              </w:rPr>
            </w:pPr>
            <w:r w:rsidRPr="00020E4E">
              <w:rPr>
                <w:szCs w:val="24"/>
                <w:lang w:eastAsia="lt-LT"/>
              </w:rPr>
              <w:t xml:space="preserve">Pažymėtina, kad iki 2026 m. liepos 1 d. galiojančiame </w:t>
            </w:r>
            <w:r w:rsidR="00CA02B1">
              <w:rPr>
                <w:szCs w:val="24"/>
                <w:lang w:eastAsia="lt-LT"/>
              </w:rPr>
              <w:t>KVJUĮ</w:t>
            </w:r>
            <w:r w:rsidRPr="00020E4E">
              <w:rPr>
                <w:szCs w:val="24"/>
                <w:lang w:eastAsia="lt-LT"/>
              </w:rPr>
              <w:t xml:space="preserve"> uosto žemės nuomos sutarties forma buvo nustatoma Vyriausybės arba jos įgaliotos institucijos sprendimu. Tačiau įvertinus praktinio taikymo patirtį ir poreikį užtikrinti lankstesnį bei efektyvesnį reguliavimą, nuo 2026 m. liepos 1 d. įsigaliosiančioje naujoje </w:t>
            </w:r>
            <w:r w:rsidR="00031856">
              <w:rPr>
                <w:szCs w:val="24"/>
                <w:lang w:eastAsia="lt-LT"/>
              </w:rPr>
              <w:t>KVJUĮ</w:t>
            </w:r>
            <w:r w:rsidRPr="00020E4E">
              <w:rPr>
                <w:szCs w:val="24"/>
                <w:lang w:eastAsia="lt-LT"/>
              </w:rPr>
              <w:t xml:space="preserve"> redakcijoje atsisakyta imperatyvaus sutarties formos tvirtinimo modelio, išlaikant įstatyme nustatytus reikalavimus dėl esminių uosto žemės nuomos sutarties sąlygų.</w:t>
            </w:r>
          </w:p>
          <w:p w14:paraId="0D86709F" w14:textId="77777777" w:rsidR="0000527D" w:rsidRPr="00020E4E" w:rsidRDefault="0000527D" w:rsidP="0000527D">
            <w:pPr>
              <w:spacing w:line="276" w:lineRule="auto"/>
              <w:ind w:firstLine="313"/>
              <w:jc w:val="both"/>
              <w:rPr>
                <w:szCs w:val="24"/>
                <w:lang w:eastAsia="lt-LT"/>
              </w:rPr>
            </w:pPr>
            <w:r w:rsidRPr="00020E4E">
              <w:rPr>
                <w:szCs w:val="24"/>
                <w:lang w:eastAsia="lt-LT"/>
              </w:rPr>
              <w:t xml:space="preserve">Analogiška reguliavimo logika pasirinkta ir Projekte dėl tikslinės uosto teritorijos nuomos – įstatymo lygmeniu nustatomi esminiai nuomos santykių elementai, o ne iš anksto tvirtinama detali sutarties forma. Kartu pažymėtina, kad Projekte įtvirtintos privalomosios tikslinės uosto teritorijos nuomos sutarties nuostatos savo turiniu iš esmės </w:t>
            </w:r>
            <w:r w:rsidRPr="00020E4E">
              <w:rPr>
                <w:szCs w:val="24"/>
                <w:lang w:eastAsia="lt-LT"/>
              </w:rPr>
              <w:lastRenderedPageBreak/>
              <w:t xml:space="preserve">ir sudaro sutarties formą – jos apibrėžia privalomus sutarties elementus, šalių teises ir pareigas bei esminius projekto įgyvendinimo reikalavimus. Todėl reguliavimas nėra paliekamas </w:t>
            </w:r>
            <w:proofErr w:type="spellStart"/>
            <w:r w:rsidRPr="00020E4E">
              <w:rPr>
                <w:szCs w:val="24"/>
                <w:lang w:eastAsia="lt-LT"/>
              </w:rPr>
              <w:t>diskrecijai</w:t>
            </w:r>
            <w:proofErr w:type="spellEnd"/>
            <w:r w:rsidRPr="00020E4E">
              <w:rPr>
                <w:szCs w:val="24"/>
                <w:lang w:eastAsia="lt-LT"/>
              </w:rPr>
              <w:t>, o esminis sutarties turinys nustatomas tiesiogiai įstatyme.</w:t>
            </w:r>
          </w:p>
          <w:p w14:paraId="799B4DA3" w14:textId="77777777" w:rsidR="0000527D" w:rsidRPr="00020E4E" w:rsidRDefault="0000527D" w:rsidP="0000527D">
            <w:pPr>
              <w:spacing w:line="276" w:lineRule="auto"/>
              <w:ind w:firstLine="313"/>
              <w:jc w:val="both"/>
              <w:rPr>
                <w:szCs w:val="24"/>
                <w:lang w:eastAsia="lt-LT"/>
              </w:rPr>
            </w:pPr>
            <w:r w:rsidRPr="00020E4E">
              <w:rPr>
                <w:szCs w:val="24"/>
                <w:lang w:eastAsia="lt-LT"/>
              </w:rPr>
              <w:t>Toks teisėkūros modelis nėra išimtinis – analogiškas principas taikomas ir kituose teisės aktuose, pavyzdžiui, Vartojimo kreditų įstatyme, kuriame nėra tvirtinama atskira vartojimo kredito sutarties forma, tačiau įstatyme nustatomas privalomas sutarties turinys ir informacija, kuri turi būti įtraukta į sutartį. Tai leidžia užtikrinti teisinį aiškumą kartu išlaikant pakankamą lankstumą sutartiniams santykiams.</w:t>
            </w:r>
          </w:p>
          <w:p w14:paraId="55FE6A2A" w14:textId="77777777" w:rsidR="0000527D" w:rsidRPr="00020E4E" w:rsidRDefault="0000527D" w:rsidP="0000527D">
            <w:pPr>
              <w:spacing w:line="276" w:lineRule="auto"/>
              <w:ind w:firstLine="313"/>
              <w:jc w:val="both"/>
              <w:rPr>
                <w:szCs w:val="24"/>
                <w:lang w:eastAsia="lt-LT"/>
              </w:rPr>
            </w:pPr>
            <w:r w:rsidRPr="00020E4E">
              <w:rPr>
                <w:szCs w:val="24"/>
                <w:lang w:eastAsia="lt-LT"/>
              </w:rPr>
              <w:t xml:space="preserve">Be to, Projekte numatytas </w:t>
            </w:r>
            <w:proofErr w:type="spellStart"/>
            <w:r w:rsidRPr="00020E4E">
              <w:rPr>
                <w:szCs w:val="24"/>
                <w:lang w:eastAsia="lt-LT"/>
              </w:rPr>
              <w:t>mutatis</w:t>
            </w:r>
            <w:proofErr w:type="spellEnd"/>
            <w:r w:rsidRPr="00020E4E">
              <w:rPr>
                <w:szCs w:val="24"/>
                <w:lang w:eastAsia="lt-LT"/>
              </w:rPr>
              <w:t xml:space="preserve"> </w:t>
            </w:r>
            <w:proofErr w:type="spellStart"/>
            <w:r w:rsidRPr="00020E4E">
              <w:rPr>
                <w:szCs w:val="24"/>
                <w:lang w:eastAsia="lt-LT"/>
              </w:rPr>
              <w:t>mutandis</w:t>
            </w:r>
            <w:proofErr w:type="spellEnd"/>
            <w:r w:rsidRPr="00020E4E">
              <w:rPr>
                <w:szCs w:val="24"/>
                <w:lang w:eastAsia="lt-LT"/>
              </w:rPr>
              <w:t xml:space="preserve"> principas reiškia, kad taikomos tik tos nuostatos, kurios neprieštarauja specialiajam reguliavimui ir atitinka tikslinės uosto teritorijos nuomos santykių pobūdį. Todėl su Projektu susiję specifiniai elementai – pradinis įnašas, infrastruktūros sukūrimas, veiklos rodikliai, atsakomybės ir kontrolės mechanizmai – yra nustatyti </w:t>
            </w:r>
            <w:r w:rsidRPr="00020E4E">
              <w:rPr>
                <w:szCs w:val="24"/>
                <w:lang w:eastAsia="lt-LT"/>
              </w:rPr>
              <w:lastRenderedPageBreak/>
              <w:t>Projekte ir bus įtvirtinti konkrečioje nuomos sutartyje.</w:t>
            </w:r>
          </w:p>
          <w:p w14:paraId="70F7AA0A" w14:textId="5A8AB3D9" w:rsidR="00F30F67" w:rsidRPr="005E6E30" w:rsidRDefault="0000527D" w:rsidP="005E6E30">
            <w:pPr>
              <w:spacing w:line="276" w:lineRule="auto"/>
              <w:ind w:firstLine="313"/>
              <w:jc w:val="both"/>
              <w:rPr>
                <w:szCs w:val="24"/>
                <w:lang w:eastAsia="lt-LT"/>
              </w:rPr>
            </w:pPr>
            <w:r w:rsidRPr="00020E4E">
              <w:rPr>
                <w:szCs w:val="24"/>
                <w:lang w:eastAsia="lt-LT"/>
              </w:rPr>
              <w:t xml:space="preserve">Papildomos pareigos tvirtinti atskirą tikslinės uosto teritorijos nuomos sutarties formą nustatymas nebūtų suderinamas su naujuoju uosto žemės nuomos reguliavimo modeliu. Siekiant sistemiškai nuoseklaus reguliavimo, tapačios ar panašios teisinės situacijos turi būti reglamentuojamos vienodais principais, užtikrinant subjektų lygiateisiškumą ir </w:t>
            </w:r>
            <w:r w:rsidR="005E6E30">
              <w:rPr>
                <w:szCs w:val="24"/>
                <w:lang w:eastAsia="lt-LT"/>
              </w:rPr>
              <w:t>teisinio reguliavimo vientisumą.</w:t>
            </w:r>
          </w:p>
        </w:tc>
      </w:tr>
    </w:tbl>
    <w:p w14:paraId="0850AD5F" w14:textId="77777777" w:rsidR="007617DD" w:rsidRPr="0091445C" w:rsidRDefault="007617DD" w:rsidP="009F579A">
      <w:pPr>
        <w:keepNext/>
        <w:ind w:firstLine="720"/>
        <w:jc w:val="both"/>
        <w:outlineLvl w:val="5"/>
        <w:rPr>
          <w:b/>
          <w:bCs/>
          <w:szCs w:val="24"/>
        </w:rPr>
      </w:pPr>
    </w:p>
    <w:p w14:paraId="67B1C0BA" w14:textId="2E3A84BF" w:rsidR="00A10D22" w:rsidRDefault="009F579A" w:rsidP="00A10D22">
      <w:pPr>
        <w:keepNext/>
        <w:ind w:firstLine="720"/>
        <w:jc w:val="both"/>
        <w:outlineLvl w:val="5"/>
        <w:rPr>
          <w:b/>
          <w:bCs/>
          <w:szCs w:val="24"/>
        </w:rPr>
      </w:pPr>
      <w:r w:rsidRPr="0091445C">
        <w:rPr>
          <w:b/>
          <w:bCs/>
          <w:szCs w:val="24"/>
        </w:rPr>
        <w:t>5. Subjektų, turinčių įstatymų leidybo</w:t>
      </w:r>
      <w:r w:rsidR="007617DD" w:rsidRPr="0091445C">
        <w:rPr>
          <w:b/>
          <w:bCs/>
          <w:szCs w:val="24"/>
        </w:rPr>
        <w:t>s iniciatyvos teisę, pasiūlymai:</w:t>
      </w:r>
    </w:p>
    <w:tbl>
      <w:tblPr>
        <w:tblW w:w="1530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560"/>
        <w:gridCol w:w="708"/>
        <w:gridCol w:w="567"/>
        <w:gridCol w:w="567"/>
        <w:gridCol w:w="567"/>
        <w:gridCol w:w="5534"/>
        <w:gridCol w:w="1417"/>
        <w:gridCol w:w="3817"/>
      </w:tblGrid>
      <w:tr w:rsidR="006D392D" w14:paraId="7B6B2D0A" w14:textId="77777777" w:rsidTr="00E27B72">
        <w:trPr>
          <w:cantSplit/>
          <w:trHeight w:val="472"/>
          <w:tblHeader/>
        </w:trPr>
        <w:tc>
          <w:tcPr>
            <w:tcW w:w="567" w:type="dxa"/>
            <w:vMerge w:val="restart"/>
            <w:vAlign w:val="center"/>
          </w:tcPr>
          <w:p w14:paraId="2EF6AC07" w14:textId="77777777" w:rsidR="006D392D" w:rsidRDefault="006D392D" w:rsidP="005D2004">
            <w:pPr>
              <w:jc w:val="center"/>
              <w:rPr>
                <w:sz w:val="22"/>
                <w:szCs w:val="22"/>
              </w:rPr>
            </w:pPr>
            <w:r>
              <w:rPr>
                <w:sz w:val="22"/>
                <w:szCs w:val="22"/>
              </w:rPr>
              <w:t>Eil.</w:t>
            </w:r>
          </w:p>
          <w:p w14:paraId="48325246" w14:textId="77777777" w:rsidR="006D392D" w:rsidRDefault="006D392D" w:rsidP="005D2004">
            <w:pPr>
              <w:jc w:val="center"/>
              <w:rPr>
                <w:sz w:val="22"/>
                <w:szCs w:val="22"/>
              </w:rPr>
            </w:pPr>
            <w:r>
              <w:rPr>
                <w:sz w:val="22"/>
                <w:szCs w:val="22"/>
              </w:rPr>
              <w:t>Nr.</w:t>
            </w:r>
          </w:p>
        </w:tc>
        <w:tc>
          <w:tcPr>
            <w:tcW w:w="1560" w:type="dxa"/>
            <w:vMerge w:val="restart"/>
            <w:vAlign w:val="center"/>
          </w:tcPr>
          <w:p w14:paraId="4D8B1714" w14:textId="77777777" w:rsidR="006D392D" w:rsidRDefault="006D392D" w:rsidP="005D2004">
            <w:pPr>
              <w:jc w:val="center"/>
              <w:rPr>
                <w:sz w:val="22"/>
                <w:szCs w:val="22"/>
              </w:rPr>
            </w:pPr>
            <w:r>
              <w:rPr>
                <w:sz w:val="22"/>
                <w:szCs w:val="22"/>
              </w:rPr>
              <w:t>Pasiūlymo teikėjas, data</w:t>
            </w:r>
          </w:p>
        </w:tc>
        <w:tc>
          <w:tcPr>
            <w:tcW w:w="1842" w:type="dxa"/>
            <w:gridSpan w:val="3"/>
            <w:vAlign w:val="center"/>
          </w:tcPr>
          <w:p w14:paraId="6C013753" w14:textId="77777777" w:rsidR="006D392D" w:rsidRDefault="006D392D" w:rsidP="005D2004">
            <w:pPr>
              <w:jc w:val="center"/>
              <w:rPr>
                <w:sz w:val="22"/>
                <w:szCs w:val="22"/>
              </w:rPr>
            </w:pPr>
            <w:r>
              <w:rPr>
                <w:sz w:val="22"/>
                <w:szCs w:val="22"/>
              </w:rPr>
              <w:t>Siūloma keisti</w:t>
            </w:r>
          </w:p>
        </w:tc>
        <w:tc>
          <w:tcPr>
            <w:tcW w:w="567" w:type="dxa"/>
            <w:vMerge w:val="restart"/>
            <w:textDirection w:val="btLr"/>
            <w:vAlign w:val="center"/>
          </w:tcPr>
          <w:p w14:paraId="05B45BEC" w14:textId="77777777" w:rsidR="006D392D" w:rsidRDefault="006D392D" w:rsidP="005D2004">
            <w:pPr>
              <w:ind w:left="113" w:right="113"/>
              <w:jc w:val="center"/>
              <w:rPr>
                <w:sz w:val="22"/>
                <w:szCs w:val="22"/>
              </w:rPr>
            </w:pPr>
            <w:r>
              <w:rPr>
                <w:sz w:val="22"/>
                <w:szCs w:val="22"/>
              </w:rPr>
              <w:t>Pastabos</w:t>
            </w:r>
          </w:p>
        </w:tc>
        <w:tc>
          <w:tcPr>
            <w:tcW w:w="5534" w:type="dxa"/>
            <w:vMerge w:val="restart"/>
            <w:vAlign w:val="center"/>
          </w:tcPr>
          <w:p w14:paraId="73372E72" w14:textId="77777777" w:rsidR="006D392D" w:rsidRDefault="006D392D" w:rsidP="005D2004">
            <w:pPr>
              <w:jc w:val="center"/>
              <w:rPr>
                <w:sz w:val="22"/>
                <w:szCs w:val="22"/>
              </w:rPr>
            </w:pPr>
            <w:r>
              <w:rPr>
                <w:sz w:val="22"/>
                <w:szCs w:val="22"/>
              </w:rPr>
              <w:t>Pasiūlymo turinys</w:t>
            </w:r>
          </w:p>
        </w:tc>
        <w:tc>
          <w:tcPr>
            <w:tcW w:w="1417" w:type="dxa"/>
            <w:vMerge w:val="restart"/>
            <w:vAlign w:val="center"/>
          </w:tcPr>
          <w:p w14:paraId="26FDB0B8" w14:textId="77777777" w:rsidR="006D392D" w:rsidRPr="00FE688E" w:rsidRDefault="006D392D" w:rsidP="005D2004">
            <w:pPr>
              <w:jc w:val="center"/>
              <w:rPr>
                <w:szCs w:val="24"/>
              </w:rPr>
            </w:pPr>
            <w:r w:rsidRPr="00FE688E">
              <w:rPr>
                <w:szCs w:val="24"/>
              </w:rPr>
              <w:t>Komiteto nuomonė</w:t>
            </w:r>
          </w:p>
        </w:tc>
        <w:tc>
          <w:tcPr>
            <w:tcW w:w="3817" w:type="dxa"/>
            <w:vMerge w:val="restart"/>
            <w:vAlign w:val="center"/>
          </w:tcPr>
          <w:p w14:paraId="6D714C7F" w14:textId="77777777" w:rsidR="006D392D" w:rsidRPr="00FE688E" w:rsidRDefault="006D392D" w:rsidP="005D2004">
            <w:pPr>
              <w:jc w:val="center"/>
              <w:rPr>
                <w:szCs w:val="24"/>
              </w:rPr>
            </w:pPr>
            <w:r w:rsidRPr="00FE688E">
              <w:rPr>
                <w:szCs w:val="24"/>
              </w:rPr>
              <w:t xml:space="preserve">Argumentai, </w:t>
            </w:r>
          </w:p>
          <w:p w14:paraId="2E90932F" w14:textId="77777777" w:rsidR="006D392D" w:rsidRPr="00FE688E" w:rsidRDefault="006D392D" w:rsidP="005D2004">
            <w:pPr>
              <w:jc w:val="center"/>
              <w:rPr>
                <w:szCs w:val="24"/>
              </w:rPr>
            </w:pPr>
            <w:r w:rsidRPr="00FE688E">
              <w:rPr>
                <w:szCs w:val="24"/>
              </w:rPr>
              <w:t>pagrindžiantys nuomonę</w:t>
            </w:r>
          </w:p>
        </w:tc>
      </w:tr>
      <w:tr w:rsidR="00E27B72" w14:paraId="4B076915" w14:textId="77777777" w:rsidTr="00E27B72">
        <w:trPr>
          <w:trHeight w:val="579"/>
          <w:tblHeader/>
        </w:trPr>
        <w:tc>
          <w:tcPr>
            <w:tcW w:w="567" w:type="dxa"/>
            <w:vMerge/>
          </w:tcPr>
          <w:p w14:paraId="59ABD6F6" w14:textId="77777777" w:rsidR="006D392D" w:rsidRDefault="006D392D" w:rsidP="005D2004"/>
        </w:tc>
        <w:tc>
          <w:tcPr>
            <w:tcW w:w="1560" w:type="dxa"/>
            <w:vMerge/>
          </w:tcPr>
          <w:p w14:paraId="30627ECC" w14:textId="77777777" w:rsidR="006D392D" w:rsidRDefault="006D392D" w:rsidP="005D2004"/>
        </w:tc>
        <w:tc>
          <w:tcPr>
            <w:tcW w:w="708" w:type="dxa"/>
            <w:vAlign w:val="center"/>
          </w:tcPr>
          <w:p w14:paraId="4DA7335F" w14:textId="77777777" w:rsidR="006D392D" w:rsidRDefault="006D392D" w:rsidP="005D2004">
            <w:pPr>
              <w:jc w:val="center"/>
              <w:rPr>
                <w:sz w:val="20"/>
              </w:rPr>
            </w:pPr>
            <w:r>
              <w:rPr>
                <w:sz w:val="20"/>
              </w:rPr>
              <w:t>str.</w:t>
            </w:r>
          </w:p>
        </w:tc>
        <w:tc>
          <w:tcPr>
            <w:tcW w:w="567" w:type="dxa"/>
            <w:vAlign w:val="center"/>
          </w:tcPr>
          <w:p w14:paraId="226AA67E" w14:textId="77777777" w:rsidR="006D392D" w:rsidRDefault="006D392D" w:rsidP="005D2004">
            <w:pPr>
              <w:jc w:val="center"/>
              <w:rPr>
                <w:sz w:val="20"/>
              </w:rPr>
            </w:pPr>
            <w:r>
              <w:rPr>
                <w:sz w:val="20"/>
              </w:rPr>
              <w:t>str. d.</w:t>
            </w:r>
          </w:p>
        </w:tc>
        <w:tc>
          <w:tcPr>
            <w:tcW w:w="567" w:type="dxa"/>
            <w:vAlign w:val="center"/>
          </w:tcPr>
          <w:p w14:paraId="70820796" w14:textId="77777777" w:rsidR="006D392D" w:rsidRDefault="006D392D" w:rsidP="005D2004">
            <w:pPr>
              <w:jc w:val="center"/>
              <w:rPr>
                <w:sz w:val="20"/>
              </w:rPr>
            </w:pPr>
            <w:r>
              <w:rPr>
                <w:sz w:val="20"/>
              </w:rPr>
              <w:t>p.</w:t>
            </w:r>
          </w:p>
        </w:tc>
        <w:tc>
          <w:tcPr>
            <w:tcW w:w="567" w:type="dxa"/>
            <w:vMerge/>
          </w:tcPr>
          <w:p w14:paraId="476A0133" w14:textId="77777777" w:rsidR="006D392D" w:rsidRDefault="006D392D" w:rsidP="005D2004"/>
        </w:tc>
        <w:tc>
          <w:tcPr>
            <w:tcW w:w="5534" w:type="dxa"/>
            <w:vMerge/>
          </w:tcPr>
          <w:p w14:paraId="48BCD72C" w14:textId="77777777" w:rsidR="006D392D" w:rsidRDefault="006D392D" w:rsidP="005D2004"/>
        </w:tc>
        <w:tc>
          <w:tcPr>
            <w:tcW w:w="1417" w:type="dxa"/>
            <w:vMerge/>
          </w:tcPr>
          <w:p w14:paraId="0F977E11" w14:textId="77777777" w:rsidR="006D392D" w:rsidRPr="00FE688E" w:rsidRDefault="006D392D" w:rsidP="005D2004">
            <w:pPr>
              <w:rPr>
                <w:szCs w:val="24"/>
              </w:rPr>
            </w:pPr>
          </w:p>
        </w:tc>
        <w:tc>
          <w:tcPr>
            <w:tcW w:w="3817" w:type="dxa"/>
            <w:vMerge/>
          </w:tcPr>
          <w:p w14:paraId="41CC05CD" w14:textId="77777777" w:rsidR="006D392D" w:rsidRPr="00FE688E" w:rsidRDefault="006D392D" w:rsidP="005D2004">
            <w:pPr>
              <w:rPr>
                <w:szCs w:val="24"/>
              </w:rPr>
            </w:pPr>
          </w:p>
        </w:tc>
      </w:tr>
      <w:tr w:rsidR="00E27B72" w14:paraId="520AB88D" w14:textId="77777777" w:rsidTr="00E27B72">
        <w:tc>
          <w:tcPr>
            <w:tcW w:w="567" w:type="dxa"/>
          </w:tcPr>
          <w:p w14:paraId="76571BC6" w14:textId="5A156B9E" w:rsidR="006D392D" w:rsidRDefault="006D392D" w:rsidP="006D392D">
            <w:pPr>
              <w:pStyle w:val="Pasilymai5"/>
              <w:jc w:val="center"/>
            </w:pPr>
            <w:r>
              <w:t>1.</w:t>
            </w:r>
          </w:p>
        </w:tc>
        <w:tc>
          <w:tcPr>
            <w:tcW w:w="1560" w:type="dxa"/>
          </w:tcPr>
          <w:p w14:paraId="06D17045" w14:textId="3A0B0A55" w:rsidR="006D392D" w:rsidRDefault="006D392D" w:rsidP="006D392D">
            <w:pPr>
              <w:pStyle w:val="Pasilymai5"/>
            </w:pPr>
            <w:r>
              <w:rPr>
                <w:sz w:val="24"/>
                <w:szCs w:val="24"/>
                <w:lang w:val="en-US"/>
              </w:rPr>
              <w:t xml:space="preserve">Seimo </w:t>
            </w:r>
            <w:proofErr w:type="spellStart"/>
            <w:r>
              <w:rPr>
                <w:sz w:val="24"/>
                <w:szCs w:val="24"/>
                <w:lang w:val="en-US"/>
              </w:rPr>
              <w:t>narys</w:t>
            </w:r>
            <w:proofErr w:type="spellEnd"/>
            <w:r>
              <w:rPr>
                <w:sz w:val="24"/>
                <w:szCs w:val="24"/>
                <w:lang w:val="en-US"/>
              </w:rPr>
              <w:t xml:space="preserve"> S. </w:t>
            </w:r>
            <w:proofErr w:type="spellStart"/>
            <w:r>
              <w:rPr>
                <w:sz w:val="24"/>
                <w:szCs w:val="24"/>
                <w:lang w:val="en-US"/>
              </w:rPr>
              <w:t>Gentvilas</w:t>
            </w:r>
            <w:proofErr w:type="spellEnd"/>
            <w:r>
              <w:rPr>
                <w:sz w:val="24"/>
                <w:szCs w:val="24"/>
                <w:lang w:val="en-US"/>
              </w:rPr>
              <w:t>, 2026-06-18</w:t>
            </w:r>
          </w:p>
        </w:tc>
        <w:tc>
          <w:tcPr>
            <w:tcW w:w="708" w:type="dxa"/>
          </w:tcPr>
          <w:p w14:paraId="2BCCCBED" w14:textId="1AA11A88" w:rsidR="006D392D" w:rsidRDefault="00D77BA7" w:rsidP="006D392D">
            <w:pPr>
              <w:pStyle w:val="Pasilymai5"/>
              <w:jc w:val="center"/>
              <w:rPr>
                <w:b/>
              </w:rPr>
            </w:pPr>
            <w:r>
              <w:rPr>
                <w:b/>
              </w:rPr>
              <w:t>4</w:t>
            </w:r>
          </w:p>
        </w:tc>
        <w:tc>
          <w:tcPr>
            <w:tcW w:w="567" w:type="dxa"/>
          </w:tcPr>
          <w:p w14:paraId="6AB81A29" w14:textId="36AEF7E9" w:rsidR="006D392D" w:rsidRDefault="00D77BA7" w:rsidP="006D392D">
            <w:pPr>
              <w:pStyle w:val="Pasilymai5"/>
              <w:jc w:val="center"/>
              <w:rPr>
                <w:b/>
              </w:rPr>
            </w:pPr>
            <w:r>
              <w:rPr>
                <w:b/>
              </w:rPr>
              <w:t>4</w:t>
            </w:r>
          </w:p>
        </w:tc>
        <w:tc>
          <w:tcPr>
            <w:tcW w:w="567" w:type="dxa"/>
          </w:tcPr>
          <w:p w14:paraId="33D099A5" w14:textId="77777777" w:rsidR="006D392D" w:rsidRDefault="006D392D" w:rsidP="006D392D">
            <w:pPr>
              <w:pStyle w:val="Pasilymai5"/>
              <w:jc w:val="center"/>
              <w:rPr>
                <w:b/>
              </w:rPr>
            </w:pPr>
          </w:p>
        </w:tc>
        <w:tc>
          <w:tcPr>
            <w:tcW w:w="567" w:type="dxa"/>
          </w:tcPr>
          <w:p w14:paraId="64A3275B" w14:textId="15A8C79A" w:rsidR="006D392D" w:rsidRDefault="00D77BA7" w:rsidP="006D392D">
            <w:pPr>
              <w:pStyle w:val="Pasilymai5"/>
              <w:jc w:val="center"/>
            </w:pPr>
            <w:r>
              <w:t>N</w:t>
            </w:r>
          </w:p>
        </w:tc>
        <w:tc>
          <w:tcPr>
            <w:tcW w:w="5534" w:type="dxa"/>
          </w:tcPr>
          <w:p w14:paraId="4E178544" w14:textId="77777777" w:rsidR="006D392D" w:rsidRPr="00E27B72" w:rsidRDefault="006D392D" w:rsidP="006D392D">
            <w:pPr>
              <w:spacing w:line="360" w:lineRule="atLeast"/>
              <w:jc w:val="both"/>
              <w:rPr>
                <w:color w:val="000000"/>
                <w:szCs w:val="24"/>
                <w:lang w:eastAsia="lt-LT"/>
              </w:rPr>
            </w:pPr>
            <w:r w:rsidRPr="00E27B72">
              <w:rPr>
                <w:b/>
                <w:bCs/>
                <w:color w:val="000000"/>
                <w:szCs w:val="24"/>
                <w:lang w:eastAsia="lt-LT"/>
              </w:rPr>
              <w:t>Argumentai:</w:t>
            </w:r>
          </w:p>
          <w:p w14:paraId="7760656E" w14:textId="77777777" w:rsidR="006D392D" w:rsidRPr="00E27B72" w:rsidRDefault="006D392D" w:rsidP="006D392D">
            <w:pPr>
              <w:spacing w:before="240" w:after="240" w:line="360" w:lineRule="atLeast"/>
              <w:jc w:val="both"/>
              <w:rPr>
                <w:color w:val="000000"/>
                <w:szCs w:val="24"/>
                <w:lang w:eastAsia="lt-LT"/>
              </w:rPr>
            </w:pPr>
            <w:r w:rsidRPr="00E27B72">
              <w:rPr>
                <w:color w:val="000000"/>
                <w:szCs w:val="24"/>
                <w:lang w:eastAsia="lt-LT"/>
              </w:rPr>
              <w:t xml:space="preserve">Siūlomu pakeitimu siekiama užtikrinti nuoseklų Klaipėdos valstybinio jūrų uosto pietinės dalies plėtros projekto finansavimą bei sudaryti sąlygas maksimaliai panaudoti uosto valdytojo generuojamus finansinius išteklius strateginės reikšmės investicijoms. Projektas yra ypatingos valstybinės svarbos, turintis reikšmingą poveikį Lietuvos ekonomikos augimui, konkurencingumui, transporto sistemos plėtrai ir nacionalinio saugumo interesų užtikrinimui. </w:t>
            </w:r>
            <w:r w:rsidRPr="00E27B72">
              <w:rPr>
                <w:color w:val="000000"/>
                <w:szCs w:val="24"/>
                <w:lang w:eastAsia="lt-LT"/>
              </w:rPr>
              <w:lastRenderedPageBreak/>
              <w:t>Atsižvelgiant į didelės apimties investicijų poreikį, tikslinga nustatyti, kad projekto įgyvendinimo laikotarpiu uosto valdytojo nepaskirstytas pelnas būtų naudojamas projekto finansavimui ir esamos Klaipėdos valstybinio jūrų uosto infrastruktūros būklės išlaikymui, o investicijos nebūtų ribojamos dividendų politika. Tai leistų sumažinti skolintų lėšų poreikį, užtikrintų efektyvesnį nuosavų lėšų panaudojimą ir spartesnį projekto įgyvendinimą.</w:t>
            </w:r>
          </w:p>
          <w:p w14:paraId="48202419" w14:textId="77777777" w:rsidR="006D392D" w:rsidRPr="00E27B72" w:rsidRDefault="006D392D" w:rsidP="006D392D">
            <w:pPr>
              <w:spacing w:line="360" w:lineRule="atLeast"/>
              <w:jc w:val="both"/>
              <w:rPr>
                <w:color w:val="000000"/>
                <w:szCs w:val="24"/>
                <w:lang w:eastAsia="lt-LT"/>
              </w:rPr>
            </w:pPr>
            <w:r w:rsidRPr="00E27B72">
              <w:rPr>
                <w:b/>
                <w:bCs/>
                <w:color w:val="000000"/>
                <w:szCs w:val="24"/>
                <w:lang w:eastAsia="lt-LT"/>
              </w:rPr>
              <w:t>Pasiūlymas:</w:t>
            </w:r>
          </w:p>
          <w:p w14:paraId="1415A5BB" w14:textId="77777777" w:rsidR="006D392D" w:rsidRPr="00E27B72" w:rsidRDefault="006D392D" w:rsidP="006D392D">
            <w:pPr>
              <w:spacing w:line="360" w:lineRule="atLeast"/>
              <w:jc w:val="both"/>
              <w:rPr>
                <w:color w:val="000000"/>
                <w:szCs w:val="24"/>
                <w:lang w:eastAsia="lt-LT"/>
              </w:rPr>
            </w:pPr>
            <w:r w:rsidRPr="00E27B72">
              <w:rPr>
                <w:color w:val="000000"/>
                <w:szCs w:val="24"/>
                <w:lang w:eastAsia="lt-LT"/>
              </w:rPr>
              <w:t>Papildyti 4 straipsnį 4 dalimi ir ją išdėstyti taip:</w:t>
            </w:r>
          </w:p>
          <w:p w14:paraId="2E01160B" w14:textId="1D83B7D3" w:rsidR="006D392D" w:rsidRPr="00E27B72" w:rsidRDefault="006D392D" w:rsidP="006D392D">
            <w:pPr>
              <w:pStyle w:val="Pasilymai5"/>
              <w:ind w:firstLine="227"/>
              <w:rPr>
                <w:sz w:val="24"/>
                <w:szCs w:val="24"/>
              </w:rPr>
            </w:pPr>
            <w:r w:rsidRPr="00E27B72">
              <w:rPr>
                <w:color w:val="000000"/>
                <w:sz w:val="24"/>
                <w:szCs w:val="24"/>
                <w:lang w:eastAsia="lt-LT"/>
              </w:rPr>
              <w:t>„</w:t>
            </w:r>
            <w:r w:rsidRPr="00E27B72">
              <w:rPr>
                <w:b/>
                <w:color w:val="000000"/>
                <w:sz w:val="24"/>
                <w:szCs w:val="24"/>
                <w:lang w:eastAsia="lt-LT"/>
              </w:rPr>
              <w:t>4. Iki Projekto įgyvendinimo pabaigos dividendai iš uosto valdytojo valstybei nemokami</w:t>
            </w:r>
            <w:r w:rsidRPr="00E27B72">
              <w:rPr>
                <w:color w:val="000000"/>
                <w:sz w:val="24"/>
                <w:szCs w:val="24"/>
                <w:lang w:eastAsia="lt-LT"/>
              </w:rPr>
              <w:t>. “</w:t>
            </w:r>
          </w:p>
        </w:tc>
        <w:tc>
          <w:tcPr>
            <w:tcW w:w="1417" w:type="dxa"/>
          </w:tcPr>
          <w:p w14:paraId="7AB77ECE" w14:textId="57BC3A80" w:rsidR="006D392D" w:rsidRPr="00FE688E" w:rsidRDefault="00CB038B" w:rsidP="006D392D">
            <w:pPr>
              <w:pStyle w:val="Pasilymai5"/>
              <w:jc w:val="center"/>
              <w:rPr>
                <w:sz w:val="24"/>
                <w:szCs w:val="24"/>
              </w:rPr>
            </w:pPr>
            <w:r w:rsidRPr="00FE688E">
              <w:rPr>
                <w:sz w:val="24"/>
                <w:szCs w:val="24"/>
              </w:rPr>
              <w:lastRenderedPageBreak/>
              <w:t>Nepritarti.</w:t>
            </w:r>
          </w:p>
        </w:tc>
        <w:tc>
          <w:tcPr>
            <w:tcW w:w="3817" w:type="dxa"/>
          </w:tcPr>
          <w:p w14:paraId="3BD06E10" w14:textId="43C0DD33" w:rsidR="00D528AB" w:rsidRPr="00FE688E" w:rsidRDefault="00D528AB" w:rsidP="00D528AB">
            <w:pPr>
              <w:pStyle w:val="Pasilymai5"/>
              <w:ind w:firstLine="227"/>
              <w:rPr>
                <w:sz w:val="24"/>
                <w:szCs w:val="24"/>
              </w:rPr>
            </w:pPr>
            <w:r w:rsidRPr="00FE688E">
              <w:rPr>
                <w:sz w:val="24"/>
                <w:szCs w:val="24"/>
              </w:rPr>
              <w:t xml:space="preserve">Toks reguliavimas nėra būtinas Projekto finansavimo modeliui užtikrinti ir nepagrįstai apribotų akcininko </w:t>
            </w:r>
            <w:proofErr w:type="spellStart"/>
            <w:r w:rsidRPr="00FE688E">
              <w:rPr>
                <w:sz w:val="24"/>
                <w:szCs w:val="24"/>
              </w:rPr>
              <w:t>diskrecij</w:t>
            </w:r>
            <w:r w:rsidR="00CB038B" w:rsidRPr="00FE688E">
              <w:rPr>
                <w:sz w:val="24"/>
                <w:szCs w:val="24"/>
              </w:rPr>
              <w:t>ą</w:t>
            </w:r>
            <w:proofErr w:type="spellEnd"/>
            <w:r w:rsidRPr="00FE688E">
              <w:rPr>
                <w:sz w:val="24"/>
                <w:szCs w:val="24"/>
              </w:rPr>
              <w:t xml:space="preserve"> priimti sprendimus dėl dividendų politikos.</w:t>
            </w:r>
          </w:p>
          <w:p w14:paraId="461B301B" w14:textId="2092FA7D" w:rsidR="00D528AB" w:rsidRPr="00FE688E" w:rsidRDefault="00D528AB" w:rsidP="00D528AB">
            <w:pPr>
              <w:pStyle w:val="Pasilymai5"/>
              <w:ind w:firstLine="227"/>
              <w:rPr>
                <w:b/>
                <w:bCs w:val="0"/>
                <w:sz w:val="24"/>
                <w:szCs w:val="24"/>
              </w:rPr>
            </w:pPr>
            <w:r w:rsidRPr="00FE688E">
              <w:rPr>
                <w:sz w:val="24"/>
                <w:szCs w:val="24"/>
              </w:rPr>
              <w:t xml:space="preserve">Aiškinamajame rašte yra aiškiai nurodyta, kad bendra Projekto įgyvendinimui reikalinga investicijų suma sudarys apie 600 mln. eurų, kuri bus finansuojama iš kelių šaltinių: ne mažiau kaip 300 mln. eurų sudarys potencialaus nuomininko (-ų) pradinis įnašas, 35,1 mln. eurų – AB Klaipėdos valstybinio jūrų uosto direkcijos nuosavos ir skolintos lėšos, </w:t>
            </w:r>
            <w:r w:rsidRPr="00FE688E">
              <w:rPr>
                <w:sz w:val="24"/>
                <w:szCs w:val="24"/>
              </w:rPr>
              <w:lastRenderedPageBreak/>
              <w:t xml:space="preserve">150 mln. eurų – papildomos skolintos lėšos, 78,9 mln. eurų – ES fondų ir (ar) valstybės biudžeto lėšos, </w:t>
            </w:r>
            <w:r w:rsidRPr="00FE688E">
              <w:rPr>
                <w:b/>
                <w:bCs w:val="0"/>
                <w:sz w:val="24"/>
                <w:szCs w:val="24"/>
              </w:rPr>
              <w:t>o 36 mln. eurų – papildomas bendrovės pelnas, skirtas reinvesticijoms, taikant mažesnį dividendų dydį 2026–2028 m. bei po projekto užbaigimo ilguoju laikotarpiu priimant akcininko sprendimus dėl dividendų politikos.</w:t>
            </w:r>
          </w:p>
          <w:p w14:paraId="1C1162EA" w14:textId="77777777" w:rsidR="00D528AB" w:rsidRPr="00FE688E" w:rsidRDefault="00D528AB" w:rsidP="00D528AB">
            <w:pPr>
              <w:pStyle w:val="Pasilymai5"/>
              <w:ind w:firstLine="227"/>
              <w:rPr>
                <w:b/>
                <w:bCs w:val="0"/>
                <w:sz w:val="24"/>
                <w:szCs w:val="24"/>
              </w:rPr>
            </w:pPr>
            <w:r w:rsidRPr="00FE688E">
              <w:rPr>
                <w:sz w:val="24"/>
                <w:szCs w:val="24"/>
              </w:rPr>
              <w:t xml:space="preserve">Taigi Projekto finansavimo modelis nėra grindžiamas absoliučiu ir iš anksto įstatymu nustatytu dividendų nemokėjimu iki Projekto pabaigos, o </w:t>
            </w:r>
            <w:r w:rsidRPr="00FE688E">
              <w:rPr>
                <w:b/>
                <w:bCs w:val="0"/>
                <w:sz w:val="24"/>
                <w:szCs w:val="24"/>
              </w:rPr>
              <w:t>numato</w:t>
            </w:r>
            <w:r w:rsidRPr="00FE688E">
              <w:rPr>
                <w:sz w:val="24"/>
                <w:szCs w:val="24"/>
              </w:rPr>
              <w:t xml:space="preserve"> įvairių finansavimo šaltinių derinį bei </w:t>
            </w:r>
            <w:r w:rsidRPr="00FE688E">
              <w:rPr>
                <w:b/>
                <w:bCs w:val="0"/>
                <w:sz w:val="24"/>
                <w:szCs w:val="24"/>
              </w:rPr>
              <w:t>galimybę</w:t>
            </w:r>
            <w:r w:rsidRPr="00FE688E">
              <w:rPr>
                <w:sz w:val="24"/>
                <w:szCs w:val="24"/>
              </w:rPr>
              <w:t xml:space="preserve"> </w:t>
            </w:r>
            <w:r w:rsidRPr="00FE688E">
              <w:rPr>
                <w:b/>
                <w:bCs w:val="0"/>
                <w:sz w:val="24"/>
                <w:szCs w:val="24"/>
              </w:rPr>
              <w:t>lanksčiai taikyti dividendų politiką pagal faktinį Projekto įgyvendinimo poreikį ir finansinę situaciją.</w:t>
            </w:r>
          </w:p>
          <w:p w14:paraId="3F167169" w14:textId="77777777" w:rsidR="00D528AB" w:rsidRPr="00FE688E" w:rsidRDefault="00D528AB" w:rsidP="00D528AB">
            <w:pPr>
              <w:pStyle w:val="Pasilymai5"/>
              <w:ind w:firstLine="227"/>
              <w:rPr>
                <w:sz w:val="24"/>
                <w:szCs w:val="24"/>
              </w:rPr>
            </w:pPr>
            <w:r w:rsidRPr="00FE688E">
              <w:rPr>
                <w:sz w:val="24"/>
                <w:szCs w:val="24"/>
              </w:rPr>
              <w:t xml:space="preserve">Be to, galiojantis teisinis reguliavimas jau sudaro pakankamą teisinį pagrindą priimti sprendimus dėl mažesnio dividendų dydžio ar dividendų nemokėjimo – pagal Valstybės turtinių ir neturtinių teisių įgyvendinimo valstybės valdomose įmonėse tvarkos aprašo, patvirtinto Lietuvos Respublikos Vyriausybės 2012 m. birželio 6 d. nutarimu Nr. 665, 153.1 papunktį akcininkas gali priimti sprendimą dėl mažesnių </w:t>
            </w:r>
            <w:r w:rsidRPr="00FE688E">
              <w:rPr>
                <w:sz w:val="24"/>
                <w:szCs w:val="24"/>
              </w:rPr>
              <w:lastRenderedPageBreak/>
              <w:t xml:space="preserve">dividendų siekiant užtikrinti strategiškai svarbių investicijų finansavimą. </w:t>
            </w:r>
          </w:p>
          <w:p w14:paraId="6C88AABB" w14:textId="1E276B3A" w:rsidR="006D392D" w:rsidRPr="00FE688E" w:rsidRDefault="00D528AB" w:rsidP="00FE688E">
            <w:pPr>
              <w:pStyle w:val="Pasilymai5"/>
              <w:ind w:firstLine="227"/>
              <w:rPr>
                <w:sz w:val="24"/>
                <w:szCs w:val="24"/>
              </w:rPr>
            </w:pPr>
            <w:r w:rsidRPr="00FE688E">
              <w:rPr>
                <w:sz w:val="24"/>
                <w:szCs w:val="24"/>
              </w:rPr>
              <w:t>Todėl papildomas imperatyvus reguliavimas įstatyme nėra reikalingas.</w:t>
            </w:r>
          </w:p>
        </w:tc>
      </w:tr>
      <w:tr w:rsidR="00700F56" w14:paraId="5A719575" w14:textId="77777777" w:rsidTr="00E27B72">
        <w:tc>
          <w:tcPr>
            <w:tcW w:w="567" w:type="dxa"/>
          </w:tcPr>
          <w:p w14:paraId="60057A00" w14:textId="7F0AFDEB" w:rsidR="00700F56" w:rsidRDefault="00700F56" w:rsidP="00700F56">
            <w:pPr>
              <w:pStyle w:val="Pasilymai5"/>
              <w:jc w:val="center"/>
            </w:pPr>
            <w:r>
              <w:lastRenderedPageBreak/>
              <w:t>2.</w:t>
            </w:r>
          </w:p>
        </w:tc>
        <w:tc>
          <w:tcPr>
            <w:tcW w:w="1560" w:type="dxa"/>
          </w:tcPr>
          <w:p w14:paraId="4D264DA2" w14:textId="19C8F6BC" w:rsidR="00700F56" w:rsidRDefault="00700F56" w:rsidP="00700F56">
            <w:pPr>
              <w:pStyle w:val="Pasilymai5"/>
              <w:rPr>
                <w:sz w:val="24"/>
                <w:szCs w:val="24"/>
                <w:lang w:val="en-US"/>
              </w:rPr>
            </w:pPr>
            <w:r>
              <w:rPr>
                <w:sz w:val="24"/>
                <w:szCs w:val="24"/>
                <w:lang w:val="en-US"/>
              </w:rPr>
              <w:t xml:space="preserve">Seimo </w:t>
            </w:r>
            <w:proofErr w:type="spellStart"/>
            <w:r>
              <w:rPr>
                <w:sz w:val="24"/>
                <w:szCs w:val="24"/>
                <w:lang w:val="en-US"/>
              </w:rPr>
              <w:t>nariai</w:t>
            </w:r>
            <w:proofErr w:type="spellEnd"/>
            <w:r>
              <w:rPr>
                <w:sz w:val="24"/>
                <w:szCs w:val="24"/>
                <w:lang w:val="en-US"/>
              </w:rPr>
              <w:t xml:space="preserve"> I. </w:t>
            </w:r>
            <w:proofErr w:type="spellStart"/>
            <w:r>
              <w:rPr>
                <w:sz w:val="24"/>
                <w:szCs w:val="24"/>
                <w:lang w:val="en-US"/>
              </w:rPr>
              <w:t>Šimonytė</w:t>
            </w:r>
            <w:proofErr w:type="spellEnd"/>
            <w:r>
              <w:rPr>
                <w:sz w:val="24"/>
                <w:szCs w:val="24"/>
                <w:lang w:val="en-US"/>
              </w:rPr>
              <w:t xml:space="preserve">, M. </w:t>
            </w:r>
            <w:proofErr w:type="spellStart"/>
            <w:r>
              <w:rPr>
                <w:sz w:val="24"/>
                <w:szCs w:val="24"/>
                <w:lang w:val="en-US"/>
              </w:rPr>
              <w:t>Lingė</w:t>
            </w:r>
            <w:proofErr w:type="spellEnd"/>
            <w:r>
              <w:rPr>
                <w:sz w:val="24"/>
                <w:szCs w:val="24"/>
                <w:lang w:val="en-US"/>
              </w:rPr>
              <w:t>, 2026-06-26</w:t>
            </w:r>
          </w:p>
        </w:tc>
        <w:tc>
          <w:tcPr>
            <w:tcW w:w="708" w:type="dxa"/>
          </w:tcPr>
          <w:p w14:paraId="517D0E73" w14:textId="77777777" w:rsidR="00700F56" w:rsidRDefault="00700F56" w:rsidP="00700F56">
            <w:pPr>
              <w:pStyle w:val="Pasilymai5"/>
              <w:jc w:val="center"/>
              <w:rPr>
                <w:b/>
              </w:rPr>
            </w:pPr>
          </w:p>
        </w:tc>
        <w:tc>
          <w:tcPr>
            <w:tcW w:w="567" w:type="dxa"/>
          </w:tcPr>
          <w:p w14:paraId="45A0405F" w14:textId="77777777" w:rsidR="00700F56" w:rsidRDefault="00700F56" w:rsidP="00700F56">
            <w:pPr>
              <w:pStyle w:val="Pasilymai5"/>
              <w:jc w:val="center"/>
              <w:rPr>
                <w:b/>
              </w:rPr>
            </w:pPr>
          </w:p>
        </w:tc>
        <w:tc>
          <w:tcPr>
            <w:tcW w:w="567" w:type="dxa"/>
          </w:tcPr>
          <w:p w14:paraId="2FD25A40" w14:textId="77777777" w:rsidR="00700F56" w:rsidRDefault="00700F56" w:rsidP="00700F56">
            <w:pPr>
              <w:pStyle w:val="Pasilymai5"/>
              <w:jc w:val="center"/>
              <w:rPr>
                <w:b/>
              </w:rPr>
            </w:pPr>
          </w:p>
        </w:tc>
        <w:tc>
          <w:tcPr>
            <w:tcW w:w="567" w:type="dxa"/>
          </w:tcPr>
          <w:p w14:paraId="33DD05A5" w14:textId="252E21F0" w:rsidR="00700F56" w:rsidRDefault="00700F56" w:rsidP="00700F56">
            <w:pPr>
              <w:pStyle w:val="Pasilymai5"/>
              <w:jc w:val="center"/>
            </w:pPr>
            <w:r>
              <w:t>B</w:t>
            </w:r>
          </w:p>
        </w:tc>
        <w:tc>
          <w:tcPr>
            <w:tcW w:w="5534" w:type="dxa"/>
          </w:tcPr>
          <w:p w14:paraId="0A361C16" w14:textId="77777777" w:rsidR="00700F56" w:rsidRPr="00A1230E" w:rsidRDefault="00700F56" w:rsidP="00700F56">
            <w:pPr>
              <w:ind w:firstLine="227"/>
              <w:jc w:val="both"/>
              <w:rPr>
                <w:b/>
                <w:color w:val="000000"/>
                <w:szCs w:val="24"/>
                <w:lang w:eastAsia="lt-LT"/>
              </w:rPr>
            </w:pPr>
            <w:r w:rsidRPr="00A1230E">
              <w:rPr>
                <w:b/>
                <w:color w:val="000000"/>
                <w:szCs w:val="24"/>
                <w:lang w:eastAsia="lt-LT"/>
              </w:rPr>
              <w:t>Argumentai:</w:t>
            </w:r>
          </w:p>
          <w:p w14:paraId="2B1B8A54" w14:textId="18F7B29A" w:rsidR="00700F56" w:rsidRPr="00A1230E" w:rsidRDefault="00700F56" w:rsidP="00700F56">
            <w:pPr>
              <w:ind w:firstLine="227"/>
              <w:jc w:val="both"/>
              <w:rPr>
                <w:color w:val="000000"/>
                <w:szCs w:val="24"/>
                <w:lang w:eastAsia="lt-LT"/>
              </w:rPr>
            </w:pPr>
            <w:r w:rsidRPr="00A1230E">
              <w:rPr>
                <w:color w:val="000000"/>
                <w:szCs w:val="24"/>
                <w:lang w:eastAsia="lt-LT"/>
              </w:rPr>
              <w:t xml:space="preserve"> Rytų-Vakarų transporto koridorius, kurių vienas pagrindinių tikslų buvo užtikrinti maksimaliai patogias prekybos sąlygas su Rusija, Vidurio Azijos šalimis, dėl radikaliai pasikeitusios saugumo aplinkos, </w:t>
            </w:r>
            <w:proofErr w:type="spellStart"/>
            <w:r w:rsidRPr="00A1230E">
              <w:rPr>
                <w:color w:val="000000"/>
                <w:szCs w:val="24"/>
                <w:lang w:eastAsia="lt-LT"/>
              </w:rPr>
              <w:t>rusijos</w:t>
            </w:r>
            <w:proofErr w:type="spellEnd"/>
            <w:r w:rsidRPr="00A1230E">
              <w:rPr>
                <w:color w:val="000000"/>
                <w:szCs w:val="24"/>
                <w:lang w:eastAsia="lt-LT"/>
              </w:rPr>
              <w:t xml:space="preserve"> agresijos prieš Ukrainą ir to sąlygotų prekybos, infrastruktūros vystymo ir prioritetų pokyčių, yra jau kuris laikas praradęs savo aktualumą. Dar daugiau, diskutuojama apie rusiškos geležinkelio vėžės keliamas rizikas nacionaliniam saugumui. Todėl nesuprantama, kodėl po ilgos pertraukos vėl reikalinga šį koridorių sureikšminti, nors perspektyvos civilizuotai prekybai šiuo koridoriumi dėl </w:t>
            </w:r>
            <w:proofErr w:type="spellStart"/>
            <w:r w:rsidRPr="00A1230E">
              <w:rPr>
                <w:color w:val="000000"/>
                <w:szCs w:val="24"/>
                <w:lang w:eastAsia="lt-LT"/>
              </w:rPr>
              <w:t>rusijos</w:t>
            </w:r>
            <w:proofErr w:type="spellEnd"/>
            <w:r w:rsidRPr="00A1230E">
              <w:rPr>
                <w:color w:val="000000"/>
                <w:szCs w:val="24"/>
                <w:lang w:eastAsia="lt-LT"/>
              </w:rPr>
              <w:t xml:space="preserve"> ir </w:t>
            </w:r>
            <w:proofErr w:type="spellStart"/>
            <w:r w:rsidRPr="00A1230E">
              <w:rPr>
                <w:color w:val="000000"/>
                <w:szCs w:val="24"/>
                <w:lang w:eastAsia="lt-LT"/>
              </w:rPr>
              <w:t>baltarusijos</w:t>
            </w:r>
            <w:proofErr w:type="spellEnd"/>
            <w:r w:rsidRPr="00A1230E">
              <w:rPr>
                <w:color w:val="000000"/>
                <w:szCs w:val="24"/>
                <w:lang w:eastAsia="lt-LT"/>
              </w:rPr>
              <w:t xml:space="preserve"> keliamos grėsmės nacionaliniam saugumui yra neegzistuojančios.</w:t>
            </w:r>
          </w:p>
          <w:p w14:paraId="59E487FC" w14:textId="563C7876" w:rsidR="00700F56" w:rsidRPr="00A1230E" w:rsidRDefault="00700F56" w:rsidP="00700F56">
            <w:pPr>
              <w:ind w:firstLine="227"/>
              <w:jc w:val="both"/>
              <w:rPr>
                <w:b/>
                <w:color w:val="000000"/>
                <w:szCs w:val="24"/>
                <w:lang w:eastAsia="lt-LT"/>
              </w:rPr>
            </w:pPr>
            <w:r w:rsidRPr="00A1230E">
              <w:rPr>
                <w:color w:val="000000"/>
                <w:szCs w:val="24"/>
                <w:lang w:eastAsia="lt-LT"/>
              </w:rPr>
              <w:t> </w:t>
            </w:r>
            <w:r w:rsidRPr="00A1230E">
              <w:rPr>
                <w:b/>
                <w:color w:val="000000"/>
                <w:szCs w:val="24"/>
                <w:lang w:eastAsia="lt-LT"/>
              </w:rPr>
              <w:t>Pasiūlymas:</w:t>
            </w:r>
          </w:p>
          <w:p w14:paraId="065E3EB3" w14:textId="47BD9834" w:rsidR="00700F56" w:rsidRPr="00A1230E" w:rsidRDefault="00700F56" w:rsidP="00700F56">
            <w:pPr>
              <w:ind w:firstLine="227"/>
              <w:jc w:val="both"/>
              <w:rPr>
                <w:color w:val="000000"/>
                <w:szCs w:val="24"/>
                <w:lang w:eastAsia="lt-LT"/>
              </w:rPr>
            </w:pPr>
            <w:r w:rsidRPr="00A1230E">
              <w:rPr>
                <w:color w:val="000000"/>
                <w:szCs w:val="24"/>
                <w:lang w:eastAsia="lt-LT"/>
              </w:rPr>
              <w:t> Išbraukti nuorodą į „Rytų-Vakarų transporto koridorių“ projekto preambulėje ir ją dėstyti taip:</w:t>
            </w:r>
          </w:p>
          <w:p w14:paraId="2BA8E819" w14:textId="665692AC" w:rsidR="00700F56" w:rsidRPr="00A1230E" w:rsidRDefault="00700F56" w:rsidP="00700F56">
            <w:pPr>
              <w:ind w:firstLine="227"/>
              <w:jc w:val="both"/>
              <w:rPr>
                <w:color w:val="000000"/>
                <w:szCs w:val="24"/>
                <w:lang w:eastAsia="lt-LT"/>
              </w:rPr>
            </w:pPr>
            <w:r w:rsidRPr="00A1230E">
              <w:rPr>
                <w:color w:val="000000"/>
                <w:szCs w:val="24"/>
                <w:lang w:eastAsia="lt-LT"/>
              </w:rPr>
              <w:t> „Lietuvos Respublikos Seimas,</w:t>
            </w:r>
          </w:p>
          <w:p w14:paraId="09DCD1DD" w14:textId="77777777" w:rsidR="00700F56" w:rsidRPr="00A1230E" w:rsidRDefault="00700F56" w:rsidP="00700F56">
            <w:pPr>
              <w:ind w:firstLine="709"/>
              <w:jc w:val="both"/>
              <w:rPr>
                <w:color w:val="000000"/>
                <w:szCs w:val="24"/>
                <w:lang w:eastAsia="lt-LT"/>
              </w:rPr>
            </w:pPr>
            <w:bookmarkStart w:id="2" w:name="part_1abb9633906c48ebb5f80b2188e778e7"/>
            <w:bookmarkEnd w:id="2"/>
            <w:r w:rsidRPr="00A1230E">
              <w:rPr>
                <w:color w:val="000000"/>
                <w:szCs w:val="24"/>
                <w:lang w:eastAsia="lt-LT"/>
              </w:rPr>
              <w:t>pripažindamas, kad skubus Klaipėdos valstybinio jūrų uosto pietinės dalies plėtros projekto įgyvendinimas turi ypatingą valstybinę svarbą užtikrinant Lietuvos Respublikos ekonomikos augimą, konkurencingumą ir nacionalinio saugumo interesus;</w:t>
            </w:r>
          </w:p>
          <w:p w14:paraId="776BC966" w14:textId="77777777" w:rsidR="00700F56" w:rsidRPr="00A1230E" w:rsidRDefault="00700F56" w:rsidP="00700F56">
            <w:pPr>
              <w:ind w:firstLine="709"/>
              <w:jc w:val="both"/>
              <w:rPr>
                <w:color w:val="000000"/>
                <w:szCs w:val="24"/>
                <w:lang w:eastAsia="lt-LT"/>
              </w:rPr>
            </w:pPr>
            <w:r w:rsidRPr="00A1230E">
              <w:rPr>
                <w:color w:val="000000"/>
                <w:szCs w:val="24"/>
                <w:lang w:eastAsia="lt-LT"/>
              </w:rPr>
              <w:t xml:space="preserve">siekdamas didinti Klaipėdos valstybinio jūrų uosto veiksmingumo potencialą ir išlaikyti jį kaip </w:t>
            </w:r>
            <w:r w:rsidRPr="00A1230E">
              <w:rPr>
                <w:color w:val="000000"/>
                <w:szCs w:val="24"/>
                <w:lang w:eastAsia="lt-LT"/>
              </w:rPr>
              <w:lastRenderedPageBreak/>
              <w:t>strateginį pietryčių Baltijos  logistikos </w:t>
            </w:r>
            <w:r w:rsidRPr="00A1230E">
              <w:rPr>
                <w:strike/>
                <w:color w:val="000000"/>
                <w:szCs w:val="24"/>
                <w:lang w:eastAsia="lt-LT"/>
              </w:rPr>
              <w:t>ir Rytų–Vakarų  transporto</w:t>
            </w:r>
            <w:r w:rsidRPr="00A1230E">
              <w:rPr>
                <w:color w:val="000000"/>
                <w:szCs w:val="24"/>
                <w:lang w:eastAsia="lt-LT"/>
              </w:rPr>
              <w:t> koridorių;</w:t>
            </w:r>
          </w:p>
          <w:p w14:paraId="7D1A3E25" w14:textId="77777777" w:rsidR="00700F56" w:rsidRPr="00A1230E" w:rsidRDefault="00700F56" w:rsidP="00700F56">
            <w:pPr>
              <w:ind w:firstLine="709"/>
              <w:jc w:val="both"/>
              <w:rPr>
                <w:color w:val="000000"/>
                <w:szCs w:val="24"/>
                <w:lang w:eastAsia="lt-LT"/>
              </w:rPr>
            </w:pPr>
            <w:r w:rsidRPr="00A1230E">
              <w:rPr>
                <w:color w:val="000000"/>
                <w:szCs w:val="24"/>
                <w:lang w:eastAsia="lt-LT"/>
              </w:rPr>
              <w:t xml:space="preserve">įgyvendindamas įsipareigojimus, susijusius su dvejopu infrastruktūros naudojimu civilinėms ir gynybos reikmėms ir priimančiosios šalies </w:t>
            </w:r>
            <w:proofErr w:type="spellStart"/>
            <w:r w:rsidRPr="00A1230E">
              <w:rPr>
                <w:color w:val="000000"/>
                <w:szCs w:val="24"/>
                <w:lang w:eastAsia="lt-LT"/>
              </w:rPr>
              <w:t>pajėgumų</w:t>
            </w:r>
            <w:proofErr w:type="spellEnd"/>
            <w:r w:rsidRPr="00A1230E">
              <w:rPr>
                <w:color w:val="000000"/>
                <w:szCs w:val="24"/>
                <w:lang w:eastAsia="lt-LT"/>
              </w:rPr>
              <w:t xml:space="preserve"> stiprinimu,</w:t>
            </w:r>
          </w:p>
          <w:p w14:paraId="412E4DDA" w14:textId="72CF0773" w:rsidR="00700F56" w:rsidRPr="00E27B72" w:rsidRDefault="00700F56" w:rsidP="00700F56">
            <w:pPr>
              <w:spacing w:line="360" w:lineRule="atLeast"/>
              <w:jc w:val="both"/>
              <w:rPr>
                <w:b/>
                <w:bCs/>
                <w:color w:val="000000"/>
                <w:szCs w:val="24"/>
                <w:lang w:eastAsia="lt-LT"/>
              </w:rPr>
            </w:pPr>
            <w:r w:rsidRPr="00A1230E">
              <w:rPr>
                <w:color w:val="000000"/>
                <w:spacing w:val="20"/>
                <w:szCs w:val="24"/>
                <w:lang w:eastAsia="lt-LT"/>
              </w:rPr>
              <w:t>priima</w:t>
            </w:r>
            <w:r w:rsidRPr="00A1230E">
              <w:rPr>
                <w:color w:val="000000"/>
                <w:szCs w:val="24"/>
                <w:lang w:eastAsia="lt-LT"/>
              </w:rPr>
              <w:t> šį įstatymą.“</w:t>
            </w:r>
          </w:p>
        </w:tc>
        <w:tc>
          <w:tcPr>
            <w:tcW w:w="1417" w:type="dxa"/>
          </w:tcPr>
          <w:p w14:paraId="286D85E7" w14:textId="01B08B47" w:rsidR="00700F56" w:rsidRPr="00FE688E" w:rsidRDefault="00D22BF2" w:rsidP="00700F56">
            <w:pPr>
              <w:pStyle w:val="Pasilymai5"/>
              <w:jc w:val="center"/>
              <w:rPr>
                <w:sz w:val="24"/>
                <w:szCs w:val="24"/>
              </w:rPr>
            </w:pPr>
            <w:r w:rsidRPr="00FE688E">
              <w:rPr>
                <w:sz w:val="24"/>
                <w:szCs w:val="24"/>
              </w:rPr>
              <w:lastRenderedPageBreak/>
              <w:t>Pritarti.</w:t>
            </w:r>
          </w:p>
        </w:tc>
        <w:tc>
          <w:tcPr>
            <w:tcW w:w="3817" w:type="dxa"/>
          </w:tcPr>
          <w:p w14:paraId="0CB6C35E" w14:textId="77777777" w:rsidR="00700F56" w:rsidRPr="00FE688E" w:rsidRDefault="00700F56" w:rsidP="00700F56">
            <w:pPr>
              <w:pStyle w:val="Pasilymai5"/>
              <w:ind w:firstLine="227"/>
              <w:rPr>
                <w:sz w:val="24"/>
                <w:szCs w:val="24"/>
              </w:rPr>
            </w:pPr>
          </w:p>
        </w:tc>
      </w:tr>
    </w:tbl>
    <w:p w14:paraId="166BC102" w14:textId="77777777" w:rsidR="004607A0" w:rsidRDefault="004607A0" w:rsidP="009F579A">
      <w:pPr>
        <w:keepNext/>
        <w:ind w:firstLine="720"/>
        <w:outlineLvl w:val="5"/>
        <w:rPr>
          <w:b/>
          <w:bCs/>
        </w:rPr>
      </w:pPr>
    </w:p>
    <w:p w14:paraId="0FC916F6" w14:textId="50CDA605" w:rsidR="00E27B72" w:rsidRDefault="009F579A" w:rsidP="003C234C">
      <w:pPr>
        <w:keepNext/>
        <w:ind w:firstLine="720"/>
        <w:outlineLvl w:val="5"/>
        <w:rPr>
          <w:b/>
          <w:bCs/>
        </w:rPr>
      </w:pPr>
      <w:r w:rsidRPr="0091445C">
        <w:rPr>
          <w:b/>
          <w:bCs/>
        </w:rPr>
        <w:t>6. Seimo paskirtų papildomų komitetų / komisijų pasiūlymai:</w:t>
      </w: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1971"/>
        <w:gridCol w:w="672"/>
        <w:gridCol w:w="701"/>
        <w:gridCol w:w="672"/>
        <w:gridCol w:w="561"/>
        <w:gridCol w:w="5422"/>
        <w:gridCol w:w="1488"/>
        <w:gridCol w:w="3119"/>
      </w:tblGrid>
      <w:tr w:rsidR="00E27B72" w:rsidRPr="00FE688E" w14:paraId="4FF0A007" w14:textId="77777777" w:rsidTr="006540BB">
        <w:trPr>
          <w:cantSplit/>
          <w:trHeight w:val="472"/>
          <w:tblHeader/>
        </w:trPr>
        <w:tc>
          <w:tcPr>
            <w:tcW w:w="562" w:type="dxa"/>
            <w:vMerge w:val="restart"/>
            <w:vAlign w:val="center"/>
          </w:tcPr>
          <w:p w14:paraId="15581030" w14:textId="77777777" w:rsidR="00E27B72" w:rsidRPr="00FE688E" w:rsidRDefault="00E27B72" w:rsidP="005D2004">
            <w:pPr>
              <w:jc w:val="center"/>
              <w:rPr>
                <w:szCs w:val="24"/>
              </w:rPr>
            </w:pPr>
            <w:r w:rsidRPr="00FE688E">
              <w:rPr>
                <w:szCs w:val="24"/>
              </w:rPr>
              <w:t>Eil.</w:t>
            </w:r>
          </w:p>
          <w:p w14:paraId="6E71B06A" w14:textId="77777777" w:rsidR="00E27B72" w:rsidRPr="00FE688E" w:rsidRDefault="00E27B72" w:rsidP="005D2004">
            <w:pPr>
              <w:jc w:val="center"/>
              <w:rPr>
                <w:szCs w:val="24"/>
              </w:rPr>
            </w:pPr>
            <w:r w:rsidRPr="00FE688E">
              <w:rPr>
                <w:szCs w:val="24"/>
              </w:rPr>
              <w:t>Nr.</w:t>
            </w:r>
          </w:p>
        </w:tc>
        <w:tc>
          <w:tcPr>
            <w:tcW w:w="1971" w:type="dxa"/>
            <w:vMerge w:val="restart"/>
            <w:vAlign w:val="center"/>
          </w:tcPr>
          <w:p w14:paraId="1A89CE71" w14:textId="77777777" w:rsidR="00E27B72" w:rsidRPr="00FE688E" w:rsidRDefault="00E27B72" w:rsidP="005D2004">
            <w:pPr>
              <w:jc w:val="center"/>
              <w:rPr>
                <w:szCs w:val="24"/>
              </w:rPr>
            </w:pPr>
            <w:r w:rsidRPr="00FE688E">
              <w:rPr>
                <w:szCs w:val="24"/>
              </w:rPr>
              <w:t>Pasiūlymo teikėjas, data</w:t>
            </w:r>
          </w:p>
        </w:tc>
        <w:tc>
          <w:tcPr>
            <w:tcW w:w="2045" w:type="dxa"/>
            <w:gridSpan w:val="3"/>
            <w:vAlign w:val="center"/>
          </w:tcPr>
          <w:p w14:paraId="33C18950" w14:textId="77777777" w:rsidR="00E27B72" w:rsidRPr="00FE688E" w:rsidRDefault="00E27B72" w:rsidP="005D2004">
            <w:pPr>
              <w:jc w:val="center"/>
              <w:rPr>
                <w:szCs w:val="24"/>
              </w:rPr>
            </w:pPr>
            <w:r w:rsidRPr="00FE688E">
              <w:rPr>
                <w:szCs w:val="24"/>
              </w:rPr>
              <w:t>Siūloma keisti</w:t>
            </w:r>
          </w:p>
        </w:tc>
        <w:tc>
          <w:tcPr>
            <w:tcW w:w="561" w:type="dxa"/>
            <w:vMerge w:val="restart"/>
            <w:textDirection w:val="btLr"/>
            <w:vAlign w:val="center"/>
          </w:tcPr>
          <w:p w14:paraId="22BD87BF" w14:textId="77777777" w:rsidR="00E27B72" w:rsidRPr="00FE688E" w:rsidRDefault="00E27B72" w:rsidP="005D2004">
            <w:pPr>
              <w:ind w:left="113" w:right="113"/>
              <w:jc w:val="center"/>
              <w:rPr>
                <w:szCs w:val="24"/>
              </w:rPr>
            </w:pPr>
            <w:r w:rsidRPr="00FE688E">
              <w:rPr>
                <w:szCs w:val="24"/>
              </w:rPr>
              <w:t>Pastabos</w:t>
            </w:r>
          </w:p>
        </w:tc>
        <w:tc>
          <w:tcPr>
            <w:tcW w:w="5422" w:type="dxa"/>
            <w:vMerge w:val="restart"/>
            <w:vAlign w:val="center"/>
          </w:tcPr>
          <w:p w14:paraId="5C0D8161" w14:textId="77777777" w:rsidR="00E27B72" w:rsidRPr="00FE688E" w:rsidRDefault="00E27B72" w:rsidP="005D2004">
            <w:pPr>
              <w:jc w:val="center"/>
              <w:rPr>
                <w:szCs w:val="24"/>
              </w:rPr>
            </w:pPr>
            <w:r w:rsidRPr="00FE688E">
              <w:rPr>
                <w:szCs w:val="24"/>
              </w:rPr>
              <w:t>Pasiūlymo turinys</w:t>
            </w:r>
          </w:p>
        </w:tc>
        <w:tc>
          <w:tcPr>
            <w:tcW w:w="1488" w:type="dxa"/>
            <w:vMerge w:val="restart"/>
            <w:vAlign w:val="center"/>
          </w:tcPr>
          <w:p w14:paraId="0D293BA9" w14:textId="77777777" w:rsidR="00E27B72" w:rsidRPr="00FE688E" w:rsidRDefault="00E27B72" w:rsidP="005D2004">
            <w:pPr>
              <w:jc w:val="center"/>
              <w:rPr>
                <w:szCs w:val="24"/>
              </w:rPr>
            </w:pPr>
            <w:r w:rsidRPr="00FE688E">
              <w:rPr>
                <w:szCs w:val="24"/>
              </w:rPr>
              <w:t>Komiteto nuomonė</w:t>
            </w:r>
          </w:p>
        </w:tc>
        <w:tc>
          <w:tcPr>
            <w:tcW w:w="3119" w:type="dxa"/>
            <w:vMerge w:val="restart"/>
            <w:vAlign w:val="center"/>
          </w:tcPr>
          <w:p w14:paraId="01E27892" w14:textId="77777777" w:rsidR="00E27B72" w:rsidRPr="00FE688E" w:rsidRDefault="00E27B72" w:rsidP="005D2004">
            <w:pPr>
              <w:jc w:val="center"/>
              <w:rPr>
                <w:szCs w:val="24"/>
              </w:rPr>
            </w:pPr>
            <w:r w:rsidRPr="00FE688E">
              <w:rPr>
                <w:szCs w:val="24"/>
              </w:rPr>
              <w:t xml:space="preserve">Argumentai, </w:t>
            </w:r>
          </w:p>
          <w:p w14:paraId="68383907" w14:textId="77777777" w:rsidR="00E27B72" w:rsidRPr="00FE688E" w:rsidRDefault="00E27B72" w:rsidP="005D2004">
            <w:pPr>
              <w:jc w:val="center"/>
              <w:rPr>
                <w:szCs w:val="24"/>
              </w:rPr>
            </w:pPr>
            <w:r w:rsidRPr="00FE688E">
              <w:rPr>
                <w:szCs w:val="24"/>
              </w:rPr>
              <w:t>pagrindžiantys nuomonę</w:t>
            </w:r>
          </w:p>
        </w:tc>
      </w:tr>
      <w:tr w:rsidR="00E27B72" w:rsidRPr="00FE688E" w14:paraId="474D3A41" w14:textId="77777777" w:rsidTr="006540BB">
        <w:trPr>
          <w:trHeight w:val="592"/>
          <w:tblHeader/>
        </w:trPr>
        <w:tc>
          <w:tcPr>
            <w:tcW w:w="562" w:type="dxa"/>
            <w:vMerge/>
          </w:tcPr>
          <w:p w14:paraId="5D381F42" w14:textId="77777777" w:rsidR="00E27B72" w:rsidRPr="00FE688E" w:rsidRDefault="00E27B72" w:rsidP="005D2004">
            <w:pPr>
              <w:rPr>
                <w:szCs w:val="24"/>
              </w:rPr>
            </w:pPr>
          </w:p>
        </w:tc>
        <w:tc>
          <w:tcPr>
            <w:tcW w:w="1971" w:type="dxa"/>
            <w:vMerge/>
          </w:tcPr>
          <w:p w14:paraId="4D140456" w14:textId="77777777" w:rsidR="00E27B72" w:rsidRPr="00FE688E" w:rsidRDefault="00E27B72" w:rsidP="005D2004">
            <w:pPr>
              <w:rPr>
                <w:szCs w:val="24"/>
              </w:rPr>
            </w:pPr>
          </w:p>
        </w:tc>
        <w:tc>
          <w:tcPr>
            <w:tcW w:w="672" w:type="dxa"/>
            <w:vAlign w:val="center"/>
          </w:tcPr>
          <w:p w14:paraId="13F73D86" w14:textId="77777777" w:rsidR="00E27B72" w:rsidRPr="00FE688E" w:rsidRDefault="00E27B72" w:rsidP="005D2004">
            <w:pPr>
              <w:jc w:val="center"/>
              <w:rPr>
                <w:szCs w:val="24"/>
              </w:rPr>
            </w:pPr>
            <w:r w:rsidRPr="00FE688E">
              <w:rPr>
                <w:szCs w:val="24"/>
              </w:rPr>
              <w:t>str.</w:t>
            </w:r>
          </w:p>
        </w:tc>
        <w:tc>
          <w:tcPr>
            <w:tcW w:w="701" w:type="dxa"/>
            <w:vAlign w:val="center"/>
          </w:tcPr>
          <w:p w14:paraId="0EFFEED6" w14:textId="77777777" w:rsidR="00E27B72" w:rsidRPr="00FE688E" w:rsidRDefault="00E27B72" w:rsidP="005D2004">
            <w:pPr>
              <w:jc w:val="center"/>
              <w:rPr>
                <w:szCs w:val="24"/>
              </w:rPr>
            </w:pPr>
            <w:r w:rsidRPr="00FE688E">
              <w:rPr>
                <w:szCs w:val="24"/>
              </w:rPr>
              <w:t>str. d.</w:t>
            </w:r>
          </w:p>
        </w:tc>
        <w:tc>
          <w:tcPr>
            <w:tcW w:w="672" w:type="dxa"/>
            <w:vAlign w:val="center"/>
          </w:tcPr>
          <w:p w14:paraId="0B7A4137" w14:textId="77777777" w:rsidR="00E27B72" w:rsidRPr="00FE688E" w:rsidRDefault="00E27B72" w:rsidP="005D2004">
            <w:pPr>
              <w:jc w:val="center"/>
              <w:rPr>
                <w:szCs w:val="24"/>
              </w:rPr>
            </w:pPr>
            <w:r w:rsidRPr="00FE688E">
              <w:rPr>
                <w:szCs w:val="24"/>
              </w:rPr>
              <w:t>p.</w:t>
            </w:r>
          </w:p>
        </w:tc>
        <w:tc>
          <w:tcPr>
            <w:tcW w:w="561" w:type="dxa"/>
            <w:vMerge/>
          </w:tcPr>
          <w:p w14:paraId="6C249AAB" w14:textId="77777777" w:rsidR="00E27B72" w:rsidRPr="00FE688E" w:rsidRDefault="00E27B72" w:rsidP="005D2004">
            <w:pPr>
              <w:rPr>
                <w:szCs w:val="24"/>
              </w:rPr>
            </w:pPr>
          </w:p>
        </w:tc>
        <w:tc>
          <w:tcPr>
            <w:tcW w:w="5422" w:type="dxa"/>
            <w:vMerge/>
          </w:tcPr>
          <w:p w14:paraId="534E7B18" w14:textId="77777777" w:rsidR="00E27B72" w:rsidRPr="00FE688E" w:rsidRDefault="00E27B72" w:rsidP="005D2004">
            <w:pPr>
              <w:rPr>
                <w:szCs w:val="24"/>
              </w:rPr>
            </w:pPr>
          </w:p>
        </w:tc>
        <w:tc>
          <w:tcPr>
            <w:tcW w:w="1488" w:type="dxa"/>
            <w:vMerge/>
          </w:tcPr>
          <w:p w14:paraId="04D533FE" w14:textId="77777777" w:rsidR="00E27B72" w:rsidRPr="00FE688E" w:rsidRDefault="00E27B72" w:rsidP="005D2004">
            <w:pPr>
              <w:rPr>
                <w:szCs w:val="24"/>
              </w:rPr>
            </w:pPr>
          </w:p>
        </w:tc>
        <w:tc>
          <w:tcPr>
            <w:tcW w:w="3119" w:type="dxa"/>
            <w:vMerge/>
          </w:tcPr>
          <w:p w14:paraId="02385CD0" w14:textId="77777777" w:rsidR="00E27B72" w:rsidRPr="00FE688E" w:rsidRDefault="00E27B72" w:rsidP="005D2004">
            <w:pPr>
              <w:rPr>
                <w:szCs w:val="24"/>
              </w:rPr>
            </w:pPr>
          </w:p>
        </w:tc>
      </w:tr>
      <w:tr w:rsidR="00E27B72" w:rsidRPr="00FE688E" w14:paraId="5C96A2F9" w14:textId="77777777" w:rsidTr="006540BB">
        <w:tc>
          <w:tcPr>
            <w:tcW w:w="562" w:type="dxa"/>
          </w:tcPr>
          <w:p w14:paraId="78C0AD46" w14:textId="13C5B4D6" w:rsidR="00E27B72" w:rsidRPr="00FE688E" w:rsidRDefault="00E27B72" w:rsidP="00E27B72">
            <w:pPr>
              <w:pStyle w:val="Pasilymai6"/>
              <w:jc w:val="center"/>
              <w:rPr>
                <w:sz w:val="24"/>
                <w:szCs w:val="24"/>
              </w:rPr>
            </w:pPr>
            <w:r w:rsidRPr="00FE688E">
              <w:rPr>
                <w:sz w:val="24"/>
                <w:szCs w:val="24"/>
              </w:rPr>
              <w:t>1.</w:t>
            </w:r>
          </w:p>
        </w:tc>
        <w:tc>
          <w:tcPr>
            <w:tcW w:w="1971" w:type="dxa"/>
          </w:tcPr>
          <w:p w14:paraId="12C44939" w14:textId="269D2C79" w:rsidR="00E27B72" w:rsidRPr="00FE688E" w:rsidRDefault="00E27B72" w:rsidP="00E27B72">
            <w:pPr>
              <w:pStyle w:val="Pasilymai6"/>
              <w:rPr>
                <w:sz w:val="24"/>
                <w:szCs w:val="24"/>
              </w:rPr>
            </w:pPr>
            <w:proofErr w:type="spellStart"/>
            <w:r w:rsidRPr="00FE688E">
              <w:rPr>
                <w:sz w:val="24"/>
                <w:szCs w:val="24"/>
                <w:lang w:val="en-US"/>
              </w:rPr>
              <w:t>Jūrinių</w:t>
            </w:r>
            <w:proofErr w:type="spellEnd"/>
            <w:r w:rsidRPr="00FE688E">
              <w:rPr>
                <w:sz w:val="24"/>
                <w:szCs w:val="24"/>
                <w:lang w:val="en-US"/>
              </w:rPr>
              <w:t xml:space="preserve"> reikalų </w:t>
            </w:r>
            <w:proofErr w:type="spellStart"/>
            <w:r w:rsidRPr="00FE688E">
              <w:rPr>
                <w:sz w:val="24"/>
                <w:szCs w:val="24"/>
                <w:lang w:val="en-US"/>
              </w:rPr>
              <w:t>komisija</w:t>
            </w:r>
            <w:proofErr w:type="spellEnd"/>
            <w:r w:rsidRPr="00FE688E">
              <w:rPr>
                <w:sz w:val="24"/>
                <w:szCs w:val="24"/>
                <w:lang w:val="en-US"/>
              </w:rPr>
              <w:t>, 2026-06-19</w:t>
            </w:r>
          </w:p>
        </w:tc>
        <w:tc>
          <w:tcPr>
            <w:tcW w:w="672" w:type="dxa"/>
          </w:tcPr>
          <w:p w14:paraId="0F39CDAD" w14:textId="0ADCD825" w:rsidR="00E27B72" w:rsidRPr="00FE688E" w:rsidRDefault="00E27B72" w:rsidP="00E27B72">
            <w:pPr>
              <w:pStyle w:val="Pasilymai6"/>
              <w:jc w:val="center"/>
              <w:rPr>
                <w:b/>
                <w:sz w:val="24"/>
                <w:szCs w:val="24"/>
              </w:rPr>
            </w:pPr>
            <w:r w:rsidRPr="00FE688E">
              <w:rPr>
                <w:b/>
                <w:sz w:val="24"/>
                <w:szCs w:val="24"/>
              </w:rPr>
              <w:t>3</w:t>
            </w:r>
          </w:p>
        </w:tc>
        <w:tc>
          <w:tcPr>
            <w:tcW w:w="701" w:type="dxa"/>
          </w:tcPr>
          <w:p w14:paraId="379421A4" w14:textId="3207FAE0" w:rsidR="00E27B72" w:rsidRPr="00FE688E" w:rsidRDefault="00E27B72" w:rsidP="00E27B72">
            <w:pPr>
              <w:pStyle w:val="Pasilymai6"/>
              <w:jc w:val="center"/>
              <w:rPr>
                <w:b/>
                <w:sz w:val="24"/>
                <w:szCs w:val="24"/>
              </w:rPr>
            </w:pPr>
            <w:r w:rsidRPr="00FE688E">
              <w:rPr>
                <w:b/>
                <w:sz w:val="24"/>
                <w:szCs w:val="24"/>
              </w:rPr>
              <w:t>3</w:t>
            </w:r>
          </w:p>
        </w:tc>
        <w:tc>
          <w:tcPr>
            <w:tcW w:w="672" w:type="dxa"/>
          </w:tcPr>
          <w:p w14:paraId="48DB6878" w14:textId="77777777" w:rsidR="00E27B72" w:rsidRPr="00FE688E" w:rsidRDefault="00E27B72" w:rsidP="00E27B72">
            <w:pPr>
              <w:pStyle w:val="Pasilymai6"/>
              <w:jc w:val="center"/>
              <w:rPr>
                <w:b/>
                <w:sz w:val="24"/>
                <w:szCs w:val="24"/>
              </w:rPr>
            </w:pPr>
          </w:p>
        </w:tc>
        <w:tc>
          <w:tcPr>
            <w:tcW w:w="561" w:type="dxa"/>
          </w:tcPr>
          <w:p w14:paraId="24439FE8" w14:textId="77777777" w:rsidR="00E27B72" w:rsidRPr="00FE688E" w:rsidRDefault="00E27B72" w:rsidP="00E27B72">
            <w:pPr>
              <w:pStyle w:val="Pasilymai6"/>
              <w:jc w:val="center"/>
              <w:rPr>
                <w:sz w:val="24"/>
                <w:szCs w:val="24"/>
              </w:rPr>
            </w:pPr>
          </w:p>
        </w:tc>
        <w:tc>
          <w:tcPr>
            <w:tcW w:w="5422" w:type="dxa"/>
          </w:tcPr>
          <w:p w14:paraId="702012BF" w14:textId="77777777" w:rsidR="00E27B72" w:rsidRPr="00FE688E" w:rsidRDefault="00E27B72" w:rsidP="00E27B72">
            <w:pPr>
              <w:pStyle w:val="pasilymai60"/>
              <w:spacing w:before="0" w:beforeAutospacing="0" w:after="0" w:afterAutospacing="0"/>
              <w:ind w:firstLine="227"/>
              <w:jc w:val="both"/>
              <w:rPr>
                <w:b/>
                <w:color w:val="000000"/>
              </w:rPr>
            </w:pPr>
            <w:r w:rsidRPr="00FE688E">
              <w:rPr>
                <w:color w:val="000000"/>
              </w:rPr>
              <w:t>Pritarti Lietuvos Respublikos Vyriausybės pateiktam Klaipėdos valstybinio jūrų uosto pietinės dalies plėtros projekto įgyvendinimo įstatymo projektui Nr. XVP-1597 ir komisijos išvadoms bei pasiūlymui.</w:t>
            </w:r>
          </w:p>
          <w:p w14:paraId="197C1D9A" w14:textId="77777777" w:rsidR="00E27B72" w:rsidRPr="00FE688E" w:rsidRDefault="00E27B72" w:rsidP="00E27B72">
            <w:pPr>
              <w:pStyle w:val="pasilymai60"/>
              <w:spacing w:before="0" w:beforeAutospacing="0" w:after="0" w:afterAutospacing="0"/>
              <w:ind w:firstLine="227"/>
              <w:jc w:val="both"/>
              <w:rPr>
                <w:b/>
                <w:color w:val="000000"/>
              </w:rPr>
            </w:pPr>
            <w:r w:rsidRPr="00FE688E">
              <w:rPr>
                <w:b/>
                <w:color w:val="000000"/>
              </w:rPr>
              <w:t>Argumentai:</w:t>
            </w:r>
          </w:p>
          <w:p w14:paraId="49886C4B" w14:textId="77777777" w:rsidR="00E27B72" w:rsidRPr="00FE688E" w:rsidRDefault="00E27B72" w:rsidP="00E27B72">
            <w:pPr>
              <w:pStyle w:val="pasilymai60"/>
              <w:spacing w:before="0" w:beforeAutospacing="0" w:after="0" w:afterAutospacing="0"/>
              <w:ind w:firstLine="227"/>
              <w:jc w:val="both"/>
              <w:rPr>
                <w:color w:val="000000"/>
              </w:rPr>
            </w:pPr>
            <w:r w:rsidRPr="00FE688E">
              <w:rPr>
                <w:color w:val="000000"/>
              </w:rPr>
              <w:t>Atsižvelgiant į tai, jog Klaipėdos valstybinio jūrų uosto plėtra betarpiškai susijusi su Klaipėdos miesto teritorija ir galima plėtra bei siekiant užtikrinti bendradarbiavimą tarp miesto ir uosto ir bendrų sprendimų paiešką, siūloma į Projekto įgyvendinimo procesą prižiūrinčios Lietuvos Respublikos Vyriausybės sudarytos komisijos sudėti įtraukti vietos savivaldos atstovus.</w:t>
            </w:r>
          </w:p>
          <w:p w14:paraId="11AF60CD" w14:textId="77777777" w:rsidR="00E27B72" w:rsidRPr="00FE688E" w:rsidRDefault="00E27B72" w:rsidP="00E27B72">
            <w:pPr>
              <w:pStyle w:val="pasilymai60"/>
              <w:spacing w:before="0" w:beforeAutospacing="0" w:after="0" w:afterAutospacing="0"/>
              <w:ind w:firstLine="227"/>
              <w:jc w:val="both"/>
              <w:rPr>
                <w:b/>
                <w:color w:val="000000"/>
              </w:rPr>
            </w:pPr>
            <w:r w:rsidRPr="00FE688E">
              <w:rPr>
                <w:b/>
                <w:color w:val="000000"/>
              </w:rPr>
              <w:t>Pasiūlymas:</w:t>
            </w:r>
          </w:p>
          <w:p w14:paraId="10214D00" w14:textId="77777777" w:rsidR="00E27B72" w:rsidRPr="00FE688E" w:rsidRDefault="00E27B72" w:rsidP="00E27B72">
            <w:pPr>
              <w:pStyle w:val="pasilymai60"/>
              <w:spacing w:before="0" w:beforeAutospacing="0" w:after="0" w:afterAutospacing="0"/>
              <w:ind w:firstLine="227"/>
              <w:jc w:val="both"/>
              <w:rPr>
                <w:color w:val="000000"/>
              </w:rPr>
            </w:pPr>
            <w:r w:rsidRPr="00FE688E">
              <w:rPr>
                <w:color w:val="000000"/>
              </w:rPr>
              <w:t>Pakeisti 3 straipsnio 3 dalį ir ją išdėstyti taip:</w:t>
            </w:r>
          </w:p>
          <w:p w14:paraId="17FB4280" w14:textId="6893B923" w:rsidR="00E27B72" w:rsidRPr="00FE688E" w:rsidRDefault="00E27B72" w:rsidP="00E27B72">
            <w:pPr>
              <w:pStyle w:val="Pasilymai6"/>
              <w:ind w:firstLine="227"/>
              <w:rPr>
                <w:sz w:val="24"/>
                <w:szCs w:val="24"/>
              </w:rPr>
            </w:pPr>
            <w:r w:rsidRPr="00FE688E">
              <w:rPr>
                <w:color w:val="000000"/>
                <w:sz w:val="24"/>
                <w:szCs w:val="24"/>
              </w:rPr>
              <w:t xml:space="preserve">„3. Projekto įgyvendinimo procesą prižiūri Lietuvos Respublikos Vyriausybės sudaryta komisija, kuri stebi </w:t>
            </w:r>
            <w:r w:rsidRPr="00FE688E">
              <w:rPr>
                <w:color w:val="000000"/>
                <w:sz w:val="24"/>
                <w:szCs w:val="24"/>
              </w:rPr>
              <w:lastRenderedPageBreak/>
              <w:t>Projekto įgyvendinimo eigą, nagrinėja su Projekto įgyvendinimu susijusią informaciją ir prireikus teikia Vyriausybei pasiūlymus. </w:t>
            </w:r>
            <w:r w:rsidRPr="00FE688E">
              <w:rPr>
                <w:b/>
                <w:bCs/>
                <w:color w:val="000000"/>
                <w:sz w:val="24"/>
                <w:szCs w:val="24"/>
              </w:rPr>
              <w:t>Į Lietuvos Respublikos Vyriausybės sudarytos komisijos sudėti įtraukiami vietos savivaldos atstovai.</w:t>
            </w:r>
            <w:r w:rsidRPr="00FE688E">
              <w:rPr>
                <w:color w:val="000000"/>
                <w:sz w:val="24"/>
                <w:szCs w:val="24"/>
              </w:rPr>
              <w:t>“</w:t>
            </w:r>
          </w:p>
        </w:tc>
        <w:tc>
          <w:tcPr>
            <w:tcW w:w="1488" w:type="dxa"/>
          </w:tcPr>
          <w:p w14:paraId="1D32D8AE" w14:textId="40605247" w:rsidR="00E27B72" w:rsidRPr="00FE688E" w:rsidRDefault="00D22BF2" w:rsidP="00E27B72">
            <w:pPr>
              <w:pStyle w:val="Pasilymai6"/>
              <w:jc w:val="center"/>
              <w:rPr>
                <w:sz w:val="24"/>
                <w:szCs w:val="24"/>
              </w:rPr>
            </w:pPr>
            <w:r w:rsidRPr="00FE688E">
              <w:rPr>
                <w:sz w:val="24"/>
                <w:szCs w:val="24"/>
              </w:rPr>
              <w:lastRenderedPageBreak/>
              <w:t>Nepritarti.</w:t>
            </w:r>
          </w:p>
        </w:tc>
        <w:tc>
          <w:tcPr>
            <w:tcW w:w="3119" w:type="dxa"/>
          </w:tcPr>
          <w:p w14:paraId="59F04BE7" w14:textId="77777777" w:rsidR="00333088" w:rsidRPr="00FE688E" w:rsidRDefault="00333088" w:rsidP="00333088">
            <w:pPr>
              <w:pStyle w:val="Pasilymai6"/>
              <w:ind w:firstLine="132"/>
              <w:rPr>
                <w:sz w:val="24"/>
                <w:szCs w:val="24"/>
              </w:rPr>
            </w:pPr>
            <w:r w:rsidRPr="00FE688E">
              <w:rPr>
                <w:sz w:val="24"/>
                <w:szCs w:val="24"/>
              </w:rPr>
              <w:t xml:space="preserve">Siūlomas reguliavimas neatitiktų pasirinkto teisinio modelio ir </w:t>
            </w:r>
            <w:proofErr w:type="spellStart"/>
            <w:r w:rsidRPr="00FE688E">
              <w:rPr>
                <w:sz w:val="24"/>
                <w:szCs w:val="24"/>
              </w:rPr>
              <w:t>perteklinai</w:t>
            </w:r>
            <w:proofErr w:type="spellEnd"/>
            <w:r w:rsidRPr="00FE688E">
              <w:rPr>
                <w:sz w:val="24"/>
                <w:szCs w:val="24"/>
              </w:rPr>
              <w:t xml:space="preserve"> detalizuotų įstatymo lygmens nuostatas. Kaip matyti iš analogiško teisinio reguliavimo, pavyzdžiui, Suskystintų gamtinių dujų (SGD) terminalo projekto, kuris taip pat yra ypatingos valstybinės svarbos projektas, įstatyme nustatomi tik pagrindiniai komisijos sudarymo ir funkcijų principai, o komisijos veiklos organizavimo tvarka bei personalinė sudėtis paliekama </w:t>
            </w:r>
            <w:r w:rsidRPr="00FE688E">
              <w:rPr>
                <w:sz w:val="24"/>
                <w:szCs w:val="24"/>
              </w:rPr>
              <w:lastRenderedPageBreak/>
              <w:t>nustatyti Lietuvos Respublikos Vyriausybei.</w:t>
            </w:r>
          </w:p>
          <w:p w14:paraId="42AF5D2F" w14:textId="729CBF5F" w:rsidR="00333088" w:rsidRPr="00FE688E" w:rsidRDefault="00333088" w:rsidP="00333088">
            <w:pPr>
              <w:pStyle w:val="Pasilymai6"/>
              <w:ind w:firstLine="274"/>
              <w:rPr>
                <w:sz w:val="24"/>
                <w:szCs w:val="24"/>
              </w:rPr>
            </w:pPr>
            <w:r w:rsidRPr="00FE688E">
              <w:rPr>
                <w:sz w:val="24"/>
                <w:szCs w:val="24"/>
              </w:rPr>
              <w:t xml:space="preserve">Atsižvelgiant į tai bei siekiant teisinio reguliavimo sistemiškumo ir nuoseklumo, laikomasi analogiško požiūrio – įstatyme nenustatoma konkreti komisijos sudėtis ar atskirų institucijų atstovavimo reikalavimai, o komisijos personalinė sudėtis, įskaitant vietos savivaldos atstovų dalyvavimą, bus nustatoma Vyriausybės nutarimu. Toks reguliavimo modelis sudaro prielaidas užtikrinti tinkamą vietos savivaldos interesų atstovavimą, kartu išlaikant Vyriausybės </w:t>
            </w:r>
            <w:proofErr w:type="spellStart"/>
            <w:r w:rsidRPr="00FE688E">
              <w:rPr>
                <w:sz w:val="24"/>
                <w:szCs w:val="24"/>
              </w:rPr>
              <w:t>diskreciją</w:t>
            </w:r>
            <w:proofErr w:type="spellEnd"/>
            <w:r w:rsidRPr="00FE688E">
              <w:rPr>
                <w:sz w:val="24"/>
                <w:szCs w:val="24"/>
              </w:rPr>
              <w:t xml:space="preserve"> formuoti efektyvią ir konkretaus projekto poreikius atitinkančią komisijos sudėtį.</w:t>
            </w:r>
          </w:p>
        </w:tc>
      </w:tr>
    </w:tbl>
    <w:p w14:paraId="4A980997" w14:textId="77777777" w:rsidR="00E27B72" w:rsidRPr="0091445C" w:rsidRDefault="00E27B72" w:rsidP="003C234C">
      <w:pPr>
        <w:keepNext/>
        <w:ind w:firstLine="720"/>
        <w:outlineLvl w:val="5"/>
        <w:rPr>
          <w:b/>
        </w:rPr>
      </w:pPr>
    </w:p>
    <w:p w14:paraId="1FC12C0D" w14:textId="3EEEBAAB" w:rsidR="009F579A" w:rsidRPr="0091445C" w:rsidRDefault="009F579A" w:rsidP="004607A0">
      <w:pPr>
        <w:keepNext/>
        <w:tabs>
          <w:tab w:val="left" w:pos="1140"/>
        </w:tabs>
        <w:ind w:firstLine="720"/>
        <w:jc w:val="both"/>
        <w:outlineLvl w:val="5"/>
        <w:rPr>
          <w:b/>
          <w:szCs w:val="24"/>
        </w:rPr>
      </w:pPr>
      <w:r w:rsidRPr="0091445C">
        <w:rPr>
          <w:b/>
          <w:szCs w:val="24"/>
        </w:rPr>
        <w:t xml:space="preserve">7. </w:t>
      </w:r>
      <w:r w:rsidR="004607A0">
        <w:rPr>
          <w:b/>
        </w:rPr>
        <w:t>Komiteto pasiūlymai ir sprendimas:</w:t>
      </w:r>
    </w:p>
    <w:p w14:paraId="210B848E" w14:textId="7D0F9EC8" w:rsidR="009F579A" w:rsidRDefault="009F579A" w:rsidP="004607A0">
      <w:pPr>
        <w:ind w:firstLine="720"/>
        <w:jc w:val="both"/>
        <w:rPr>
          <w:szCs w:val="24"/>
        </w:rPr>
      </w:pPr>
      <w:r w:rsidRPr="0091445C">
        <w:rPr>
          <w:b/>
          <w:szCs w:val="24"/>
        </w:rPr>
        <w:t xml:space="preserve">7.1. </w:t>
      </w:r>
      <w:r w:rsidR="004607A0">
        <w:rPr>
          <w:b/>
          <w:szCs w:val="24"/>
        </w:rPr>
        <w:t>Pasiūlymai:</w:t>
      </w:r>
      <w:r w:rsidRPr="0091445C">
        <w:rPr>
          <w:szCs w:val="24"/>
        </w:rPr>
        <w:t xml:space="preserve"> </w:t>
      </w:r>
      <w:r w:rsidR="005E6E30">
        <w:rPr>
          <w:szCs w:val="24"/>
        </w:rPr>
        <w:t>nėra.</w:t>
      </w:r>
    </w:p>
    <w:p w14:paraId="7C3A55B6" w14:textId="19CEE247" w:rsidR="00E61FE8" w:rsidRPr="0091445C" w:rsidRDefault="004607A0" w:rsidP="009F579A">
      <w:pPr>
        <w:spacing w:line="360" w:lineRule="auto"/>
        <w:ind w:firstLine="720"/>
        <w:jc w:val="both"/>
        <w:rPr>
          <w:b/>
        </w:rPr>
      </w:pPr>
      <w:r w:rsidRPr="00FC4E53">
        <w:rPr>
          <w:b/>
        </w:rPr>
        <w:t>7.2. Sprendimas</w:t>
      </w:r>
      <w:r w:rsidRPr="00FC4E53">
        <w:t>:</w:t>
      </w:r>
      <w:r w:rsidR="005E6E30">
        <w:t xml:space="preserve"> pritarti komiteto patobulintam įstatymo projektui ir komiteto išvadoms.</w:t>
      </w:r>
    </w:p>
    <w:p w14:paraId="00D0702B" w14:textId="77777777" w:rsidR="00936E00" w:rsidRDefault="00936E00" w:rsidP="00FA250C">
      <w:pPr>
        <w:spacing w:line="360" w:lineRule="auto"/>
        <w:ind w:firstLine="720"/>
        <w:jc w:val="both"/>
        <w:rPr>
          <w:b/>
        </w:rPr>
      </w:pPr>
    </w:p>
    <w:p w14:paraId="7936D3AF" w14:textId="78CA37ED" w:rsidR="00FA250C" w:rsidRPr="00234A33" w:rsidRDefault="009F579A" w:rsidP="00FA250C">
      <w:pPr>
        <w:spacing w:line="360" w:lineRule="auto"/>
        <w:ind w:firstLine="720"/>
        <w:jc w:val="both"/>
      </w:pPr>
      <w:bookmarkStart w:id="3" w:name="_GoBack"/>
      <w:bookmarkEnd w:id="3"/>
      <w:r w:rsidRPr="0091445C">
        <w:rPr>
          <w:b/>
        </w:rPr>
        <w:t>8. Balsavimo rezultatai</w:t>
      </w:r>
      <w:r w:rsidR="00E61FE8" w:rsidRPr="0091445C">
        <w:rPr>
          <w:b/>
        </w:rPr>
        <w:t xml:space="preserve">: </w:t>
      </w:r>
      <w:r w:rsidR="00936E00" w:rsidRPr="00936E00">
        <w:t>pritarta bendru sutarimu</w:t>
      </w:r>
      <w:r w:rsidR="00936E00">
        <w:rPr>
          <w:b/>
        </w:rPr>
        <w:t xml:space="preserve"> </w:t>
      </w:r>
      <w:r w:rsidR="00FA250C">
        <w:t>(</w:t>
      </w:r>
      <w:r w:rsidR="00936E00">
        <w:t>12</w:t>
      </w:r>
      <w:r w:rsidR="00FA250C">
        <w:t xml:space="preserve"> už; 0 prieš; 0 susilaikė).</w:t>
      </w:r>
    </w:p>
    <w:p w14:paraId="720ED67D" w14:textId="17B9E3DC" w:rsidR="00E61FE8" w:rsidRPr="005E6E30" w:rsidRDefault="009F579A" w:rsidP="00E61FE8">
      <w:pPr>
        <w:spacing w:line="360" w:lineRule="auto"/>
        <w:ind w:firstLine="720"/>
        <w:jc w:val="both"/>
        <w:rPr>
          <w:sz w:val="20"/>
        </w:rPr>
      </w:pPr>
      <w:r w:rsidRPr="0091445C">
        <w:rPr>
          <w:b/>
        </w:rPr>
        <w:t>9. Komiteto paskirti pranešėjai:</w:t>
      </w:r>
      <w:r w:rsidRPr="0091445C">
        <w:t xml:space="preserve"> </w:t>
      </w:r>
      <w:r w:rsidR="005E6E30" w:rsidRPr="005E6E30">
        <w:rPr>
          <w:szCs w:val="24"/>
        </w:rPr>
        <w:t>Saulius Bucevičius, Andrius Bagdonas.</w:t>
      </w:r>
    </w:p>
    <w:p w14:paraId="7950C356" w14:textId="688C7A01" w:rsidR="009F579A" w:rsidRPr="0091445C" w:rsidRDefault="009F579A" w:rsidP="009F579A">
      <w:pPr>
        <w:spacing w:line="360" w:lineRule="auto"/>
        <w:ind w:firstLine="720"/>
        <w:jc w:val="both"/>
      </w:pPr>
      <w:r w:rsidRPr="0091445C">
        <w:rPr>
          <w:b/>
        </w:rPr>
        <w:t xml:space="preserve">10. Komiteto narių atskiroji nuomonė: </w:t>
      </w:r>
      <w:r w:rsidR="001A0C4B" w:rsidRPr="0091445C">
        <w:rPr>
          <w:b/>
        </w:rPr>
        <w:t>nėra.</w:t>
      </w:r>
    </w:p>
    <w:p w14:paraId="2A62A5FE" w14:textId="56A693D5" w:rsidR="009F579A" w:rsidRPr="0091445C" w:rsidRDefault="009F579A" w:rsidP="009F579A">
      <w:pPr>
        <w:spacing w:line="360" w:lineRule="auto"/>
        <w:ind w:firstLine="720"/>
        <w:jc w:val="both"/>
        <w:rPr>
          <w:szCs w:val="24"/>
        </w:rPr>
      </w:pPr>
      <w:r w:rsidRPr="0091445C">
        <w:rPr>
          <w:szCs w:val="24"/>
        </w:rPr>
        <w:lastRenderedPageBreak/>
        <w:t>PRIDEDAMA.</w:t>
      </w:r>
      <w:r w:rsidR="00C44AA4">
        <w:rPr>
          <w:szCs w:val="24"/>
        </w:rPr>
        <w:t xml:space="preserve"> </w:t>
      </w:r>
      <w:r w:rsidR="005E6E30">
        <w:rPr>
          <w:szCs w:val="24"/>
        </w:rPr>
        <w:t>Komiteto patobulintas įstatymo projektas.</w:t>
      </w:r>
    </w:p>
    <w:p w14:paraId="056AD039" w14:textId="77777777" w:rsidR="00F77CA8" w:rsidRDefault="00F77CA8" w:rsidP="009F579A">
      <w:pPr>
        <w:spacing w:line="360" w:lineRule="auto"/>
        <w:ind w:firstLine="720"/>
        <w:jc w:val="both"/>
        <w:rPr>
          <w:szCs w:val="24"/>
        </w:rPr>
      </w:pPr>
    </w:p>
    <w:p w14:paraId="3CFBEDF9" w14:textId="34FA67BF" w:rsidR="009F579A" w:rsidRPr="0091445C" w:rsidRDefault="009F579A" w:rsidP="009F579A">
      <w:pPr>
        <w:spacing w:line="360" w:lineRule="auto"/>
        <w:ind w:firstLine="720"/>
        <w:jc w:val="both"/>
        <w:rPr>
          <w:szCs w:val="24"/>
        </w:rPr>
      </w:pPr>
      <w:r w:rsidRPr="0091445C">
        <w:rPr>
          <w:szCs w:val="24"/>
        </w:rPr>
        <w:t xml:space="preserve">Komiteto pirmininkas </w:t>
      </w:r>
      <w:r w:rsidR="00AB252B" w:rsidRPr="0091445C">
        <w:rPr>
          <w:szCs w:val="24"/>
        </w:rPr>
        <w:t xml:space="preserve"> Saulius Bucevičius</w:t>
      </w:r>
      <w:r w:rsidRPr="0091445C">
        <w:rPr>
          <w:szCs w:val="24"/>
        </w:rPr>
        <w:tab/>
      </w:r>
      <w:r w:rsidRPr="0091445C">
        <w:rPr>
          <w:szCs w:val="24"/>
        </w:rPr>
        <w:tab/>
      </w:r>
      <w:r w:rsidRPr="0091445C">
        <w:rPr>
          <w:szCs w:val="24"/>
        </w:rPr>
        <w:tab/>
      </w:r>
      <w:r w:rsidRPr="0091445C">
        <w:rPr>
          <w:szCs w:val="24"/>
        </w:rPr>
        <w:tab/>
      </w:r>
      <w:r w:rsidRPr="0091445C">
        <w:rPr>
          <w:szCs w:val="24"/>
        </w:rPr>
        <w:tab/>
      </w:r>
      <w:r w:rsidRPr="0091445C">
        <w:rPr>
          <w:szCs w:val="24"/>
        </w:rPr>
        <w:tab/>
      </w:r>
    </w:p>
    <w:p w14:paraId="541F6FA0" w14:textId="77777777" w:rsidR="00F77CA8" w:rsidRDefault="00F77CA8" w:rsidP="00F8612D">
      <w:pPr>
        <w:spacing w:line="360" w:lineRule="auto"/>
        <w:ind w:firstLine="720"/>
        <w:jc w:val="both"/>
        <w:rPr>
          <w:sz w:val="20"/>
        </w:rPr>
      </w:pPr>
    </w:p>
    <w:p w14:paraId="0976AC4A" w14:textId="77777777" w:rsidR="00F77CA8" w:rsidRDefault="00F77CA8" w:rsidP="00F8612D">
      <w:pPr>
        <w:spacing w:line="360" w:lineRule="auto"/>
        <w:ind w:firstLine="720"/>
        <w:jc w:val="both"/>
        <w:rPr>
          <w:sz w:val="20"/>
        </w:rPr>
      </w:pPr>
    </w:p>
    <w:p w14:paraId="4DEB878D" w14:textId="77777777" w:rsidR="00F77CA8" w:rsidRDefault="00F77CA8" w:rsidP="00F8612D">
      <w:pPr>
        <w:spacing w:line="360" w:lineRule="auto"/>
        <w:ind w:firstLine="720"/>
        <w:jc w:val="both"/>
        <w:rPr>
          <w:sz w:val="20"/>
        </w:rPr>
      </w:pPr>
    </w:p>
    <w:p w14:paraId="25AC791C" w14:textId="77777777" w:rsidR="00F77CA8" w:rsidRDefault="00F77CA8" w:rsidP="00F8612D">
      <w:pPr>
        <w:spacing w:line="360" w:lineRule="auto"/>
        <w:ind w:firstLine="720"/>
        <w:jc w:val="both"/>
        <w:rPr>
          <w:sz w:val="20"/>
        </w:rPr>
      </w:pPr>
    </w:p>
    <w:p w14:paraId="6B268F56" w14:textId="77777777" w:rsidR="00F77CA8" w:rsidRDefault="00F77CA8" w:rsidP="00F8612D">
      <w:pPr>
        <w:spacing w:line="360" w:lineRule="auto"/>
        <w:ind w:firstLine="720"/>
        <w:jc w:val="both"/>
        <w:rPr>
          <w:sz w:val="20"/>
        </w:rPr>
      </w:pPr>
    </w:p>
    <w:p w14:paraId="0092F94A" w14:textId="31998F98" w:rsidR="009F579A" w:rsidRPr="0091445C" w:rsidRDefault="009F579A" w:rsidP="00F8612D">
      <w:pPr>
        <w:spacing w:line="360" w:lineRule="auto"/>
        <w:ind w:firstLine="720"/>
        <w:jc w:val="both"/>
      </w:pPr>
      <w:r w:rsidRPr="0091445C">
        <w:rPr>
          <w:sz w:val="20"/>
        </w:rPr>
        <w:t xml:space="preserve">Komiteto biuro patarėjas Darius Šaltmeris  </w:t>
      </w:r>
    </w:p>
    <w:sectPr w:rsidR="009F579A" w:rsidRPr="0091445C" w:rsidSect="00111A83">
      <w:headerReference w:type="even" r:id="rId14"/>
      <w:headerReference w:type="default" r:id="rId15"/>
      <w:footerReference w:type="even" r:id="rId16"/>
      <w:footerReference w:type="default" r:id="rId17"/>
      <w:headerReference w:type="first" r:id="rId18"/>
      <w:footerReference w:type="first" r:id="rId19"/>
      <w:pgSz w:w="16838" w:h="11906" w:orient="landscape"/>
      <w:pgMar w:top="709" w:right="1701" w:bottom="567" w:left="1134" w:header="567" w:footer="567" w:gutter="0"/>
      <w:pgNumType w:start="1"/>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93EFAC" w14:textId="77777777" w:rsidR="005D2004" w:rsidRDefault="005D2004" w:rsidP="00111A83">
      <w:r>
        <w:separator/>
      </w:r>
    </w:p>
  </w:endnote>
  <w:endnote w:type="continuationSeparator" w:id="0">
    <w:p w14:paraId="14415FE7" w14:textId="77777777" w:rsidR="005D2004" w:rsidRDefault="005D2004" w:rsidP="00111A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BA"/>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06A6F" w14:textId="77777777" w:rsidR="005D2004" w:rsidRDefault="005D2004">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F58962" w14:textId="77777777" w:rsidR="005D2004" w:rsidRDefault="005D2004">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95567" w14:textId="77777777" w:rsidR="005D2004" w:rsidRDefault="005D2004">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F6CE6F" w14:textId="77777777" w:rsidR="005D2004" w:rsidRDefault="005D2004" w:rsidP="00111A83">
      <w:r>
        <w:separator/>
      </w:r>
    </w:p>
  </w:footnote>
  <w:footnote w:type="continuationSeparator" w:id="0">
    <w:p w14:paraId="5F119B4A" w14:textId="77777777" w:rsidR="005D2004" w:rsidRDefault="005D2004" w:rsidP="00111A83">
      <w:r>
        <w:continuationSeparator/>
      </w:r>
    </w:p>
  </w:footnote>
  <w:footnote w:id="1">
    <w:p w14:paraId="17C7B948" w14:textId="77777777" w:rsidR="005D2004" w:rsidRDefault="005D2004" w:rsidP="004D50DC">
      <w:pPr>
        <w:pStyle w:val="Puslapioinaostekstas"/>
      </w:pPr>
      <w:r>
        <w:rPr>
          <w:rStyle w:val="Puslapioinaosnuoroda"/>
        </w:rPr>
        <w:footnoteRef/>
      </w:r>
      <w:r>
        <w:t xml:space="preserve"> </w:t>
      </w:r>
      <w:hyperlink r:id="rId1" w:history="1">
        <w:r w:rsidRPr="004C7816">
          <w:rPr>
            <w:rStyle w:val="Hipersaitas"/>
          </w:rPr>
          <w:t>https://e-seimas.lrs.lt/portal/legalAct/lt/TAD/TAIS.398851/asr?positionInSearchResults=6&amp;searchModelUUID=a265c6df-16ee-48cf-9dc5-2c27158f0bb4</w:t>
        </w:r>
      </w:hyperlink>
    </w:p>
  </w:footnote>
  <w:footnote w:id="2">
    <w:p w14:paraId="4B51AD6C" w14:textId="77777777" w:rsidR="005D2004" w:rsidRDefault="005D2004" w:rsidP="00CE5B2E">
      <w:pPr>
        <w:pStyle w:val="Puslapioinaostekstas"/>
      </w:pPr>
      <w:r>
        <w:rPr>
          <w:rStyle w:val="Puslapioinaosnuoroda"/>
        </w:rPr>
        <w:footnoteRef/>
      </w:r>
      <w:r>
        <w:t xml:space="preserve"> Prieiga internete: </w:t>
      </w:r>
      <w:r w:rsidRPr="00DE7890">
        <w:t>https://www.e-tar.lt/portal/lt/legalAct/TAR.9FB1FDC1CA49/asr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519B5" w14:textId="77777777" w:rsidR="005D2004" w:rsidRDefault="005D200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635235"/>
      <w:docPartObj>
        <w:docPartGallery w:val="Page Numbers (Top of Page)"/>
        <w:docPartUnique/>
      </w:docPartObj>
    </w:sdtPr>
    <w:sdtContent>
      <w:p w14:paraId="75AE0305" w14:textId="26839080" w:rsidR="005D2004" w:rsidRDefault="005D2004">
        <w:pPr>
          <w:pStyle w:val="Antrats"/>
          <w:jc w:val="center"/>
        </w:pPr>
        <w:r>
          <w:fldChar w:fldCharType="begin"/>
        </w:r>
        <w:r>
          <w:instrText>PAGE   \* MERGEFORMAT</w:instrText>
        </w:r>
        <w:r>
          <w:fldChar w:fldCharType="separate"/>
        </w:r>
        <w:r w:rsidR="00936E00">
          <w:rPr>
            <w:noProof/>
          </w:rPr>
          <w:t>26</w:t>
        </w:r>
        <w:r>
          <w:fldChar w:fldCharType="end"/>
        </w:r>
      </w:p>
    </w:sdtContent>
  </w:sdt>
  <w:p w14:paraId="2C8FDC6C" w14:textId="77777777" w:rsidR="005D2004" w:rsidRDefault="005D2004">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37828" w14:textId="77777777" w:rsidR="005D2004" w:rsidRDefault="005D2004">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947AA05"/>
    <w:multiLevelType w:val="hybridMultilevel"/>
    <w:tmpl w:val="3FBAAF38"/>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E07E80B"/>
    <w:multiLevelType w:val="hybridMultilevel"/>
    <w:tmpl w:val="5612B40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380F7A1"/>
    <w:multiLevelType w:val="hybridMultilevel"/>
    <w:tmpl w:val="CE459FC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EFE1494"/>
    <w:multiLevelType w:val="hybridMultilevel"/>
    <w:tmpl w:val="FE4EF8B5"/>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3E08E15"/>
    <w:multiLevelType w:val="hybridMultilevel"/>
    <w:tmpl w:val="F5CC648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CF11EE1"/>
    <w:multiLevelType w:val="hybridMultilevel"/>
    <w:tmpl w:val="E16CAF16"/>
    <w:lvl w:ilvl="0" w:tplc="EAC8BF3C">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1CE23EE2"/>
    <w:multiLevelType w:val="multilevel"/>
    <w:tmpl w:val="73E46A9A"/>
    <w:lvl w:ilvl="0">
      <w:start w:val="2"/>
      <w:numFmt w:val="decimal"/>
      <w:lvlText w:val="%1."/>
      <w:lvlJc w:val="left"/>
      <w:pPr>
        <w:ind w:left="360" w:hanging="360"/>
      </w:pPr>
      <w:rPr>
        <w:rFonts w:hint="default"/>
        <w:b/>
        <w:bCs w:val="0"/>
      </w:rPr>
    </w:lvl>
    <w:lvl w:ilvl="1">
      <w:start w:val="1"/>
      <w:numFmt w:val="decimal"/>
      <w:lvlText w:val="%1.%2."/>
      <w:lvlJc w:val="left"/>
      <w:pPr>
        <w:ind w:left="1637" w:hanging="360"/>
      </w:pPr>
      <w:rPr>
        <w:rFonts w:hint="default"/>
      </w:rPr>
    </w:lvl>
    <w:lvl w:ilvl="2">
      <w:start w:val="1"/>
      <w:numFmt w:val="decimal"/>
      <w:lvlText w:val="%1.%2.%3."/>
      <w:lvlJc w:val="left"/>
      <w:pPr>
        <w:ind w:left="3274" w:hanging="720"/>
      </w:pPr>
      <w:rPr>
        <w:rFonts w:hint="default"/>
      </w:rPr>
    </w:lvl>
    <w:lvl w:ilvl="3">
      <w:start w:val="1"/>
      <w:numFmt w:val="decimal"/>
      <w:lvlText w:val="%1.%2.%3.%4."/>
      <w:lvlJc w:val="left"/>
      <w:pPr>
        <w:ind w:left="4551" w:hanging="720"/>
      </w:pPr>
      <w:rPr>
        <w:rFonts w:hint="default"/>
      </w:rPr>
    </w:lvl>
    <w:lvl w:ilvl="4">
      <w:start w:val="1"/>
      <w:numFmt w:val="decimal"/>
      <w:lvlText w:val="%1.%2.%3.%4.%5."/>
      <w:lvlJc w:val="left"/>
      <w:pPr>
        <w:ind w:left="6188" w:hanging="1080"/>
      </w:pPr>
      <w:rPr>
        <w:rFonts w:hint="default"/>
      </w:rPr>
    </w:lvl>
    <w:lvl w:ilvl="5">
      <w:start w:val="1"/>
      <w:numFmt w:val="decimal"/>
      <w:lvlText w:val="%1.%2.%3.%4.%5.%6."/>
      <w:lvlJc w:val="left"/>
      <w:pPr>
        <w:ind w:left="7465" w:hanging="1080"/>
      </w:pPr>
      <w:rPr>
        <w:rFonts w:hint="default"/>
      </w:rPr>
    </w:lvl>
    <w:lvl w:ilvl="6">
      <w:start w:val="1"/>
      <w:numFmt w:val="decimal"/>
      <w:lvlText w:val="%1.%2.%3.%4.%5.%6.%7."/>
      <w:lvlJc w:val="left"/>
      <w:pPr>
        <w:ind w:left="9102" w:hanging="1440"/>
      </w:pPr>
      <w:rPr>
        <w:rFonts w:hint="default"/>
      </w:rPr>
    </w:lvl>
    <w:lvl w:ilvl="7">
      <w:start w:val="1"/>
      <w:numFmt w:val="decimal"/>
      <w:lvlText w:val="%1.%2.%3.%4.%5.%6.%7.%8."/>
      <w:lvlJc w:val="left"/>
      <w:pPr>
        <w:ind w:left="10379" w:hanging="1440"/>
      </w:pPr>
      <w:rPr>
        <w:rFonts w:hint="default"/>
      </w:rPr>
    </w:lvl>
    <w:lvl w:ilvl="8">
      <w:start w:val="1"/>
      <w:numFmt w:val="decimal"/>
      <w:lvlText w:val="%1.%2.%3.%4.%5.%6.%7.%8.%9."/>
      <w:lvlJc w:val="left"/>
      <w:pPr>
        <w:ind w:left="12016" w:hanging="1800"/>
      </w:pPr>
      <w:rPr>
        <w:rFonts w:hint="default"/>
      </w:rPr>
    </w:lvl>
  </w:abstractNum>
  <w:abstractNum w:abstractNumId="7" w15:restartNumberingAfterBreak="0">
    <w:nsid w:val="2E646CBC"/>
    <w:multiLevelType w:val="hybridMultilevel"/>
    <w:tmpl w:val="7108CF0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350C6F1C"/>
    <w:multiLevelType w:val="hybridMultilevel"/>
    <w:tmpl w:val="F6BCCCC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394BDA8C"/>
    <w:multiLevelType w:val="hybridMultilevel"/>
    <w:tmpl w:val="012D3268"/>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3C8E5299"/>
    <w:multiLevelType w:val="hybridMultilevel"/>
    <w:tmpl w:val="39B8AB6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3E9B00A4"/>
    <w:multiLevelType w:val="hybridMultilevel"/>
    <w:tmpl w:val="5B5083A2"/>
    <w:lvl w:ilvl="0" w:tplc="C70CA40E">
      <w:start w:val="1"/>
      <w:numFmt w:val="upperRoman"/>
      <w:lvlText w:val="%1."/>
      <w:lvlJc w:val="left"/>
      <w:pPr>
        <w:ind w:left="1571" w:hanging="72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52AF5CF6"/>
    <w:multiLevelType w:val="multilevel"/>
    <w:tmpl w:val="97E6C00A"/>
    <w:lvl w:ilvl="0">
      <w:start w:val="1"/>
      <w:numFmt w:val="decimal"/>
      <w:lvlText w:val="%1."/>
      <w:lvlJc w:val="left"/>
      <w:pPr>
        <w:ind w:left="720" w:hanging="360"/>
      </w:pPr>
      <w:rPr>
        <w:rFonts w:hint="default"/>
        <w:b/>
      </w:rPr>
    </w:lvl>
    <w:lvl w:ilvl="1">
      <w:start w:val="1"/>
      <w:numFmt w:val="decimal"/>
      <w:isLgl/>
      <w:lvlText w:val="%1.%2."/>
      <w:lvlJc w:val="left"/>
      <w:pPr>
        <w:ind w:left="1211" w:hanging="36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553" w:hanging="72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6088" w:hanging="1800"/>
      </w:pPr>
      <w:rPr>
        <w:rFonts w:hint="default"/>
      </w:rPr>
    </w:lvl>
  </w:abstractNum>
  <w:abstractNum w:abstractNumId="13" w15:restartNumberingAfterBreak="0">
    <w:nsid w:val="52F8386E"/>
    <w:multiLevelType w:val="hybridMultilevel"/>
    <w:tmpl w:val="3C3C5BE0"/>
    <w:lvl w:ilvl="0" w:tplc="04270001">
      <w:start w:val="1"/>
      <w:numFmt w:val="bullet"/>
      <w:lvlText w:val=""/>
      <w:lvlJc w:val="left"/>
      <w:pPr>
        <w:ind w:left="774" w:hanging="360"/>
      </w:pPr>
      <w:rPr>
        <w:rFonts w:ascii="Symbol" w:hAnsi="Symbol" w:hint="default"/>
      </w:rPr>
    </w:lvl>
    <w:lvl w:ilvl="1" w:tplc="04270003">
      <w:start w:val="1"/>
      <w:numFmt w:val="bullet"/>
      <w:lvlText w:val="o"/>
      <w:lvlJc w:val="left"/>
      <w:pPr>
        <w:ind w:left="1494" w:hanging="360"/>
      </w:pPr>
      <w:rPr>
        <w:rFonts w:ascii="Courier New" w:hAnsi="Courier New" w:cs="Courier New" w:hint="default"/>
      </w:rPr>
    </w:lvl>
    <w:lvl w:ilvl="2" w:tplc="04270005">
      <w:start w:val="1"/>
      <w:numFmt w:val="bullet"/>
      <w:lvlText w:val=""/>
      <w:lvlJc w:val="left"/>
      <w:pPr>
        <w:ind w:left="2214" w:hanging="360"/>
      </w:pPr>
      <w:rPr>
        <w:rFonts w:ascii="Wingdings" w:hAnsi="Wingdings" w:hint="default"/>
      </w:rPr>
    </w:lvl>
    <w:lvl w:ilvl="3" w:tplc="04270001">
      <w:start w:val="1"/>
      <w:numFmt w:val="bullet"/>
      <w:lvlText w:val=""/>
      <w:lvlJc w:val="left"/>
      <w:pPr>
        <w:ind w:left="2934" w:hanging="360"/>
      </w:pPr>
      <w:rPr>
        <w:rFonts w:ascii="Symbol" w:hAnsi="Symbol" w:hint="default"/>
      </w:rPr>
    </w:lvl>
    <w:lvl w:ilvl="4" w:tplc="04270003">
      <w:start w:val="1"/>
      <w:numFmt w:val="bullet"/>
      <w:lvlText w:val="o"/>
      <w:lvlJc w:val="left"/>
      <w:pPr>
        <w:ind w:left="3654" w:hanging="360"/>
      </w:pPr>
      <w:rPr>
        <w:rFonts w:ascii="Courier New" w:hAnsi="Courier New" w:cs="Courier New" w:hint="default"/>
      </w:rPr>
    </w:lvl>
    <w:lvl w:ilvl="5" w:tplc="04270005">
      <w:start w:val="1"/>
      <w:numFmt w:val="bullet"/>
      <w:lvlText w:val=""/>
      <w:lvlJc w:val="left"/>
      <w:pPr>
        <w:ind w:left="4374" w:hanging="360"/>
      </w:pPr>
      <w:rPr>
        <w:rFonts w:ascii="Wingdings" w:hAnsi="Wingdings" w:hint="default"/>
      </w:rPr>
    </w:lvl>
    <w:lvl w:ilvl="6" w:tplc="04270001">
      <w:start w:val="1"/>
      <w:numFmt w:val="bullet"/>
      <w:lvlText w:val=""/>
      <w:lvlJc w:val="left"/>
      <w:pPr>
        <w:ind w:left="5094" w:hanging="360"/>
      </w:pPr>
      <w:rPr>
        <w:rFonts w:ascii="Symbol" w:hAnsi="Symbol" w:hint="default"/>
      </w:rPr>
    </w:lvl>
    <w:lvl w:ilvl="7" w:tplc="04270003">
      <w:start w:val="1"/>
      <w:numFmt w:val="bullet"/>
      <w:lvlText w:val="o"/>
      <w:lvlJc w:val="left"/>
      <w:pPr>
        <w:ind w:left="5814" w:hanging="360"/>
      </w:pPr>
      <w:rPr>
        <w:rFonts w:ascii="Courier New" w:hAnsi="Courier New" w:cs="Courier New" w:hint="default"/>
      </w:rPr>
    </w:lvl>
    <w:lvl w:ilvl="8" w:tplc="04270005">
      <w:start w:val="1"/>
      <w:numFmt w:val="bullet"/>
      <w:lvlText w:val=""/>
      <w:lvlJc w:val="left"/>
      <w:pPr>
        <w:ind w:left="6534" w:hanging="360"/>
      </w:pPr>
      <w:rPr>
        <w:rFonts w:ascii="Wingdings" w:hAnsi="Wingdings" w:hint="default"/>
      </w:rPr>
    </w:lvl>
  </w:abstractNum>
  <w:abstractNum w:abstractNumId="14" w15:restartNumberingAfterBreak="0">
    <w:nsid w:val="683621E1"/>
    <w:multiLevelType w:val="hybridMultilevel"/>
    <w:tmpl w:val="8F86903C"/>
    <w:lvl w:ilvl="0" w:tplc="04270011">
      <w:start w:val="1"/>
      <w:numFmt w:val="decimal"/>
      <w:lvlText w:val="%1)"/>
      <w:lvlJc w:val="left"/>
      <w:pPr>
        <w:ind w:left="360" w:hanging="360"/>
      </w:pPr>
    </w:lvl>
    <w:lvl w:ilvl="1" w:tplc="04270019">
      <w:start w:val="1"/>
      <w:numFmt w:val="lowerLetter"/>
      <w:lvlText w:val="%2."/>
      <w:lvlJc w:val="left"/>
      <w:pPr>
        <w:ind w:left="1080" w:hanging="360"/>
      </w:pPr>
    </w:lvl>
    <w:lvl w:ilvl="2" w:tplc="0427001B">
      <w:start w:val="1"/>
      <w:numFmt w:val="lowerRoman"/>
      <w:lvlText w:val="%3."/>
      <w:lvlJc w:val="right"/>
      <w:pPr>
        <w:ind w:left="1800" w:hanging="180"/>
      </w:pPr>
    </w:lvl>
    <w:lvl w:ilvl="3" w:tplc="0427000F">
      <w:start w:val="1"/>
      <w:numFmt w:val="decimal"/>
      <w:lvlText w:val="%4."/>
      <w:lvlJc w:val="left"/>
      <w:pPr>
        <w:ind w:left="2520" w:hanging="360"/>
      </w:pPr>
    </w:lvl>
    <w:lvl w:ilvl="4" w:tplc="04270019">
      <w:start w:val="1"/>
      <w:numFmt w:val="lowerLetter"/>
      <w:lvlText w:val="%5."/>
      <w:lvlJc w:val="left"/>
      <w:pPr>
        <w:ind w:left="3240" w:hanging="360"/>
      </w:pPr>
    </w:lvl>
    <w:lvl w:ilvl="5" w:tplc="0427001B">
      <w:start w:val="1"/>
      <w:numFmt w:val="lowerRoman"/>
      <w:lvlText w:val="%6."/>
      <w:lvlJc w:val="right"/>
      <w:pPr>
        <w:ind w:left="3960" w:hanging="180"/>
      </w:pPr>
    </w:lvl>
    <w:lvl w:ilvl="6" w:tplc="0427000F">
      <w:start w:val="1"/>
      <w:numFmt w:val="decimal"/>
      <w:lvlText w:val="%7."/>
      <w:lvlJc w:val="left"/>
      <w:pPr>
        <w:ind w:left="4680" w:hanging="360"/>
      </w:pPr>
    </w:lvl>
    <w:lvl w:ilvl="7" w:tplc="04270019">
      <w:start w:val="1"/>
      <w:numFmt w:val="lowerLetter"/>
      <w:lvlText w:val="%8."/>
      <w:lvlJc w:val="left"/>
      <w:pPr>
        <w:ind w:left="5400" w:hanging="360"/>
      </w:pPr>
    </w:lvl>
    <w:lvl w:ilvl="8" w:tplc="0427001B">
      <w:start w:val="1"/>
      <w:numFmt w:val="lowerRoman"/>
      <w:lvlText w:val="%9."/>
      <w:lvlJc w:val="right"/>
      <w:pPr>
        <w:ind w:left="6120" w:hanging="180"/>
      </w:pPr>
    </w:lvl>
  </w:abstractNum>
  <w:abstractNum w:abstractNumId="15" w15:restartNumberingAfterBreak="0">
    <w:nsid w:val="69676671"/>
    <w:multiLevelType w:val="hybridMultilevel"/>
    <w:tmpl w:val="39CE2616"/>
    <w:lvl w:ilvl="0" w:tplc="0427000F">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15:restartNumberingAfterBreak="0">
    <w:nsid w:val="6AF7412C"/>
    <w:multiLevelType w:val="hybridMultilevel"/>
    <w:tmpl w:val="D6F2B49E"/>
    <w:lvl w:ilvl="0" w:tplc="9EF8005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7" w15:restartNumberingAfterBreak="0">
    <w:nsid w:val="7135487A"/>
    <w:multiLevelType w:val="hybridMultilevel"/>
    <w:tmpl w:val="5816BE68"/>
    <w:lvl w:ilvl="0" w:tplc="46382846">
      <w:start w:val="1"/>
      <w:numFmt w:val="decimal"/>
      <w:lvlText w:val="%1."/>
      <w:lvlJc w:val="left"/>
      <w:pPr>
        <w:ind w:left="1495" w:hanging="360"/>
      </w:pPr>
      <w:rPr>
        <w:b/>
      </w:rPr>
    </w:lvl>
    <w:lvl w:ilvl="1" w:tplc="04270019">
      <w:start w:val="1"/>
      <w:numFmt w:val="lowerLetter"/>
      <w:lvlText w:val="%2."/>
      <w:lvlJc w:val="left"/>
      <w:pPr>
        <w:ind w:left="2215" w:hanging="360"/>
      </w:pPr>
    </w:lvl>
    <w:lvl w:ilvl="2" w:tplc="0427001B">
      <w:start w:val="1"/>
      <w:numFmt w:val="lowerRoman"/>
      <w:lvlText w:val="%3."/>
      <w:lvlJc w:val="right"/>
      <w:pPr>
        <w:ind w:left="2935" w:hanging="180"/>
      </w:pPr>
    </w:lvl>
    <w:lvl w:ilvl="3" w:tplc="0427000F">
      <w:start w:val="1"/>
      <w:numFmt w:val="decimal"/>
      <w:lvlText w:val="%4."/>
      <w:lvlJc w:val="left"/>
      <w:pPr>
        <w:ind w:left="3655" w:hanging="360"/>
      </w:pPr>
    </w:lvl>
    <w:lvl w:ilvl="4" w:tplc="04270019">
      <w:start w:val="1"/>
      <w:numFmt w:val="lowerLetter"/>
      <w:lvlText w:val="%5."/>
      <w:lvlJc w:val="left"/>
      <w:pPr>
        <w:ind w:left="4375" w:hanging="360"/>
      </w:pPr>
    </w:lvl>
    <w:lvl w:ilvl="5" w:tplc="0427001B">
      <w:start w:val="1"/>
      <w:numFmt w:val="lowerRoman"/>
      <w:lvlText w:val="%6."/>
      <w:lvlJc w:val="right"/>
      <w:pPr>
        <w:ind w:left="5095" w:hanging="180"/>
      </w:pPr>
    </w:lvl>
    <w:lvl w:ilvl="6" w:tplc="0427000F">
      <w:start w:val="1"/>
      <w:numFmt w:val="decimal"/>
      <w:lvlText w:val="%7."/>
      <w:lvlJc w:val="left"/>
      <w:pPr>
        <w:ind w:left="5815" w:hanging="360"/>
      </w:pPr>
    </w:lvl>
    <w:lvl w:ilvl="7" w:tplc="04270019">
      <w:start w:val="1"/>
      <w:numFmt w:val="lowerLetter"/>
      <w:lvlText w:val="%8."/>
      <w:lvlJc w:val="left"/>
      <w:pPr>
        <w:ind w:left="6535" w:hanging="360"/>
      </w:pPr>
    </w:lvl>
    <w:lvl w:ilvl="8" w:tplc="0427001B">
      <w:start w:val="1"/>
      <w:numFmt w:val="lowerRoman"/>
      <w:lvlText w:val="%9."/>
      <w:lvlJc w:val="right"/>
      <w:pPr>
        <w:ind w:left="7255" w:hanging="180"/>
      </w:pPr>
    </w:lvl>
  </w:abstractNum>
  <w:abstractNum w:abstractNumId="18" w15:restartNumberingAfterBreak="0">
    <w:nsid w:val="74664ECA"/>
    <w:multiLevelType w:val="hybridMultilevel"/>
    <w:tmpl w:val="A3BAB176"/>
    <w:lvl w:ilvl="0" w:tplc="44B41B7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9" w15:restartNumberingAfterBreak="0">
    <w:nsid w:val="74A95892"/>
    <w:multiLevelType w:val="multilevel"/>
    <w:tmpl w:val="73E46A9A"/>
    <w:lvl w:ilvl="0">
      <w:start w:val="2"/>
      <w:numFmt w:val="decimal"/>
      <w:lvlText w:val="%1."/>
      <w:lvlJc w:val="left"/>
      <w:pPr>
        <w:ind w:left="360" w:hanging="360"/>
      </w:pPr>
      <w:rPr>
        <w:rFonts w:hint="default"/>
        <w:b/>
        <w:bCs w:val="0"/>
      </w:rPr>
    </w:lvl>
    <w:lvl w:ilvl="1">
      <w:start w:val="1"/>
      <w:numFmt w:val="decimal"/>
      <w:lvlText w:val="%1.%2."/>
      <w:lvlJc w:val="left"/>
      <w:pPr>
        <w:ind w:left="1637" w:hanging="360"/>
      </w:pPr>
      <w:rPr>
        <w:rFonts w:hint="default"/>
      </w:rPr>
    </w:lvl>
    <w:lvl w:ilvl="2">
      <w:start w:val="1"/>
      <w:numFmt w:val="decimal"/>
      <w:lvlText w:val="%1.%2.%3."/>
      <w:lvlJc w:val="left"/>
      <w:pPr>
        <w:ind w:left="3274" w:hanging="720"/>
      </w:pPr>
      <w:rPr>
        <w:rFonts w:hint="default"/>
      </w:rPr>
    </w:lvl>
    <w:lvl w:ilvl="3">
      <w:start w:val="1"/>
      <w:numFmt w:val="decimal"/>
      <w:lvlText w:val="%1.%2.%3.%4."/>
      <w:lvlJc w:val="left"/>
      <w:pPr>
        <w:ind w:left="4551" w:hanging="720"/>
      </w:pPr>
      <w:rPr>
        <w:rFonts w:hint="default"/>
      </w:rPr>
    </w:lvl>
    <w:lvl w:ilvl="4">
      <w:start w:val="1"/>
      <w:numFmt w:val="decimal"/>
      <w:lvlText w:val="%1.%2.%3.%4.%5."/>
      <w:lvlJc w:val="left"/>
      <w:pPr>
        <w:ind w:left="6188" w:hanging="1080"/>
      </w:pPr>
      <w:rPr>
        <w:rFonts w:hint="default"/>
      </w:rPr>
    </w:lvl>
    <w:lvl w:ilvl="5">
      <w:start w:val="1"/>
      <w:numFmt w:val="decimal"/>
      <w:lvlText w:val="%1.%2.%3.%4.%5.%6."/>
      <w:lvlJc w:val="left"/>
      <w:pPr>
        <w:ind w:left="7465" w:hanging="1080"/>
      </w:pPr>
      <w:rPr>
        <w:rFonts w:hint="default"/>
      </w:rPr>
    </w:lvl>
    <w:lvl w:ilvl="6">
      <w:start w:val="1"/>
      <w:numFmt w:val="decimal"/>
      <w:lvlText w:val="%1.%2.%3.%4.%5.%6.%7."/>
      <w:lvlJc w:val="left"/>
      <w:pPr>
        <w:ind w:left="9102" w:hanging="1440"/>
      </w:pPr>
      <w:rPr>
        <w:rFonts w:hint="default"/>
      </w:rPr>
    </w:lvl>
    <w:lvl w:ilvl="7">
      <w:start w:val="1"/>
      <w:numFmt w:val="decimal"/>
      <w:lvlText w:val="%1.%2.%3.%4.%5.%6.%7.%8."/>
      <w:lvlJc w:val="left"/>
      <w:pPr>
        <w:ind w:left="10379" w:hanging="1440"/>
      </w:pPr>
      <w:rPr>
        <w:rFonts w:hint="default"/>
      </w:rPr>
    </w:lvl>
    <w:lvl w:ilvl="8">
      <w:start w:val="1"/>
      <w:numFmt w:val="decimal"/>
      <w:lvlText w:val="%1.%2.%3.%4.%5.%6.%7.%8.%9."/>
      <w:lvlJc w:val="left"/>
      <w:pPr>
        <w:ind w:left="12016" w:hanging="1800"/>
      </w:pPr>
      <w:rPr>
        <w:rFonts w:hint="default"/>
      </w:rPr>
    </w:lvl>
  </w:abstractNum>
  <w:abstractNum w:abstractNumId="20" w15:restartNumberingAfterBreak="0">
    <w:nsid w:val="7A543498"/>
    <w:multiLevelType w:val="hybridMultilevel"/>
    <w:tmpl w:val="25941B7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num>
  <w:num w:numId="3">
    <w:abstractNumId w:val="20"/>
  </w:num>
  <w:num w:numId="4">
    <w:abstractNumId w:val="13"/>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3"/>
  </w:num>
  <w:num w:numId="8">
    <w:abstractNumId w:val="9"/>
  </w:num>
  <w:num w:numId="9">
    <w:abstractNumId w:val="0"/>
  </w:num>
  <w:num w:numId="10">
    <w:abstractNumId w:val="1"/>
  </w:num>
  <w:num w:numId="11">
    <w:abstractNumId w:val="2"/>
  </w:num>
  <w:num w:numId="12">
    <w:abstractNumId w:val="4"/>
  </w:num>
  <w:num w:numId="13">
    <w:abstractNumId w:val="11"/>
  </w:num>
  <w:num w:numId="14">
    <w:abstractNumId w:val="18"/>
  </w:num>
  <w:num w:numId="15">
    <w:abstractNumId w:val="5"/>
  </w:num>
  <w:num w:numId="16">
    <w:abstractNumId w:val="7"/>
  </w:num>
  <w:num w:numId="17">
    <w:abstractNumId w:val="15"/>
  </w:num>
  <w:num w:numId="18">
    <w:abstractNumId w:val="10"/>
  </w:num>
  <w:num w:numId="19">
    <w:abstractNumId w:val="12"/>
  </w:num>
  <w:num w:numId="20">
    <w:abstractNumId w:val="6"/>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79A"/>
    <w:rsid w:val="0000019C"/>
    <w:rsid w:val="00001F56"/>
    <w:rsid w:val="0000234D"/>
    <w:rsid w:val="0000507B"/>
    <w:rsid w:val="0000527D"/>
    <w:rsid w:val="00007EE9"/>
    <w:rsid w:val="000147E4"/>
    <w:rsid w:val="00020E4E"/>
    <w:rsid w:val="00021668"/>
    <w:rsid w:val="00023B6D"/>
    <w:rsid w:val="00024374"/>
    <w:rsid w:val="000316B0"/>
    <w:rsid w:val="00031856"/>
    <w:rsid w:val="00033750"/>
    <w:rsid w:val="00033A1D"/>
    <w:rsid w:val="00034622"/>
    <w:rsid w:val="000353D0"/>
    <w:rsid w:val="00040FDD"/>
    <w:rsid w:val="00043FCF"/>
    <w:rsid w:val="00046037"/>
    <w:rsid w:val="000463D9"/>
    <w:rsid w:val="000508E2"/>
    <w:rsid w:val="00050DB4"/>
    <w:rsid w:val="00050F5B"/>
    <w:rsid w:val="00053C87"/>
    <w:rsid w:val="0005416F"/>
    <w:rsid w:val="000673B9"/>
    <w:rsid w:val="00071E0E"/>
    <w:rsid w:val="00072534"/>
    <w:rsid w:val="00072AED"/>
    <w:rsid w:val="000736DE"/>
    <w:rsid w:val="00075780"/>
    <w:rsid w:val="0007634C"/>
    <w:rsid w:val="0008544D"/>
    <w:rsid w:val="00091E58"/>
    <w:rsid w:val="00094024"/>
    <w:rsid w:val="000A534D"/>
    <w:rsid w:val="000B4654"/>
    <w:rsid w:val="000B4B09"/>
    <w:rsid w:val="000B6786"/>
    <w:rsid w:val="000B7345"/>
    <w:rsid w:val="000C3D0E"/>
    <w:rsid w:val="000C60BD"/>
    <w:rsid w:val="000C73F3"/>
    <w:rsid w:val="000D1230"/>
    <w:rsid w:val="000D1F9E"/>
    <w:rsid w:val="000D2202"/>
    <w:rsid w:val="000D3607"/>
    <w:rsid w:val="000D3EA3"/>
    <w:rsid w:val="000D4918"/>
    <w:rsid w:val="000D53CE"/>
    <w:rsid w:val="000D7ABC"/>
    <w:rsid w:val="000E0FC1"/>
    <w:rsid w:val="000E1E92"/>
    <w:rsid w:val="000E329E"/>
    <w:rsid w:val="000E5275"/>
    <w:rsid w:val="000E54E9"/>
    <w:rsid w:val="000E695E"/>
    <w:rsid w:val="000E6F20"/>
    <w:rsid w:val="000E6FA7"/>
    <w:rsid w:val="000F2D61"/>
    <w:rsid w:val="000F2F1D"/>
    <w:rsid w:val="000F6412"/>
    <w:rsid w:val="000F7EF7"/>
    <w:rsid w:val="0010065D"/>
    <w:rsid w:val="0010118C"/>
    <w:rsid w:val="00101351"/>
    <w:rsid w:val="0010550C"/>
    <w:rsid w:val="00111A83"/>
    <w:rsid w:val="00115D8A"/>
    <w:rsid w:val="00115F25"/>
    <w:rsid w:val="001202B3"/>
    <w:rsid w:val="00120DBC"/>
    <w:rsid w:val="001212FB"/>
    <w:rsid w:val="001213B9"/>
    <w:rsid w:val="001223C0"/>
    <w:rsid w:val="001247D3"/>
    <w:rsid w:val="001250D8"/>
    <w:rsid w:val="00125CDB"/>
    <w:rsid w:val="00125D72"/>
    <w:rsid w:val="00126B43"/>
    <w:rsid w:val="00126C3D"/>
    <w:rsid w:val="0012726F"/>
    <w:rsid w:val="00131DE1"/>
    <w:rsid w:val="00133D58"/>
    <w:rsid w:val="00134607"/>
    <w:rsid w:val="00134796"/>
    <w:rsid w:val="001356D7"/>
    <w:rsid w:val="001407C9"/>
    <w:rsid w:val="0014437C"/>
    <w:rsid w:val="00144A21"/>
    <w:rsid w:val="00145F9A"/>
    <w:rsid w:val="00151CC2"/>
    <w:rsid w:val="00153FF1"/>
    <w:rsid w:val="001577E1"/>
    <w:rsid w:val="00161CBA"/>
    <w:rsid w:val="00163B58"/>
    <w:rsid w:val="00170E1F"/>
    <w:rsid w:val="001732DE"/>
    <w:rsid w:val="001741DE"/>
    <w:rsid w:val="00175D41"/>
    <w:rsid w:val="00176A4A"/>
    <w:rsid w:val="00177384"/>
    <w:rsid w:val="00177B51"/>
    <w:rsid w:val="00185FBD"/>
    <w:rsid w:val="00190BF8"/>
    <w:rsid w:val="001927BD"/>
    <w:rsid w:val="00192E25"/>
    <w:rsid w:val="00193B93"/>
    <w:rsid w:val="00194345"/>
    <w:rsid w:val="00195715"/>
    <w:rsid w:val="00196C10"/>
    <w:rsid w:val="00196F7E"/>
    <w:rsid w:val="00197446"/>
    <w:rsid w:val="001A0C4B"/>
    <w:rsid w:val="001A2E1A"/>
    <w:rsid w:val="001A5A14"/>
    <w:rsid w:val="001A5C39"/>
    <w:rsid w:val="001B0659"/>
    <w:rsid w:val="001B0D13"/>
    <w:rsid w:val="001B5531"/>
    <w:rsid w:val="001C1B0A"/>
    <w:rsid w:val="001C20F0"/>
    <w:rsid w:val="001C4125"/>
    <w:rsid w:val="001C4514"/>
    <w:rsid w:val="001C575D"/>
    <w:rsid w:val="001D14E6"/>
    <w:rsid w:val="001D189E"/>
    <w:rsid w:val="001D2F3C"/>
    <w:rsid w:val="001D3163"/>
    <w:rsid w:val="001D3738"/>
    <w:rsid w:val="001D5181"/>
    <w:rsid w:val="001D51F5"/>
    <w:rsid w:val="001D595A"/>
    <w:rsid w:val="001E01E6"/>
    <w:rsid w:val="001E0767"/>
    <w:rsid w:val="001E108C"/>
    <w:rsid w:val="001E1541"/>
    <w:rsid w:val="001E2982"/>
    <w:rsid w:val="001E643F"/>
    <w:rsid w:val="001E661C"/>
    <w:rsid w:val="001E7510"/>
    <w:rsid w:val="001E7DDC"/>
    <w:rsid w:val="001F18F3"/>
    <w:rsid w:val="001F1F04"/>
    <w:rsid w:val="001F3EE8"/>
    <w:rsid w:val="001F3FEB"/>
    <w:rsid w:val="001F5EC4"/>
    <w:rsid w:val="001F6CDE"/>
    <w:rsid w:val="001F7D95"/>
    <w:rsid w:val="002040FA"/>
    <w:rsid w:val="002205AC"/>
    <w:rsid w:val="00221E5A"/>
    <w:rsid w:val="00221F67"/>
    <w:rsid w:val="002242F7"/>
    <w:rsid w:val="00235797"/>
    <w:rsid w:val="00242697"/>
    <w:rsid w:val="0024284D"/>
    <w:rsid w:val="00244408"/>
    <w:rsid w:val="00245623"/>
    <w:rsid w:val="00245636"/>
    <w:rsid w:val="00251407"/>
    <w:rsid w:val="00254A3E"/>
    <w:rsid w:val="00254E7E"/>
    <w:rsid w:val="0025693C"/>
    <w:rsid w:val="00257118"/>
    <w:rsid w:val="00257911"/>
    <w:rsid w:val="00261CD3"/>
    <w:rsid w:val="0026364D"/>
    <w:rsid w:val="002674DE"/>
    <w:rsid w:val="002716A1"/>
    <w:rsid w:val="00271D87"/>
    <w:rsid w:val="00273499"/>
    <w:rsid w:val="002746C5"/>
    <w:rsid w:val="00274BC3"/>
    <w:rsid w:val="00276839"/>
    <w:rsid w:val="00280C21"/>
    <w:rsid w:val="0028222D"/>
    <w:rsid w:val="0029140B"/>
    <w:rsid w:val="00293DED"/>
    <w:rsid w:val="00294423"/>
    <w:rsid w:val="00294B83"/>
    <w:rsid w:val="002954E6"/>
    <w:rsid w:val="00297967"/>
    <w:rsid w:val="002A0322"/>
    <w:rsid w:val="002A5BD5"/>
    <w:rsid w:val="002A6A1F"/>
    <w:rsid w:val="002B3A7B"/>
    <w:rsid w:val="002B6FD0"/>
    <w:rsid w:val="002C0D75"/>
    <w:rsid w:val="002D1660"/>
    <w:rsid w:val="002D1755"/>
    <w:rsid w:val="002D205D"/>
    <w:rsid w:val="002D3A86"/>
    <w:rsid w:val="002D421B"/>
    <w:rsid w:val="002D6D7B"/>
    <w:rsid w:val="002E0DC6"/>
    <w:rsid w:val="002E31D0"/>
    <w:rsid w:val="002E4C26"/>
    <w:rsid w:val="002F665F"/>
    <w:rsid w:val="002F7784"/>
    <w:rsid w:val="00300CE3"/>
    <w:rsid w:val="00305C05"/>
    <w:rsid w:val="00312643"/>
    <w:rsid w:val="00312EB2"/>
    <w:rsid w:val="003135D6"/>
    <w:rsid w:val="00314512"/>
    <w:rsid w:val="003211E8"/>
    <w:rsid w:val="003221BD"/>
    <w:rsid w:val="00323BA7"/>
    <w:rsid w:val="00323F5D"/>
    <w:rsid w:val="00325F76"/>
    <w:rsid w:val="0033201A"/>
    <w:rsid w:val="00333088"/>
    <w:rsid w:val="00333AB1"/>
    <w:rsid w:val="00344C5A"/>
    <w:rsid w:val="00346A94"/>
    <w:rsid w:val="003502FC"/>
    <w:rsid w:val="00354354"/>
    <w:rsid w:val="003565DF"/>
    <w:rsid w:val="003569FA"/>
    <w:rsid w:val="00361C49"/>
    <w:rsid w:val="00362CD4"/>
    <w:rsid w:val="00362DFB"/>
    <w:rsid w:val="00366F82"/>
    <w:rsid w:val="00367D5A"/>
    <w:rsid w:val="00371D08"/>
    <w:rsid w:val="00373597"/>
    <w:rsid w:val="003736E9"/>
    <w:rsid w:val="003774D0"/>
    <w:rsid w:val="00383224"/>
    <w:rsid w:val="00384E8E"/>
    <w:rsid w:val="00385D50"/>
    <w:rsid w:val="00387D29"/>
    <w:rsid w:val="00393DB5"/>
    <w:rsid w:val="003A09B1"/>
    <w:rsid w:val="003A4A40"/>
    <w:rsid w:val="003A4C31"/>
    <w:rsid w:val="003A576C"/>
    <w:rsid w:val="003B104C"/>
    <w:rsid w:val="003B15E9"/>
    <w:rsid w:val="003B72AE"/>
    <w:rsid w:val="003C1101"/>
    <w:rsid w:val="003C142A"/>
    <w:rsid w:val="003C186B"/>
    <w:rsid w:val="003C1DF6"/>
    <w:rsid w:val="003C234C"/>
    <w:rsid w:val="003C479A"/>
    <w:rsid w:val="003C5CA4"/>
    <w:rsid w:val="003C67ED"/>
    <w:rsid w:val="003C715F"/>
    <w:rsid w:val="003D13B4"/>
    <w:rsid w:val="003D1BB3"/>
    <w:rsid w:val="003D32CD"/>
    <w:rsid w:val="003E26AE"/>
    <w:rsid w:val="003E7DB4"/>
    <w:rsid w:val="003F74CB"/>
    <w:rsid w:val="004015E0"/>
    <w:rsid w:val="00401D92"/>
    <w:rsid w:val="00403F4F"/>
    <w:rsid w:val="00411891"/>
    <w:rsid w:val="004138F7"/>
    <w:rsid w:val="00414850"/>
    <w:rsid w:val="00415C78"/>
    <w:rsid w:val="00416723"/>
    <w:rsid w:val="00416B9D"/>
    <w:rsid w:val="00420030"/>
    <w:rsid w:val="0042005A"/>
    <w:rsid w:val="00425100"/>
    <w:rsid w:val="00425E4A"/>
    <w:rsid w:val="00427712"/>
    <w:rsid w:val="0042795C"/>
    <w:rsid w:val="004309FD"/>
    <w:rsid w:val="00433B56"/>
    <w:rsid w:val="0043758B"/>
    <w:rsid w:val="00440A20"/>
    <w:rsid w:val="00441B30"/>
    <w:rsid w:val="004438B4"/>
    <w:rsid w:val="00444AEF"/>
    <w:rsid w:val="0044788C"/>
    <w:rsid w:val="004558A0"/>
    <w:rsid w:val="00456482"/>
    <w:rsid w:val="004565CB"/>
    <w:rsid w:val="004607A0"/>
    <w:rsid w:val="00461B4E"/>
    <w:rsid w:val="00462228"/>
    <w:rsid w:val="00464A43"/>
    <w:rsid w:val="0047254E"/>
    <w:rsid w:val="00474019"/>
    <w:rsid w:val="00482AF4"/>
    <w:rsid w:val="00484752"/>
    <w:rsid w:val="00486601"/>
    <w:rsid w:val="00491157"/>
    <w:rsid w:val="004918D3"/>
    <w:rsid w:val="00492075"/>
    <w:rsid w:val="0049488D"/>
    <w:rsid w:val="004A006F"/>
    <w:rsid w:val="004A0B1F"/>
    <w:rsid w:val="004A411A"/>
    <w:rsid w:val="004A5769"/>
    <w:rsid w:val="004A57A8"/>
    <w:rsid w:val="004A7728"/>
    <w:rsid w:val="004B14BE"/>
    <w:rsid w:val="004B1C8B"/>
    <w:rsid w:val="004B3D61"/>
    <w:rsid w:val="004B4798"/>
    <w:rsid w:val="004B496A"/>
    <w:rsid w:val="004B5337"/>
    <w:rsid w:val="004B6355"/>
    <w:rsid w:val="004C018E"/>
    <w:rsid w:val="004C1737"/>
    <w:rsid w:val="004C4F9B"/>
    <w:rsid w:val="004C57AF"/>
    <w:rsid w:val="004C6297"/>
    <w:rsid w:val="004C6EC6"/>
    <w:rsid w:val="004D02C5"/>
    <w:rsid w:val="004D2962"/>
    <w:rsid w:val="004D315F"/>
    <w:rsid w:val="004D43C8"/>
    <w:rsid w:val="004D50DC"/>
    <w:rsid w:val="004E078E"/>
    <w:rsid w:val="004E1710"/>
    <w:rsid w:val="004E19AB"/>
    <w:rsid w:val="004E4350"/>
    <w:rsid w:val="004E4EBA"/>
    <w:rsid w:val="004E652F"/>
    <w:rsid w:val="004F07CB"/>
    <w:rsid w:val="004F0ECE"/>
    <w:rsid w:val="004F2CFC"/>
    <w:rsid w:val="004F4CFA"/>
    <w:rsid w:val="004F5FCE"/>
    <w:rsid w:val="004F6A92"/>
    <w:rsid w:val="00502994"/>
    <w:rsid w:val="00504EFF"/>
    <w:rsid w:val="00505B4F"/>
    <w:rsid w:val="00507B36"/>
    <w:rsid w:val="00513672"/>
    <w:rsid w:val="00513846"/>
    <w:rsid w:val="00515613"/>
    <w:rsid w:val="005168D8"/>
    <w:rsid w:val="005209C0"/>
    <w:rsid w:val="0052324F"/>
    <w:rsid w:val="0053013D"/>
    <w:rsid w:val="0053204B"/>
    <w:rsid w:val="005331A4"/>
    <w:rsid w:val="00543EA7"/>
    <w:rsid w:val="00544B67"/>
    <w:rsid w:val="00545E36"/>
    <w:rsid w:val="005472C6"/>
    <w:rsid w:val="00547DE1"/>
    <w:rsid w:val="00552228"/>
    <w:rsid w:val="00554A5A"/>
    <w:rsid w:val="00554BC3"/>
    <w:rsid w:val="005552FB"/>
    <w:rsid w:val="00555668"/>
    <w:rsid w:val="005559DE"/>
    <w:rsid w:val="00557EB2"/>
    <w:rsid w:val="005604EE"/>
    <w:rsid w:val="00560B63"/>
    <w:rsid w:val="005656BB"/>
    <w:rsid w:val="00567F76"/>
    <w:rsid w:val="00574186"/>
    <w:rsid w:val="00574908"/>
    <w:rsid w:val="005769EE"/>
    <w:rsid w:val="00580B22"/>
    <w:rsid w:val="00582A38"/>
    <w:rsid w:val="0058440E"/>
    <w:rsid w:val="00590A49"/>
    <w:rsid w:val="0059189B"/>
    <w:rsid w:val="00591A22"/>
    <w:rsid w:val="00594FEE"/>
    <w:rsid w:val="005A02CE"/>
    <w:rsid w:val="005A3323"/>
    <w:rsid w:val="005A3484"/>
    <w:rsid w:val="005A4B6A"/>
    <w:rsid w:val="005A521D"/>
    <w:rsid w:val="005A6D61"/>
    <w:rsid w:val="005A6EDC"/>
    <w:rsid w:val="005B5F10"/>
    <w:rsid w:val="005B66BA"/>
    <w:rsid w:val="005C244E"/>
    <w:rsid w:val="005C2972"/>
    <w:rsid w:val="005C3920"/>
    <w:rsid w:val="005C5515"/>
    <w:rsid w:val="005D0CDD"/>
    <w:rsid w:val="005D2004"/>
    <w:rsid w:val="005D34F7"/>
    <w:rsid w:val="005D3DCF"/>
    <w:rsid w:val="005D3E57"/>
    <w:rsid w:val="005D41C1"/>
    <w:rsid w:val="005D44FB"/>
    <w:rsid w:val="005D7E2F"/>
    <w:rsid w:val="005E08B5"/>
    <w:rsid w:val="005E0C02"/>
    <w:rsid w:val="005E6E30"/>
    <w:rsid w:val="00601075"/>
    <w:rsid w:val="006116C2"/>
    <w:rsid w:val="00611ACB"/>
    <w:rsid w:val="0061266E"/>
    <w:rsid w:val="00615FF9"/>
    <w:rsid w:val="0061620E"/>
    <w:rsid w:val="00616D5A"/>
    <w:rsid w:val="00621AFD"/>
    <w:rsid w:val="00621F77"/>
    <w:rsid w:val="00621FF5"/>
    <w:rsid w:val="00624211"/>
    <w:rsid w:val="00625041"/>
    <w:rsid w:val="006258EA"/>
    <w:rsid w:val="006309EA"/>
    <w:rsid w:val="006325C2"/>
    <w:rsid w:val="0063380D"/>
    <w:rsid w:val="006402C6"/>
    <w:rsid w:val="00640E97"/>
    <w:rsid w:val="00642E7E"/>
    <w:rsid w:val="00643BEB"/>
    <w:rsid w:val="00647EB6"/>
    <w:rsid w:val="006540BB"/>
    <w:rsid w:val="00654A47"/>
    <w:rsid w:val="006611E1"/>
    <w:rsid w:val="00661822"/>
    <w:rsid w:val="00662301"/>
    <w:rsid w:val="0066377B"/>
    <w:rsid w:val="00665BF3"/>
    <w:rsid w:val="006668B3"/>
    <w:rsid w:val="00666AF1"/>
    <w:rsid w:val="0066734B"/>
    <w:rsid w:val="0066763E"/>
    <w:rsid w:val="00667EAE"/>
    <w:rsid w:val="006717DB"/>
    <w:rsid w:val="006801CB"/>
    <w:rsid w:val="00682BF2"/>
    <w:rsid w:val="00684E8F"/>
    <w:rsid w:val="006852D5"/>
    <w:rsid w:val="006855D5"/>
    <w:rsid w:val="00691C07"/>
    <w:rsid w:val="00696A65"/>
    <w:rsid w:val="006A05C8"/>
    <w:rsid w:val="006A18A1"/>
    <w:rsid w:val="006A2BE6"/>
    <w:rsid w:val="006A3736"/>
    <w:rsid w:val="006A6A57"/>
    <w:rsid w:val="006A7D35"/>
    <w:rsid w:val="006B00EA"/>
    <w:rsid w:val="006B0FB8"/>
    <w:rsid w:val="006B1B1C"/>
    <w:rsid w:val="006B224E"/>
    <w:rsid w:val="006B61D8"/>
    <w:rsid w:val="006B6943"/>
    <w:rsid w:val="006B724E"/>
    <w:rsid w:val="006C1090"/>
    <w:rsid w:val="006C280A"/>
    <w:rsid w:val="006C2B40"/>
    <w:rsid w:val="006C3173"/>
    <w:rsid w:val="006C486B"/>
    <w:rsid w:val="006C5A31"/>
    <w:rsid w:val="006D1B45"/>
    <w:rsid w:val="006D30F6"/>
    <w:rsid w:val="006D392D"/>
    <w:rsid w:val="006E3FA3"/>
    <w:rsid w:val="006E686D"/>
    <w:rsid w:val="006E70C5"/>
    <w:rsid w:val="006F0156"/>
    <w:rsid w:val="006F1106"/>
    <w:rsid w:val="006F412E"/>
    <w:rsid w:val="006F60E1"/>
    <w:rsid w:val="00700DF5"/>
    <w:rsid w:val="00700F56"/>
    <w:rsid w:val="00701ED0"/>
    <w:rsid w:val="00702771"/>
    <w:rsid w:val="00703E0B"/>
    <w:rsid w:val="00704F19"/>
    <w:rsid w:val="00713B59"/>
    <w:rsid w:val="00713F0A"/>
    <w:rsid w:val="007162FE"/>
    <w:rsid w:val="0072108C"/>
    <w:rsid w:val="0072267D"/>
    <w:rsid w:val="00727376"/>
    <w:rsid w:val="007274CD"/>
    <w:rsid w:val="007276B5"/>
    <w:rsid w:val="00733148"/>
    <w:rsid w:val="007337E3"/>
    <w:rsid w:val="00734F4F"/>
    <w:rsid w:val="007437E6"/>
    <w:rsid w:val="007456F3"/>
    <w:rsid w:val="007478A6"/>
    <w:rsid w:val="00751A5C"/>
    <w:rsid w:val="00752CA0"/>
    <w:rsid w:val="00753FEC"/>
    <w:rsid w:val="00754EF3"/>
    <w:rsid w:val="00755B4E"/>
    <w:rsid w:val="00756C4E"/>
    <w:rsid w:val="00757E68"/>
    <w:rsid w:val="007617DD"/>
    <w:rsid w:val="00761F16"/>
    <w:rsid w:val="00771B6C"/>
    <w:rsid w:val="0077304B"/>
    <w:rsid w:val="007745FB"/>
    <w:rsid w:val="00781461"/>
    <w:rsid w:val="00782604"/>
    <w:rsid w:val="00783F15"/>
    <w:rsid w:val="007866DA"/>
    <w:rsid w:val="0078719B"/>
    <w:rsid w:val="00795261"/>
    <w:rsid w:val="00795307"/>
    <w:rsid w:val="00795797"/>
    <w:rsid w:val="00797FE4"/>
    <w:rsid w:val="007A386C"/>
    <w:rsid w:val="007A4A71"/>
    <w:rsid w:val="007A7D70"/>
    <w:rsid w:val="007B1606"/>
    <w:rsid w:val="007B258C"/>
    <w:rsid w:val="007B2B3A"/>
    <w:rsid w:val="007B45D3"/>
    <w:rsid w:val="007B6991"/>
    <w:rsid w:val="007C51E7"/>
    <w:rsid w:val="007D302C"/>
    <w:rsid w:val="007D42FA"/>
    <w:rsid w:val="007E37C1"/>
    <w:rsid w:val="007E5DDE"/>
    <w:rsid w:val="007F3A3E"/>
    <w:rsid w:val="007F4CF9"/>
    <w:rsid w:val="007F4FB8"/>
    <w:rsid w:val="007F545D"/>
    <w:rsid w:val="007F752D"/>
    <w:rsid w:val="008014ED"/>
    <w:rsid w:val="00805A49"/>
    <w:rsid w:val="008071AE"/>
    <w:rsid w:val="00810A88"/>
    <w:rsid w:val="008117A9"/>
    <w:rsid w:val="00814181"/>
    <w:rsid w:val="0081472A"/>
    <w:rsid w:val="008177D3"/>
    <w:rsid w:val="008178AC"/>
    <w:rsid w:val="008208B6"/>
    <w:rsid w:val="00820BCE"/>
    <w:rsid w:val="00822B2D"/>
    <w:rsid w:val="0082349E"/>
    <w:rsid w:val="00824E4B"/>
    <w:rsid w:val="00831916"/>
    <w:rsid w:val="00832CE2"/>
    <w:rsid w:val="00832FFF"/>
    <w:rsid w:val="00835205"/>
    <w:rsid w:val="00835C5C"/>
    <w:rsid w:val="008374EB"/>
    <w:rsid w:val="00840D00"/>
    <w:rsid w:val="00844B9B"/>
    <w:rsid w:val="00845536"/>
    <w:rsid w:val="00847369"/>
    <w:rsid w:val="00852F37"/>
    <w:rsid w:val="00855145"/>
    <w:rsid w:val="008618EB"/>
    <w:rsid w:val="008625BD"/>
    <w:rsid w:val="00862AD1"/>
    <w:rsid w:val="0086473F"/>
    <w:rsid w:val="00865A81"/>
    <w:rsid w:val="00865C8D"/>
    <w:rsid w:val="008661C7"/>
    <w:rsid w:val="00866A21"/>
    <w:rsid w:val="0087177A"/>
    <w:rsid w:val="008850F8"/>
    <w:rsid w:val="00886B1D"/>
    <w:rsid w:val="00886D66"/>
    <w:rsid w:val="008931FE"/>
    <w:rsid w:val="0089349A"/>
    <w:rsid w:val="0089512D"/>
    <w:rsid w:val="008954E4"/>
    <w:rsid w:val="00896707"/>
    <w:rsid w:val="008A39A4"/>
    <w:rsid w:val="008A4DED"/>
    <w:rsid w:val="008A6309"/>
    <w:rsid w:val="008B1138"/>
    <w:rsid w:val="008B43E2"/>
    <w:rsid w:val="008B7AFB"/>
    <w:rsid w:val="008C0188"/>
    <w:rsid w:val="008C29D2"/>
    <w:rsid w:val="008C56C1"/>
    <w:rsid w:val="008C614A"/>
    <w:rsid w:val="008D05AE"/>
    <w:rsid w:val="008D1BF5"/>
    <w:rsid w:val="008D5F79"/>
    <w:rsid w:val="008E1C64"/>
    <w:rsid w:val="008E2E8B"/>
    <w:rsid w:val="008E5B5B"/>
    <w:rsid w:val="008F4645"/>
    <w:rsid w:val="008F52E2"/>
    <w:rsid w:val="008F63D1"/>
    <w:rsid w:val="009003B1"/>
    <w:rsid w:val="00904491"/>
    <w:rsid w:val="00905EA6"/>
    <w:rsid w:val="0090792F"/>
    <w:rsid w:val="0091041B"/>
    <w:rsid w:val="00913567"/>
    <w:rsid w:val="0091445C"/>
    <w:rsid w:val="00915537"/>
    <w:rsid w:val="009158DE"/>
    <w:rsid w:val="00917706"/>
    <w:rsid w:val="00930263"/>
    <w:rsid w:val="00934052"/>
    <w:rsid w:val="00935A2C"/>
    <w:rsid w:val="00936039"/>
    <w:rsid w:val="00936E00"/>
    <w:rsid w:val="009417A1"/>
    <w:rsid w:val="00942F26"/>
    <w:rsid w:val="00943255"/>
    <w:rsid w:val="00945366"/>
    <w:rsid w:val="00945FDA"/>
    <w:rsid w:val="00946CEF"/>
    <w:rsid w:val="00947FDC"/>
    <w:rsid w:val="00963CC7"/>
    <w:rsid w:val="00963CCB"/>
    <w:rsid w:val="009656F5"/>
    <w:rsid w:val="00970431"/>
    <w:rsid w:val="00971747"/>
    <w:rsid w:val="009728F4"/>
    <w:rsid w:val="00972A39"/>
    <w:rsid w:val="00975FFA"/>
    <w:rsid w:val="00977EF9"/>
    <w:rsid w:val="00980330"/>
    <w:rsid w:val="00981CF5"/>
    <w:rsid w:val="00982019"/>
    <w:rsid w:val="00985814"/>
    <w:rsid w:val="009858C9"/>
    <w:rsid w:val="00986DE8"/>
    <w:rsid w:val="00991410"/>
    <w:rsid w:val="009919AE"/>
    <w:rsid w:val="009939BD"/>
    <w:rsid w:val="009946DF"/>
    <w:rsid w:val="0099724D"/>
    <w:rsid w:val="009A0761"/>
    <w:rsid w:val="009A1BD7"/>
    <w:rsid w:val="009A3E99"/>
    <w:rsid w:val="009A4267"/>
    <w:rsid w:val="009A48A3"/>
    <w:rsid w:val="009A4C21"/>
    <w:rsid w:val="009B52B4"/>
    <w:rsid w:val="009B5874"/>
    <w:rsid w:val="009B68F1"/>
    <w:rsid w:val="009B7B3E"/>
    <w:rsid w:val="009C0333"/>
    <w:rsid w:val="009C092F"/>
    <w:rsid w:val="009C2470"/>
    <w:rsid w:val="009C406F"/>
    <w:rsid w:val="009C6390"/>
    <w:rsid w:val="009C7D2B"/>
    <w:rsid w:val="009D10C1"/>
    <w:rsid w:val="009D1165"/>
    <w:rsid w:val="009E28DD"/>
    <w:rsid w:val="009E3A38"/>
    <w:rsid w:val="009E4077"/>
    <w:rsid w:val="009E4FF3"/>
    <w:rsid w:val="009E7434"/>
    <w:rsid w:val="009F3D48"/>
    <w:rsid w:val="009F579A"/>
    <w:rsid w:val="00A017A5"/>
    <w:rsid w:val="00A0189F"/>
    <w:rsid w:val="00A02D10"/>
    <w:rsid w:val="00A05C22"/>
    <w:rsid w:val="00A06E9A"/>
    <w:rsid w:val="00A102F4"/>
    <w:rsid w:val="00A10D22"/>
    <w:rsid w:val="00A12306"/>
    <w:rsid w:val="00A20411"/>
    <w:rsid w:val="00A2102D"/>
    <w:rsid w:val="00A27910"/>
    <w:rsid w:val="00A27D5C"/>
    <w:rsid w:val="00A31AD2"/>
    <w:rsid w:val="00A36A5C"/>
    <w:rsid w:val="00A42589"/>
    <w:rsid w:val="00A4637A"/>
    <w:rsid w:val="00A47633"/>
    <w:rsid w:val="00A50537"/>
    <w:rsid w:val="00A507F7"/>
    <w:rsid w:val="00A52160"/>
    <w:rsid w:val="00A52405"/>
    <w:rsid w:val="00A529CF"/>
    <w:rsid w:val="00A56DE5"/>
    <w:rsid w:val="00A61305"/>
    <w:rsid w:val="00A614FC"/>
    <w:rsid w:val="00A64BE4"/>
    <w:rsid w:val="00A64C18"/>
    <w:rsid w:val="00A66CF0"/>
    <w:rsid w:val="00A66EC3"/>
    <w:rsid w:val="00A67F57"/>
    <w:rsid w:val="00A72976"/>
    <w:rsid w:val="00A73E1C"/>
    <w:rsid w:val="00A744FD"/>
    <w:rsid w:val="00A75050"/>
    <w:rsid w:val="00A768CE"/>
    <w:rsid w:val="00A92C27"/>
    <w:rsid w:val="00A93F9F"/>
    <w:rsid w:val="00A970AF"/>
    <w:rsid w:val="00AA0C56"/>
    <w:rsid w:val="00AA1302"/>
    <w:rsid w:val="00AA3652"/>
    <w:rsid w:val="00AA3688"/>
    <w:rsid w:val="00AA411D"/>
    <w:rsid w:val="00AA519C"/>
    <w:rsid w:val="00AA6437"/>
    <w:rsid w:val="00AB252B"/>
    <w:rsid w:val="00AB3FDD"/>
    <w:rsid w:val="00AB54F7"/>
    <w:rsid w:val="00AB6B43"/>
    <w:rsid w:val="00AC1EFD"/>
    <w:rsid w:val="00AC39D7"/>
    <w:rsid w:val="00AC6EA5"/>
    <w:rsid w:val="00AD6A59"/>
    <w:rsid w:val="00AE08AA"/>
    <w:rsid w:val="00AE39CA"/>
    <w:rsid w:val="00AF1CC2"/>
    <w:rsid w:val="00AF3100"/>
    <w:rsid w:val="00AF39BB"/>
    <w:rsid w:val="00B0112B"/>
    <w:rsid w:val="00B03239"/>
    <w:rsid w:val="00B034AF"/>
    <w:rsid w:val="00B057B0"/>
    <w:rsid w:val="00B05DA7"/>
    <w:rsid w:val="00B077E4"/>
    <w:rsid w:val="00B16FC0"/>
    <w:rsid w:val="00B249AD"/>
    <w:rsid w:val="00B24B35"/>
    <w:rsid w:val="00B25886"/>
    <w:rsid w:val="00B3075A"/>
    <w:rsid w:val="00B352C3"/>
    <w:rsid w:val="00B36E9A"/>
    <w:rsid w:val="00B37023"/>
    <w:rsid w:val="00B371FD"/>
    <w:rsid w:val="00B5451F"/>
    <w:rsid w:val="00B57F03"/>
    <w:rsid w:val="00B62BA3"/>
    <w:rsid w:val="00B66495"/>
    <w:rsid w:val="00B67652"/>
    <w:rsid w:val="00B755F7"/>
    <w:rsid w:val="00B7684F"/>
    <w:rsid w:val="00B76E45"/>
    <w:rsid w:val="00B77DB2"/>
    <w:rsid w:val="00B80EEE"/>
    <w:rsid w:val="00B8222F"/>
    <w:rsid w:val="00B831BD"/>
    <w:rsid w:val="00B85BE7"/>
    <w:rsid w:val="00B87012"/>
    <w:rsid w:val="00B9077B"/>
    <w:rsid w:val="00BA03F3"/>
    <w:rsid w:val="00BA0EEB"/>
    <w:rsid w:val="00BA1570"/>
    <w:rsid w:val="00BA7A76"/>
    <w:rsid w:val="00BC4126"/>
    <w:rsid w:val="00BC6814"/>
    <w:rsid w:val="00BD1B2E"/>
    <w:rsid w:val="00BD769E"/>
    <w:rsid w:val="00BE0F50"/>
    <w:rsid w:val="00BE26ED"/>
    <w:rsid w:val="00BE471C"/>
    <w:rsid w:val="00BE68EC"/>
    <w:rsid w:val="00BE7D03"/>
    <w:rsid w:val="00BF1939"/>
    <w:rsid w:val="00BF2163"/>
    <w:rsid w:val="00BF46BD"/>
    <w:rsid w:val="00BF5869"/>
    <w:rsid w:val="00BF7FC3"/>
    <w:rsid w:val="00C00797"/>
    <w:rsid w:val="00C07392"/>
    <w:rsid w:val="00C115D8"/>
    <w:rsid w:val="00C237E7"/>
    <w:rsid w:val="00C23F39"/>
    <w:rsid w:val="00C24A56"/>
    <w:rsid w:val="00C35E18"/>
    <w:rsid w:val="00C36F68"/>
    <w:rsid w:val="00C44AA4"/>
    <w:rsid w:val="00C4566B"/>
    <w:rsid w:val="00C4575D"/>
    <w:rsid w:val="00C4582E"/>
    <w:rsid w:val="00C4791F"/>
    <w:rsid w:val="00C53A39"/>
    <w:rsid w:val="00C54C99"/>
    <w:rsid w:val="00C55A45"/>
    <w:rsid w:val="00C55DEA"/>
    <w:rsid w:val="00C6059F"/>
    <w:rsid w:val="00C62930"/>
    <w:rsid w:val="00C65167"/>
    <w:rsid w:val="00C67209"/>
    <w:rsid w:val="00C67581"/>
    <w:rsid w:val="00C70F17"/>
    <w:rsid w:val="00C73DE9"/>
    <w:rsid w:val="00C73EBC"/>
    <w:rsid w:val="00C8105F"/>
    <w:rsid w:val="00C82CF4"/>
    <w:rsid w:val="00C921E1"/>
    <w:rsid w:val="00C92215"/>
    <w:rsid w:val="00C93950"/>
    <w:rsid w:val="00C93B2A"/>
    <w:rsid w:val="00C93F39"/>
    <w:rsid w:val="00C95C76"/>
    <w:rsid w:val="00C964AB"/>
    <w:rsid w:val="00CA02B1"/>
    <w:rsid w:val="00CA21F1"/>
    <w:rsid w:val="00CA6BCE"/>
    <w:rsid w:val="00CB01FC"/>
    <w:rsid w:val="00CB038B"/>
    <w:rsid w:val="00CB1329"/>
    <w:rsid w:val="00CB2F84"/>
    <w:rsid w:val="00CB3019"/>
    <w:rsid w:val="00CB477C"/>
    <w:rsid w:val="00CC366D"/>
    <w:rsid w:val="00CC60E3"/>
    <w:rsid w:val="00CD2991"/>
    <w:rsid w:val="00CD7AD8"/>
    <w:rsid w:val="00CE1D93"/>
    <w:rsid w:val="00CE2086"/>
    <w:rsid w:val="00CE28BA"/>
    <w:rsid w:val="00CE33A9"/>
    <w:rsid w:val="00CE4B27"/>
    <w:rsid w:val="00CE4BDC"/>
    <w:rsid w:val="00CE5562"/>
    <w:rsid w:val="00CE5751"/>
    <w:rsid w:val="00CE5949"/>
    <w:rsid w:val="00CE5B2E"/>
    <w:rsid w:val="00CE72D5"/>
    <w:rsid w:val="00CF07DF"/>
    <w:rsid w:val="00CF4DA4"/>
    <w:rsid w:val="00D03745"/>
    <w:rsid w:val="00D05BC8"/>
    <w:rsid w:val="00D11C94"/>
    <w:rsid w:val="00D13580"/>
    <w:rsid w:val="00D139F6"/>
    <w:rsid w:val="00D14C2F"/>
    <w:rsid w:val="00D152BE"/>
    <w:rsid w:val="00D15DAD"/>
    <w:rsid w:val="00D15FCD"/>
    <w:rsid w:val="00D16393"/>
    <w:rsid w:val="00D20264"/>
    <w:rsid w:val="00D21A44"/>
    <w:rsid w:val="00D22BF2"/>
    <w:rsid w:val="00D25AE9"/>
    <w:rsid w:val="00D300AD"/>
    <w:rsid w:val="00D31709"/>
    <w:rsid w:val="00D32509"/>
    <w:rsid w:val="00D32859"/>
    <w:rsid w:val="00D34902"/>
    <w:rsid w:val="00D3767E"/>
    <w:rsid w:val="00D40821"/>
    <w:rsid w:val="00D41CAA"/>
    <w:rsid w:val="00D45B54"/>
    <w:rsid w:val="00D46181"/>
    <w:rsid w:val="00D52189"/>
    <w:rsid w:val="00D528AB"/>
    <w:rsid w:val="00D557DC"/>
    <w:rsid w:val="00D56A43"/>
    <w:rsid w:val="00D62B36"/>
    <w:rsid w:val="00D6483F"/>
    <w:rsid w:val="00D71FC4"/>
    <w:rsid w:val="00D72682"/>
    <w:rsid w:val="00D7593C"/>
    <w:rsid w:val="00D7777A"/>
    <w:rsid w:val="00D77BA7"/>
    <w:rsid w:val="00D800B5"/>
    <w:rsid w:val="00D807AD"/>
    <w:rsid w:val="00D80BF5"/>
    <w:rsid w:val="00D85BA5"/>
    <w:rsid w:val="00D869A4"/>
    <w:rsid w:val="00D87536"/>
    <w:rsid w:val="00D9282F"/>
    <w:rsid w:val="00D92E0F"/>
    <w:rsid w:val="00D95509"/>
    <w:rsid w:val="00D95991"/>
    <w:rsid w:val="00DA0549"/>
    <w:rsid w:val="00DA10FE"/>
    <w:rsid w:val="00DA36B7"/>
    <w:rsid w:val="00DA67C2"/>
    <w:rsid w:val="00DA7B17"/>
    <w:rsid w:val="00DB1AAB"/>
    <w:rsid w:val="00DB1B6D"/>
    <w:rsid w:val="00DB1EB8"/>
    <w:rsid w:val="00DB2C68"/>
    <w:rsid w:val="00DB3062"/>
    <w:rsid w:val="00DB338F"/>
    <w:rsid w:val="00DB6224"/>
    <w:rsid w:val="00DC143B"/>
    <w:rsid w:val="00DC270C"/>
    <w:rsid w:val="00DC7143"/>
    <w:rsid w:val="00DD0FD1"/>
    <w:rsid w:val="00DD1862"/>
    <w:rsid w:val="00DD1F7A"/>
    <w:rsid w:val="00DD2C89"/>
    <w:rsid w:val="00DD4116"/>
    <w:rsid w:val="00DD4BB2"/>
    <w:rsid w:val="00DD52C4"/>
    <w:rsid w:val="00DD539C"/>
    <w:rsid w:val="00DE1555"/>
    <w:rsid w:val="00DE1F5E"/>
    <w:rsid w:val="00DE5DCE"/>
    <w:rsid w:val="00DF25AD"/>
    <w:rsid w:val="00DF460F"/>
    <w:rsid w:val="00E0172A"/>
    <w:rsid w:val="00E0462E"/>
    <w:rsid w:val="00E0642A"/>
    <w:rsid w:val="00E114BB"/>
    <w:rsid w:val="00E12574"/>
    <w:rsid w:val="00E2103C"/>
    <w:rsid w:val="00E23BE5"/>
    <w:rsid w:val="00E24096"/>
    <w:rsid w:val="00E2647F"/>
    <w:rsid w:val="00E27B72"/>
    <w:rsid w:val="00E31528"/>
    <w:rsid w:val="00E34BDF"/>
    <w:rsid w:val="00E37BAB"/>
    <w:rsid w:val="00E40CB1"/>
    <w:rsid w:val="00E456D8"/>
    <w:rsid w:val="00E46D0A"/>
    <w:rsid w:val="00E477AF"/>
    <w:rsid w:val="00E52C62"/>
    <w:rsid w:val="00E54447"/>
    <w:rsid w:val="00E568EB"/>
    <w:rsid w:val="00E60728"/>
    <w:rsid w:val="00E61FE8"/>
    <w:rsid w:val="00E70C89"/>
    <w:rsid w:val="00E71F0D"/>
    <w:rsid w:val="00E73673"/>
    <w:rsid w:val="00E81C29"/>
    <w:rsid w:val="00E82583"/>
    <w:rsid w:val="00E83F20"/>
    <w:rsid w:val="00E85CFF"/>
    <w:rsid w:val="00E86975"/>
    <w:rsid w:val="00E90369"/>
    <w:rsid w:val="00E903E2"/>
    <w:rsid w:val="00E91F17"/>
    <w:rsid w:val="00E969E7"/>
    <w:rsid w:val="00EA0161"/>
    <w:rsid w:val="00EA3630"/>
    <w:rsid w:val="00EA5E7D"/>
    <w:rsid w:val="00EB0D63"/>
    <w:rsid w:val="00EB2B38"/>
    <w:rsid w:val="00EB4865"/>
    <w:rsid w:val="00EB59E8"/>
    <w:rsid w:val="00EC0EDF"/>
    <w:rsid w:val="00EC1EA5"/>
    <w:rsid w:val="00EC45B5"/>
    <w:rsid w:val="00EC4EA9"/>
    <w:rsid w:val="00EC6CDA"/>
    <w:rsid w:val="00ED40D0"/>
    <w:rsid w:val="00ED5E0E"/>
    <w:rsid w:val="00EE2E19"/>
    <w:rsid w:val="00EE2F7B"/>
    <w:rsid w:val="00EE3B25"/>
    <w:rsid w:val="00EE3D26"/>
    <w:rsid w:val="00EF004A"/>
    <w:rsid w:val="00EF048B"/>
    <w:rsid w:val="00EF0E52"/>
    <w:rsid w:val="00EF6238"/>
    <w:rsid w:val="00F01703"/>
    <w:rsid w:val="00F043F9"/>
    <w:rsid w:val="00F055ED"/>
    <w:rsid w:val="00F07410"/>
    <w:rsid w:val="00F10C4D"/>
    <w:rsid w:val="00F1290F"/>
    <w:rsid w:val="00F13980"/>
    <w:rsid w:val="00F13EC5"/>
    <w:rsid w:val="00F1610D"/>
    <w:rsid w:val="00F22F2F"/>
    <w:rsid w:val="00F22FAF"/>
    <w:rsid w:val="00F25DDA"/>
    <w:rsid w:val="00F27C46"/>
    <w:rsid w:val="00F30064"/>
    <w:rsid w:val="00F30842"/>
    <w:rsid w:val="00F30F67"/>
    <w:rsid w:val="00F32947"/>
    <w:rsid w:val="00F36699"/>
    <w:rsid w:val="00F42F9A"/>
    <w:rsid w:val="00F4625D"/>
    <w:rsid w:val="00F465E5"/>
    <w:rsid w:val="00F50B3F"/>
    <w:rsid w:val="00F53328"/>
    <w:rsid w:val="00F53D48"/>
    <w:rsid w:val="00F54C56"/>
    <w:rsid w:val="00F55B57"/>
    <w:rsid w:val="00F61B91"/>
    <w:rsid w:val="00F714C0"/>
    <w:rsid w:val="00F72941"/>
    <w:rsid w:val="00F77359"/>
    <w:rsid w:val="00F77CA8"/>
    <w:rsid w:val="00F80888"/>
    <w:rsid w:val="00F81203"/>
    <w:rsid w:val="00F83FF7"/>
    <w:rsid w:val="00F84B06"/>
    <w:rsid w:val="00F855DA"/>
    <w:rsid w:val="00F8612D"/>
    <w:rsid w:val="00F9059E"/>
    <w:rsid w:val="00F94C78"/>
    <w:rsid w:val="00F97ADE"/>
    <w:rsid w:val="00F97C74"/>
    <w:rsid w:val="00FA104D"/>
    <w:rsid w:val="00FA1348"/>
    <w:rsid w:val="00FA250C"/>
    <w:rsid w:val="00FB064D"/>
    <w:rsid w:val="00FB2DB0"/>
    <w:rsid w:val="00FB5384"/>
    <w:rsid w:val="00FB56CF"/>
    <w:rsid w:val="00FB64AC"/>
    <w:rsid w:val="00FB68BC"/>
    <w:rsid w:val="00FB716A"/>
    <w:rsid w:val="00FC1FD2"/>
    <w:rsid w:val="00FC3C6F"/>
    <w:rsid w:val="00FC4E53"/>
    <w:rsid w:val="00FD19B7"/>
    <w:rsid w:val="00FD2A74"/>
    <w:rsid w:val="00FD394B"/>
    <w:rsid w:val="00FD44D7"/>
    <w:rsid w:val="00FD6C80"/>
    <w:rsid w:val="00FE2B92"/>
    <w:rsid w:val="00FE48D1"/>
    <w:rsid w:val="00FE5806"/>
    <w:rsid w:val="00FE688E"/>
    <w:rsid w:val="00FF416E"/>
    <w:rsid w:val="00FF43D9"/>
    <w:rsid w:val="00FF4711"/>
    <w:rsid w:val="00FF64C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4E9253"/>
  <w15:chartTrackingRefBased/>
  <w15:docId w15:val="{F98A0991-B10C-43D4-B864-CC53382D0B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A0761"/>
    <w:pPr>
      <w:spacing w:after="0" w:line="240" w:lineRule="auto"/>
    </w:pPr>
    <w:rPr>
      <w:rFonts w:ascii="Times New Roman" w:eastAsia="Times New Roman" w:hAnsi="Times New Roman" w:cs="Times New Roman"/>
      <w:kern w:val="0"/>
      <w:szCs w:val="20"/>
      <w14:ligatures w14:val="none"/>
    </w:rPr>
  </w:style>
  <w:style w:type="paragraph" w:styleId="Antrat1">
    <w:name w:val="heading 1"/>
    <w:basedOn w:val="prastasis"/>
    <w:next w:val="prastasis"/>
    <w:link w:val="Antrat1Diagrama"/>
    <w:uiPriority w:val="9"/>
    <w:qFormat/>
    <w:rsid w:val="009F579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Antrat2">
    <w:name w:val="heading 2"/>
    <w:basedOn w:val="prastasis"/>
    <w:next w:val="prastasis"/>
    <w:link w:val="Antrat2Diagrama"/>
    <w:uiPriority w:val="9"/>
    <w:semiHidden/>
    <w:unhideWhenUsed/>
    <w:qFormat/>
    <w:rsid w:val="009F579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Antrat3">
    <w:name w:val="heading 3"/>
    <w:basedOn w:val="prastasis"/>
    <w:next w:val="prastasis"/>
    <w:link w:val="Antrat3Diagrama"/>
    <w:uiPriority w:val="9"/>
    <w:semiHidden/>
    <w:unhideWhenUsed/>
    <w:qFormat/>
    <w:rsid w:val="009F579A"/>
    <w:pPr>
      <w:keepNext/>
      <w:keepLines/>
      <w:spacing w:before="160" w:after="80"/>
      <w:outlineLvl w:val="2"/>
    </w:pPr>
    <w:rPr>
      <w:rFonts w:eastAsiaTheme="majorEastAsia" w:cstheme="majorBidi"/>
      <w:color w:val="0F4761" w:themeColor="accent1" w:themeShade="BF"/>
      <w:sz w:val="28"/>
      <w:szCs w:val="28"/>
    </w:rPr>
  </w:style>
  <w:style w:type="paragraph" w:styleId="Antrat4">
    <w:name w:val="heading 4"/>
    <w:basedOn w:val="prastasis"/>
    <w:next w:val="prastasis"/>
    <w:link w:val="Antrat4Diagrama"/>
    <w:uiPriority w:val="9"/>
    <w:semiHidden/>
    <w:unhideWhenUsed/>
    <w:qFormat/>
    <w:rsid w:val="009F579A"/>
    <w:pPr>
      <w:keepNext/>
      <w:keepLines/>
      <w:spacing w:before="80" w:after="40"/>
      <w:outlineLvl w:val="3"/>
    </w:pPr>
    <w:rPr>
      <w:rFonts w:eastAsiaTheme="majorEastAsia" w:cstheme="majorBidi"/>
      <w:i/>
      <w:iCs/>
      <w:color w:val="0F4761" w:themeColor="accent1" w:themeShade="BF"/>
    </w:rPr>
  </w:style>
  <w:style w:type="paragraph" w:styleId="Antrat5">
    <w:name w:val="heading 5"/>
    <w:basedOn w:val="prastasis"/>
    <w:next w:val="prastasis"/>
    <w:link w:val="Antrat5Diagrama"/>
    <w:uiPriority w:val="9"/>
    <w:semiHidden/>
    <w:unhideWhenUsed/>
    <w:qFormat/>
    <w:rsid w:val="009F579A"/>
    <w:pPr>
      <w:keepNext/>
      <w:keepLines/>
      <w:spacing w:before="80" w:after="40"/>
      <w:outlineLvl w:val="4"/>
    </w:pPr>
    <w:rPr>
      <w:rFonts w:eastAsiaTheme="majorEastAsia" w:cstheme="majorBidi"/>
      <w:color w:val="0F4761" w:themeColor="accent1" w:themeShade="BF"/>
    </w:rPr>
  </w:style>
  <w:style w:type="paragraph" w:styleId="Antrat6">
    <w:name w:val="heading 6"/>
    <w:basedOn w:val="prastasis"/>
    <w:next w:val="prastasis"/>
    <w:link w:val="Antrat6Diagrama"/>
    <w:uiPriority w:val="9"/>
    <w:semiHidden/>
    <w:unhideWhenUsed/>
    <w:qFormat/>
    <w:rsid w:val="009F579A"/>
    <w:pPr>
      <w:keepNext/>
      <w:keepLines/>
      <w:spacing w:before="40"/>
      <w:outlineLvl w:val="5"/>
    </w:pPr>
    <w:rPr>
      <w:rFonts w:eastAsiaTheme="majorEastAsia" w:cstheme="majorBidi"/>
      <w:i/>
      <w:iCs/>
      <w:color w:val="595959" w:themeColor="text1" w:themeTint="A6"/>
    </w:rPr>
  </w:style>
  <w:style w:type="paragraph" w:styleId="Antrat7">
    <w:name w:val="heading 7"/>
    <w:basedOn w:val="prastasis"/>
    <w:next w:val="prastasis"/>
    <w:link w:val="Antrat7Diagrama"/>
    <w:uiPriority w:val="9"/>
    <w:semiHidden/>
    <w:unhideWhenUsed/>
    <w:qFormat/>
    <w:rsid w:val="009F579A"/>
    <w:pPr>
      <w:keepNext/>
      <w:keepLines/>
      <w:spacing w:before="40"/>
      <w:outlineLvl w:val="6"/>
    </w:pPr>
    <w:rPr>
      <w:rFonts w:eastAsiaTheme="majorEastAsia" w:cstheme="majorBidi"/>
      <w:color w:val="595959" w:themeColor="text1" w:themeTint="A6"/>
    </w:rPr>
  </w:style>
  <w:style w:type="paragraph" w:styleId="Antrat8">
    <w:name w:val="heading 8"/>
    <w:basedOn w:val="prastasis"/>
    <w:next w:val="prastasis"/>
    <w:link w:val="Antrat8Diagrama"/>
    <w:uiPriority w:val="9"/>
    <w:semiHidden/>
    <w:unhideWhenUsed/>
    <w:qFormat/>
    <w:rsid w:val="009F579A"/>
    <w:pPr>
      <w:keepNext/>
      <w:keepLines/>
      <w:outlineLvl w:val="7"/>
    </w:pPr>
    <w:rPr>
      <w:rFonts w:eastAsiaTheme="majorEastAsia" w:cstheme="majorBidi"/>
      <w:i/>
      <w:iCs/>
      <w:color w:val="272727" w:themeColor="text1" w:themeTint="D8"/>
    </w:rPr>
  </w:style>
  <w:style w:type="paragraph" w:styleId="Antrat9">
    <w:name w:val="heading 9"/>
    <w:basedOn w:val="prastasis"/>
    <w:next w:val="prastasis"/>
    <w:link w:val="Antrat9Diagrama"/>
    <w:uiPriority w:val="9"/>
    <w:semiHidden/>
    <w:unhideWhenUsed/>
    <w:qFormat/>
    <w:rsid w:val="009F579A"/>
    <w:pPr>
      <w:keepNext/>
      <w:keepLines/>
      <w:outlineLvl w:val="8"/>
    </w:pPr>
    <w:rPr>
      <w:rFonts w:eastAsiaTheme="majorEastAsia" w:cstheme="majorBidi"/>
      <w:color w:val="272727" w:themeColor="text1" w:themeTint="D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9F579A"/>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9F579A"/>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9F579A"/>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9F579A"/>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9F579A"/>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9F579A"/>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9F579A"/>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9F579A"/>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9F579A"/>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9F579A"/>
    <w:pPr>
      <w:spacing w:after="80"/>
      <w:contextualSpacing/>
    </w:pPr>
    <w:rPr>
      <w:rFonts w:asciiTheme="majorHAnsi" w:eastAsiaTheme="majorEastAsia" w:hAnsiTheme="majorHAnsi" w:cstheme="majorBidi"/>
      <w:spacing w:val="-10"/>
      <w:kern w:val="28"/>
      <w:sz w:val="56"/>
      <w:szCs w:val="56"/>
    </w:rPr>
  </w:style>
  <w:style w:type="character" w:customStyle="1" w:styleId="PavadinimasDiagrama">
    <w:name w:val="Pavadinimas Diagrama"/>
    <w:basedOn w:val="Numatytasispastraiposriftas"/>
    <w:link w:val="Pavadinimas"/>
    <w:uiPriority w:val="10"/>
    <w:rsid w:val="009F579A"/>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9F579A"/>
    <w:pPr>
      <w:numPr>
        <w:ilvl w:val="1"/>
      </w:numPr>
    </w:pPr>
    <w:rPr>
      <w:rFonts w:eastAsiaTheme="majorEastAsia" w:cstheme="majorBidi"/>
      <w:color w:val="595959" w:themeColor="text1" w:themeTint="A6"/>
      <w:spacing w:val="15"/>
      <w:sz w:val="28"/>
      <w:szCs w:val="28"/>
    </w:rPr>
  </w:style>
  <w:style w:type="character" w:customStyle="1" w:styleId="PaantratDiagrama">
    <w:name w:val="Paantraštė Diagrama"/>
    <w:basedOn w:val="Numatytasispastraiposriftas"/>
    <w:link w:val="Paantrat"/>
    <w:uiPriority w:val="11"/>
    <w:rsid w:val="009F579A"/>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9F579A"/>
    <w:pPr>
      <w:spacing w:before="160"/>
      <w:jc w:val="center"/>
    </w:pPr>
    <w:rPr>
      <w:i/>
      <w:iCs/>
      <w:color w:val="404040" w:themeColor="text1" w:themeTint="BF"/>
    </w:rPr>
  </w:style>
  <w:style w:type="character" w:customStyle="1" w:styleId="CitataDiagrama">
    <w:name w:val="Citata Diagrama"/>
    <w:basedOn w:val="Numatytasispastraiposriftas"/>
    <w:link w:val="Citata"/>
    <w:uiPriority w:val="29"/>
    <w:rsid w:val="009F579A"/>
    <w:rPr>
      <w:i/>
      <w:iCs/>
      <w:color w:val="404040" w:themeColor="text1" w:themeTint="BF"/>
    </w:rPr>
  </w:style>
  <w:style w:type="paragraph" w:styleId="Sraopastraipa">
    <w:name w:val="List Paragraph"/>
    <w:aliases w:val="SC Bullet point,Numbered Para 1,Dot pt,No Spacing1,List Paragraph Char Char Char,Indicator Text,Bullet 1,List Paragraph1,Bullet Points,MAIN CONTENT,List Paragraph12,F5 List Paragraph,Heading 2_sj,1st level - Bullet List Paragraph,Styl 1"/>
    <w:basedOn w:val="prastasis"/>
    <w:link w:val="SraopastraipaDiagrama"/>
    <w:uiPriority w:val="34"/>
    <w:qFormat/>
    <w:rsid w:val="009F579A"/>
    <w:pPr>
      <w:ind w:left="720"/>
      <w:contextualSpacing/>
    </w:pPr>
  </w:style>
  <w:style w:type="character" w:styleId="Rykuspabraukimas">
    <w:name w:val="Intense Emphasis"/>
    <w:basedOn w:val="Numatytasispastraiposriftas"/>
    <w:uiPriority w:val="21"/>
    <w:qFormat/>
    <w:rsid w:val="009F579A"/>
    <w:rPr>
      <w:i/>
      <w:iCs/>
      <w:color w:val="0F4761" w:themeColor="accent1" w:themeShade="BF"/>
    </w:rPr>
  </w:style>
  <w:style w:type="paragraph" w:styleId="Iskirtacitata">
    <w:name w:val="Intense Quote"/>
    <w:basedOn w:val="prastasis"/>
    <w:next w:val="prastasis"/>
    <w:link w:val="IskirtacitataDiagrama"/>
    <w:uiPriority w:val="30"/>
    <w:qFormat/>
    <w:rsid w:val="009F579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skirtacitataDiagrama">
    <w:name w:val="Išskirta citata Diagrama"/>
    <w:basedOn w:val="Numatytasispastraiposriftas"/>
    <w:link w:val="Iskirtacitata"/>
    <w:uiPriority w:val="30"/>
    <w:rsid w:val="009F579A"/>
    <w:rPr>
      <w:i/>
      <w:iCs/>
      <w:color w:val="0F4761" w:themeColor="accent1" w:themeShade="BF"/>
    </w:rPr>
  </w:style>
  <w:style w:type="character" w:styleId="Rykinuoroda">
    <w:name w:val="Intense Reference"/>
    <w:basedOn w:val="Numatytasispastraiposriftas"/>
    <w:uiPriority w:val="32"/>
    <w:qFormat/>
    <w:rsid w:val="009F579A"/>
    <w:rPr>
      <w:b/>
      <w:bCs/>
      <w:smallCaps/>
      <w:color w:val="0F4761" w:themeColor="accent1" w:themeShade="BF"/>
      <w:spacing w:val="5"/>
    </w:rPr>
  </w:style>
  <w:style w:type="paragraph" w:customStyle="1" w:styleId="Pasilymai2">
    <w:name w:val="Pasiūlymai2"/>
    <w:basedOn w:val="prastasis"/>
    <w:qFormat/>
    <w:rsid w:val="009F579A"/>
    <w:pPr>
      <w:jc w:val="both"/>
    </w:pPr>
    <w:rPr>
      <w:bCs/>
      <w:sz w:val="22"/>
      <w:szCs w:val="22"/>
    </w:rPr>
  </w:style>
  <w:style w:type="character" w:styleId="Vietosrezervavimoenklotekstas">
    <w:name w:val="Placeholder Text"/>
    <w:basedOn w:val="Numatytasispastraiposriftas"/>
    <w:rsid w:val="009F579A"/>
    <w:rPr>
      <w:color w:val="808080"/>
    </w:rPr>
  </w:style>
  <w:style w:type="paragraph" w:customStyle="1" w:styleId="PavadinimasK">
    <w:name w:val="PavadinimasK"/>
    <w:basedOn w:val="prastasis"/>
    <w:link w:val="PavadinimasKDiagrama"/>
    <w:rsid w:val="009F579A"/>
    <w:pPr>
      <w:jc w:val="center"/>
    </w:pPr>
    <w:rPr>
      <w:b/>
      <w:caps/>
    </w:rPr>
  </w:style>
  <w:style w:type="character" w:customStyle="1" w:styleId="PavadinimasKDiagrama">
    <w:name w:val="PavadinimasK Diagrama"/>
    <w:basedOn w:val="Numatytasispastraiposriftas"/>
    <w:link w:val="PavadinimasK"/>
    <w:rsid w:val="009F579A"/>
    <w:rPr>
      <w:rFonts w:ascii="Times New Roman" w:eastAsia="Times New Roman" w:hAnsi="Times New Roman" w:cs="Times New Roman"/>
      <w:b/>
      <w:caps/>
      <w:kern w:val="0"/>
      <w:szCs w:val="20"/>
      <w14:ligatures w14:val="none"/>
    </w:rPr>
  </w:style>
  <w:style w:type="paragraph" w:customStyle="1" w:styleId="Pranejas">
    <w:name w:val="Pranešėjas"/>
    <w:basedOn w:val="prastasis"/>
    <w:qFormat/>
    <w:rsid w:val="009F579A"/>
    <w:pPr>
      <w:spacing w:line="360" w:lineRule="auto"/>
      <w:ind w:firstLine="720"/>
      <w:jc w:val="both"/>
    </w:pPr>
    <w:rPr>
      <w:szCs w:val="24"/>
    </w:rPr>
  </w:style>
  <w:style w:type="paragraph" w:customStyle="1" w:styleId="Komitetosprendimas">
    <w:name w:val="Komiteto sprendimas"/>
    <w:basedOn w:val="prastasis"/>
    <w:link w:val="KomitetosprendimasDiagrama"/>
    <w:rsid w:val="009F579A"/>
    <w:pPr>
      <w:spacing w:line="360" w:lineRule="auto"/>
      <w:ind w:firstLine="720"/>
      <w:jc w:val="both"/>
    </w:pPr>
    <w:rPr>
      <w:noProof/>
      <w:szCs w:val="24"/>
    </w:rPr>
  </w:style>
  <w:style w:type="character" w:customStyle="1" w:styleId="KomitetosprendimasDiagrama">
    <w:name w:val="Komiteto sprendimas Diagrama"/>
    <w:basedOn w:val="Numatytasispastraiposriftas"/>
    <w:link w:val="Komitetosprendimas"/>
    <w:rsid w:val="009F579A"/>
    <w:rPr>
      <w:rFonts w:ascii="Times New Roman" w:eastAsia="Times New Roman" w:hAnsi="Times New Roman" w:cs="Times New Roman"/>
      <w:noProof/>
      <w:kern w:val="0"/>
      <w14:ligatures w14:val="none"/>
    </w:rPr>
  </w:style>
  <w:style w:type="character" w:customStyle="1" w:styleId="normaltextrun">
    <w:name w:val="normaltextrun"/>
    <w:basedOn w:val="Numatytasispastraiposriftas"/>
    <w:rsid w:val="00810A88"/>
  </w:style>
  <w:style w:type="paragraph" w:customStyle="1" w:styleId="paragraph">
    <w:name w:val="paragraph"/>
    <w:basedOn w:val="prastasis"/>
    <w:rsid w:val="00560B63"/>
    <w:pPr>
      <w:spacing w:before="100" w:beforeAutospacing="1" w:after="100" w:afterAutospacing="1"/>
    </w:pPr>
    <w:rPr>
      <w:szCs w:val="24"/>
      <w:lang w:eastAsia="lt-LT"/>
    </w:rPr>
  </w:style>
  <w:style w:type="character" w:customStyle="1" w:styleId="eop">
    <w:name w:val="eop"/>
    <w:basedOn w:val="Numatytasispastraiposriftas"/>
    <w:rsid w:val="00560B63"/>
  </w:style>
  <w:style w:type="character" w:styleId="Komentaronuoroda">
    <w:name w:val="annotation reference"/>
    <w:basedOn w:val="Numatytasispastraiposriftas"/>
    <w:uiPriority w:val="99"/>
    <w:semiHidden/>
    <w:unhideWhenUsed/>
    <w:rsid w:val="009F3D48"/>
    <w:rPr>
      <w:sz w:val="16"/>
      <w:szCs w:val="16"/>
    </w:rPr>
  </w:style>
  <w:style w:type="paragraph" w:styleId="Komentarotekstas">
    <w:name w:val="annotation text"/>
    <w:basedOn w:val="prastasis"/>
    <w:link w:val="KomentarotekstasDiagrama"/>
    <w:uiPriority w:val="99"/>
    <w:unhideWhenUsed/>
    <w:rsid w:val="009F3D48"/>
    <w:rPr>
      <w:sz w:val="20"/>
    </w:rPr>
  </w:style>
  <w:style w:type="character" w:customStyle="1" w:styleId="KomentarotekstasDiagrama">
    <w:name w:val="Komentaro tekstas Diagrama"/>
    <w:basedOn w:val="Numatytasispastraiposriftas"/>
    <w:link w:val="Komentarotekstas"/>
    <w:uiPriority w:val="99"/>
    <w:rsid w:val="009F3D48"/>
    <w:rPr>
      <w:rFonts w:ascii="Times New Roman" w:eastAsia="Times New Roman" w:hAnsi="Times New Roman" w:cs="Times New Roman"/>
      <w:kern w:val="0"/>
      <w:sz w:val="20"/>
      <w:szCs w:val="20"/>
      <w14:ligatures w14:val="none"/>
    </w:rPr>
  </w:style>
  <w:style w:type="paragraph" w:styleId="Komentarotema">
    <w:name w:val="annotation subject"/>
    <w:basedOn w:val="Komentarotekstas"/>
    <w:next w:val="Komentarotekstas"/>
    <w:link w:val="KomentarotemaDiagrama"/>
    <w:uiPriority w:val="99"/>
    <w:semiHidden/>
    <w:unhideWhenUsed/>
    <w:rsid w:val="009F3D48"/>
    <w:rPr>
      <w:b/>
      <w:bCs/>
    </w:rPr>
  </w:style>
  <w:style w:type="character" w:customStyle="1" w:styleId="KomentarotemaDiagrama">
    <w:name w:val="Komentaro tema Diagrama"/>
    <w:basedOn w:val="KomentarotekstasDiagrama"/>
    <w:link w:val="Komentarotema"/>
    <w:uiPriority w:val="99"/>
    <w:semiHidden/>
    <w:rsid w:val="009F3D48"/>
    <w:rPr>
      <w:rFonts w:ascii="Times New Roman" w:eastAsia="Times New Roman" w:hAnsi="Times New Roman" w:cs="Times New Roman"/>
      <w:b/>
      <w:bCs/>
      <w:kern w:val="0"/>
      <w:sz w:val="20"/>
      <w:szCs w:val="20"/>
      <w14:ligatures w14:val="none"/>
    </w:rPr>
  </w:style>
  <w:style w:type="character" w:styleId="Hipersaitas">
    <w:name w:val="Hyperlink"/>
    <w:basedOn w:val="Numatytasispastraiposriftas"/>
    <w:uiPriority w:val="99"/>
    <w:unhideWhenUsed/>
    <w:rsid w:val="002F665F"/>
    <w:rPr>
      <w:color w:val="0000FF"/>
      <w:u w:val="single"/>
    </w:rPr>
  </w:style>
  <w:style w:type="paragraph" w:styleId="Pataisymai">
    <w:name w:val="Revision"/>
    <w:hidden/>
    <w:uiPriority w:val="99"/>
    <w:semiHidden/>
    <w:rsid w:val="00D45B54"/>
    <w:pPr>
      <w:spacing w:after="0" w:line="240" w:lineRule="auto"/>
    </w:pPr>
    <w:rPr>
      <w:rFonts w:ascii="Times New Roman" w:eastAsia="Times New Roman" w:hAnsi="Times New Roman" w:cs="Times New Roman"/>
      <w:kern w:val="0"/>
      <w:szCs w:val="20"/>
      <w14:ligatures w14:val="none"/>
    </w:rPr>
  </w:style>
  <w:style w:type="paragraph" w:styleId="Antrats">
    <w:name w:val="header"/>
    <w:basedOn w:val="prastasis"/>
    <w:link w:val="AntratsDiagrama"/>
    <w:uiPriority w:val="99"/>
    <w:unhideWhenUsed/>
    <w:rsid w:val="00111A83"/>
    <w:pPr>
      <w:tabs>
        <w:tab w:val="center" w:pos="4819"/>
        <w:tab w:val="right" w:pos="9638"/>
      </w:tabs>
    </w:pPr>
  </w:style>
  <w:style w:type="character" w:customStyle="1" w:styleId="AntratsDiagrama">
    <w:name w:val="Antraštės Diagrama"/>
    <w:basedOn w:val="Numatytasispastraiposriftas"/>
    <w:link w:val="Antrats"/>
    <w:uiPriority w:val="99"/>
    <w:rsid w:val="00111A83"/>
    <w:rPr>
      <w:rFonts w:ascii="Times New Roman" w:eastAsia="Times New Roman" w:hAnsi="Times New Roman" w:cs="Times New Roman"/>
      <w:kern w:val="0"/>
      <w:szCs w:val="20"/>
      <w14:ligatures w14:val="none"/>
    </w:rPr>
  </w:style>
  <w:style w:type="paragraph" w:styleId="Porat">
    <w:name w:val="footer"/>
    <w:basedOn w:val="prastasis"/>
    <w:link w:val="PoratDiagrama"/>
    <w:uiPriority w:val="99"/>
    <w:unhideWhenUsed/>
    <w:rsid w:val="00111A83"/>
    <w:pPr>
      <w:tabs>
        <w:tab w:val="center" w:pos="4819"/>
        <w:tab w:val="right" w:pos="9638"/>
      </w:tabs>
    </w:pPr>
  </w:style>
  <w:style w:type="character" w:customStyle="1" w:styleId="PoratDiagrama">
    <w:name w:val="Poraštė Diagrama"/>
    <w:basedOn w:val="Numatytasispastraiposriftas"/>
    <w:link w:val="Porat"/>
    <w:uiPriority w:val="99"/>
    <w:rsid w:val="00111A83"/>
    <w:rPr>
      <w:rFonts w:ascii="Times New Roman" w:eastAsia="Times New Roman" w:hAnsi="Times New Roman" w:cs="Times New Roman"/>
      <w:kern w:val="0"/>
      <w:szCs w:val="20"/>
      <w14:ligatures w14:val="none"/>
    </w:rPr>
  </w:style>
  <w:style w:type="paragraph" w:styleId="Puslapioinaostekstas">
    <w:name w:val="footnote text"/>
    <w:aliases w:val="Char1,Char,atask Puslapio išnašos tekstas,Footnote,Footnote Diagrama,Footnote Text Char Char,Footnote Char Char,Footnote Char,Footnote text,fn,Footnote Text Char1 Char Char2,Footnote Text OCR Char1 Char1 Char,Footnot,Ch, Char,f"/>
    <w:basedOn w:val="prastasis"/>
    <w:link w:val="PuslapioinaostekstasDiagrama"/>
    <w:uiPriority w:val="99"/>
    <w:unhideWhenUsed/>
    <w:qFormat/>
    <w:rsid w:val="00EB59E8"/>
    <w:rPr>
      <w:rFonts w:asciiTheme="minorHAnsi" w:eastAsiaTheme="minorHAnsi" w:hAnsiTheme="minorHAnsi" w:cstheme="minorBidi"/>
      <w:kern w:val="2"/>
      <w:sz w:val="20"/>
      <w14:ligatures w14:val="standardContextual"/>
    </w:rPr>
  </w:style>
  <w:style w:type="character" w:customStyle="1" w:styleId="PuslapioinaostekstasDiagrama">
    <w:name w:val="Puslapio išnašos tekstas Diagrama"/>
    <w:aliases w:val="Char1 Diagrama,Char Diagrama,atask Puslapio išnašos tekstas Diagrama,Footnote Diagrama1,Footnote Diagrama Diagrama,Footnote Text Char Char Diagrama,Footnote Char Char Diagrama,Footnote Char Diagrama,fn Diagrama"/>
    <w:basedOn w:val="Numatytasispastraiposriftas"/>
    <w:link w:val="Puslapioinaostekstas"/>
    <w:uiPriority w:val="99"/>
    <w:rsid w:val="00EB59E8"/>
    <w:rPr>
      <w:sz w:val="20"/>
      <w:szCs w:val="20"/>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Footnote Reference, BVI fnr,fr"/>
    <w:basedOn w:val="Numatytasispastraiposriftas"/>
    <w:link w:val="FootnotesymbolCarZchn"/>
    <w:uiPriority w:val="99"/>
    <w:unhideWhenUsed/>
    <w:qFormat/>
    <w:rsid w:val="00EB59E8"/>
    <w:rPr>
      <w:vertAlign w:val="superscript"/>
    </w:rPr>
  </w:style>
  <w:style w:type="paragraph" w:styleId="Debesliotekstas">
    <w:name w:val="Balloon Text"/>
    <w:basedOn w:val="prastasis"/>
    <w:link w:val="DebesliotekstasDiagrama"/>
    <w:uiPriority w:val="99"/>
    <w:semiHidden/>
    <w:unhideWhenUsed/>
    <w:rsid w:val="00312EB2"/>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312EB2"/>
    <w:rPr>
      <w:rFonts w:ascii="Segoe UI" w:eastAsia="Times New Roman" w:hAnsi="Segoe UI" w:cs="Segoe UI"/>
      <w:kern w:val="0"/>
      <w:sz w:val="18"/>
      <w:szCs w:val="18"/>
      <w14:ligatures w14:val="none"/>
    </w:rPr>
  </w:style>
  <w:style w:type="paragraph" w:customStyle="1" w:styleId="Default">
    <w:name w:val="Default"/>
    <w:rsid w:val="008C29D2"/>
    <w:pPr>
      <w:autoSpaceDE w:val="0"/>
      <w:autoSpaceDN w:val="0"/>
      <w:adjustRightInd w:val="0"/>
      <w:spacing w:after="0" w:line="240" w:lineRule="auto"/>
    </w:pPr>
    <w:rPr>
      <w:rFonts w:ascii="Segoe UI" w:hAnsi="Segoe UI" w:cs="Segoe UI"/>
      <w:color w:val="000000"/>
      <w:kern w:val="0"/>
    </w:rPr>
  </w:style>
  <w:style w:type="paragraph" w:customStyle="1" w:styleId="Pasilymai6">
    <w:name w:val="Pasiūlymai6"/>
    <w:qFormat/>
    <w:rsid w:val="006325C2"/>
    <w:pPr>
      <w:spacing w:after="0" w:line="240" w:lineRule="auto"/>
      <w:jc w:val="both"/>
    </w:pPr>
    <w:rPr>
      <w:rFonts w:ascii="Times New Roman" w:eastAsia="Times New Roman" w:hAnsi="Times New Roman" w:cs="Times New Roman"/>
      <w:kern w:val="0"/>
      <w:sz w:val="22"/>
      <w:szCs w:val="22"/>
      <w14:ligatures w14:val="none"/>
    </w:rPr>
  </w:style>
  <w:style w:type="paragraph" w:customStyle="1" w:styleId="pasilymai60">
    <w:name w:val="pasilymai6"/>
    <w:basedOn w:val="prastasis"/>
    <w:rsid w:val="00703E0B"/>
    <w:pPr>
      <w:spacing w:before="100" w:beforeAutospacing="1" w:after="100" w:afterAutospacing="1"/>
    </w:pPr>
    <w:rPr>
      <w:szCs w:val="24"/>
      <w:lang w:eastAsia="lt-LT"/>
    </w:rPr>
  </w:style>
  <w:style w:type="paragraph" w:styleId="Betarp">
    <w:name w:val="No Spacing"/>
    <w:uiPriority w:val="1"/>
    <w:qFormat/>
    <w:rsid w:val="00170E1F"/>
    <w:pPr>
      <w:spacing w:after="0" w:line="240" w:lineRule="auto"/>
    </w:pPr>
    <w:rPr>
      <w:rFonts w:ascii="Times New Roman" w:eastAsia="Times New Roman" w:hAnsi="Times New Roman" w:cs="Times New Roman"/>
      <w:kern w:val="0"/>
      <w:lang w:eastAsia="lt-LT"/>
      <w14:ligatures w14:val="none"/>
    </w:rPr>
  </w:style>
  <w:style w:type="character" w:customStyle="1" w:styleId="SraopastraipaDiagrama">
    <w:name w:val="Sąrašo pastraipa Diagrama"/>
    <w:aliases w:val="SC Bullet point Diagrama,Numbered Para 1 Diagrama,Dot pt Diagrama,No Spacing1 Diagrama,List Paragraph Char Char Char Diagrama,Indicator Text Diagrama,Bullet 1 Diagrama,List Paragraph1 Diagrama,Bullet Points Diagrama"/>
    <w:basedOn w:val="Numatytasispastraiposriftas"/>
    <w:link w:val="Sraopastraipa"/>
    <w:uiPriority w:val="34"/>
    <w:qFormat/>
    <w:rsid w:val="00170E1F"/>
    <w:rPr>
      <w:rFonts w:ascii="Times New Roman" w:eastAsia="Times New Roman" w:hAnsi="Times New Roman" w:cs="Times New Roman"/>
      <w:kern w:val="0"/>
      <w:szCs w:val="20"/>
      <w14:ligatures w14:val="none"/>
    </w:rPr>
  </w:style>
  <w:style w:type="paragraph" w:customStyle="1" w:styleId="font-claude-response-body">
    <w:name w:val="font-claude-response-body"/>
    <w:basedOn w:val="prastasis"/>
    <w:rsid w:val="00170E1F"/>
    <w:pPr>
      <w:spacing w:before="100" w:beforeAutospacing="1" w:after="100" w:afterAutospacing="1"/>
    </w:pPr>
    <w:rPr>
      <w:szCs w:val="24"/>
      <w:lang w:eastAsia="lt-LT"/>
    </w:rPr>
  </w:style>
  <w:style w:type="character" w:styleId="Emfaz">
    <w:name w:val="Emphasis"/>
    <w:basedOn w:val="Numatytasispastraiposriftas"/>
    <w:uiPriority w:val="20"/>
    <w:qFormat/>
    <w:rsid w:val="00CE5B2E"/>
    <w:rPr>
      <w:i/>
      <w:iCs/>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uiPriority w:val="99"/>
    <w:rsid w:val="00CE5B2E"/>
    <w:pPr>
      <w:spacing w:after="160" w:line="240" w:lineRule="exact"/>
      <w:jc w:val="both"/>
    </w:pPr>
    <w:rPr>
      <w:rFonts w:asciiTheme="minorHAnsi" w:eastAsiaTheme="minorHAnsi" w:hAnsiTheme="minorHAnsi" w:cstheme="minorBidi"/>
      <w:kern w:val="2"/>
      <w:szCs w:val="24"/>
      <w:vertAlign w:val="superscript"/>
      <w14:ligatures w14:val="standardContextual"/>
    </w:rPr>
  </w:style>
  <w:style w:type="paragraph" w:customStyle="1" w:styleId="Pasilymai5">
    <w:name w:val="Pasiūlymai5"/>
    <w:basedOn w:val="prastasis"/>
    <w:qFormat/>
    <w:rsid w:val="006D392D"/>
    <w:pPr>
      <w:jc w:val="both"/>
    </w:pPr>
    <w:rPr>
      <w:bCs/>
      <w:sz w:val="22"/>
      <w:szCs w:val="22"/>
    </w:rPr>
  </w:style>
  <w:style w:type="character" w:customStyle="1" w:styleId="UnresolvedMention">
    <w:name w:val="Unresolved Mention"/>
    <w:basedOn w:val="Numatytasispastraiposriftas"/>
    <w:uiPriority w:val="99"/>
    <w:semiHidden/>
    <w:unhideWhenUsed/>
    <w:rsid w:val="00FD44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97605">
      <w:bodyDiv w:val="1"/>
      <w:marLeft w:val="0"/>
      <w:marRight w:val="0"/>
      <w:marTop w:val="0"/>
      <w:marBottom w:val="0"/>
      <w:divBdr>
        <w:top w:val="none" w:sz="0" w:space="0" w:color="auto"/>
        <w:left w:val="none" w:sz="0" w:space="0" w:color="auto"/>
        <w:bottom w:val="none" w:sz="0" w:space="0" w:color="auto"/>
        <w:right w:val="none" w:sz="0" w:space="0" w:color="auto"/>
      </w:divBdr>
    </w:div>
    <w:div w:id="21368462">
      <w:bodyDiv w:val="1"/>
      <w:marLeft w:val="0"/>
      <w:marRight w:val="0"/>
      <w:marTop w:val="0"/>
      <w:marBottom w:val="0"/>
      <w:divBdr>
        <w:top w:val="none" w:sz="0" w:space="0" w:color="auto"/>
        <w:left w:val="none" w:sz="0" w:space="0" w:color="auto"/>
        <w:bottom w:val="none" w:sz="0" w:space="0" w:color="auto"/>
        <w:right w:val="none" w:sz="0" w:space="0" w:color="auto"/>
      </w:divBdr>
    </w:div>
    <w:div w:id="39405570">
      <w:bodyDiv w:val="1"/>
      <w:marLeft w:val="0"/>
      <w:marRight w:val="0"/>
      <w:marTop w:val="0"/>
      <w:marBottom w:val="0"/>
      <w:divBdr>
        <w:top w:val="none" w:sz="0" w:space="0" w:color="auto"/>
        <w:left w:val="none" w:sz="0" w:space="0" w:color="auto"/>
        <w:bottom w:val="none" w:sz="0" w:space="0" w:color="auto"/>
        <w:right w:val="none" w:sz="0" w:space="0" w:color="auto"/>
      </w:divBdr>
    </w:div>
    <w:div w:id="47343754">
      <w:bodyDiv w:val="1"/>
      <w:marLeft w:val="0"/>
      <w:marRight w:val="0"/>
      <w:marTop w:val="0"/>
      <w:marBottom w:val="0"/>
      <w:divBdr>
        <w:top w:val="none" w:sz="0" w:space="0" w:color="auto"/>
        <w:left w:val="none" w:sz="0" w:space="0" w:color="auto"/>
        <w:bottom w:val="none" w:sz="0" w:space="0" w:color="auto"/>
        <w:right w:val="none" w:sz="0" w:space="0" w:color="auto"/>
      </w:divBdr>
    </w:div>
    <w:div w:id="51124443">
      <w:bodyDiv w:val="1"/>
      <w:marLeft w:val="0"/>
      <w:marRight w:val="0"/>
      <w:marTop w:val="0"/>
      <w:marBottom w:val="0"/>
      <w:divBdr>
        <w:top w:val="none" w:sz="0" w:space="0" w:color="auto"/>
        <w:left w:val="none" w:sz="0" w:space="0" w:color="auto"/>
        <w:bottom w:val="none" w:sz="0" w:space="0" w:color="auto"/>
        <w:right w:val="none" w:sz="0" w:space="0" w:color="auto"/>
      </w:divBdr>
    </w:div>
    <w:div w:id="58483306">
      <w:bodyDiv w:val="1"/>
      <w:marLeft w:val="0"/>
      <w:marRight w:val="0"/>
      <w:marTop w:val="0"/>
      <w:marBottom w:val="0"/>
      <w:divBdr>
        <w:top w:val="none" w:sz="0" w:space="0" w:color="auto"/>
        <w:left w:val="none" w:sz="0" w:space="0" w:color="auto"/>
        <w:bottom w:val="none" w:sz="0" w:space="0" w:color="auto"/>
        <w:right w:val="none" w:sz="0" w:space="0" w:color="auto"/>
      </w:divBdr>
    </w:div>
    <w:div w:id="96951655">
      <w:bodyDiv w:val="1"/>
      <w:marLeft w:val="0"/>
      <w:marRight w:val="0"/>
      <w:marTop w:val="0"/>
      <w:marBottom w:val="0"/>
      <w:divBdr>
        <w:top w:val="none" w:sz="0" w:space="0" w:color="auto"/>
        <w:left w:val="none" w:sz="0" w:space="0" w:color="auto"/>
        <w:bottom w:val="none" w:sz="0" w:space="0" w:color="auto"/>
        <w:right w:val="none" w:sz="0" w:space="0" w:color="auto"/>
      </w:divBdr>
    </w:div>
    <w:div w:id="113598260">
      <w:bodyDiv w:val="1"/>
      <w:marLeft w:val="0"/>
      <w:marRight w:val="0"/>
      <w:marTop w:val="0"/>
      <w:marBottom w:val="0"/>
      <w:divBdr>
        <w:top w:val="none" w:sz="0" w:space="0" w:color="auto"/>
        <w:left w:val="none" w:sz="0" w:space="0" w:color="auto"/>
        <w:bottom w:val="none" w:sz="0" w:space="0" w:color="auto"/>
        <w:right w:val="none" w:sz="0" w:space="0" w:color="auto"/>
      </w:divBdr>
    </w:div>
    <w:div w:id="119882480">
      <w:bodyDiv w:val="1"/>
      <w:marLeft w:val="0"/>
      <w:marRight w:val="0"/>
      <w:marTop w:val="0"/>
      <w:marBottom w:val="0"/>
      <w:divBdr>
        <w:top w:val="none" w:sz="0" w:space="0" w:color="auto"/>
        <w:left w:val="none" w:sz="0" w:space="0" w:color="auto"/>
        <w:bottom w:val="none" w:sz="0" w:space="0" w:color="auto"/>
        <w:right w:val="none" w:sz="0" w:space="0" w:color="auto"/>
      </w:divBdr>
    </w:div>
    <w:div w:id="129833206">
      <w:bodyDiv w:val="1"/>
      <w:marLeft w:val="0"/>
      <w:marRight w:val="0"/>
      <w:marTop w:val="0"/>
      <w:marBottom w:val="0"/>
      <w:divBdr>
        <w:top w:val="none" w:sz="0" w:space="0" w:color="auto"/>
        <w:left w:val="none" w:sz="0" w:space="0" w:color="auto"/>
        <w:bottom w:val="none" w:sz="0" w:space="0" w:color="auto"/>
        <w:right w:val="none" w:sz="0" w:space="0" w:color="auto"/>
      </w:divBdr>
    </w:div>
    <w:div w:id="140970282">
      <w:bodyDiv w:val="1"/>
      <w:marLeft w:val="0"/>
      <w:marRight w:val="0"/>
      <w:marTop w:val="0"/>
      <w:marBottom w:val="0"/>
      <w:divBdr>
        <w:top w:val="none" w:sz="0" w:space="0" w:color="auto"/>
        <w:left w:val="none" w:sz="0" w:space="0" w:color="auto"/>
        <w:bottom w:val="none" w:sz="0" w:space="0" w:color="auto"/>
        <w:right w:val="none" w:sz="0" w:space="0" w:color="auto"/>
      </w:divBdr>
    </w:div>
    <w:div w:id="145510799">
      <w:bodyDiv w:val="1"/>
      <w:marLeft w:val="0"/>
      <w:marRight w:val="0"/>
      <w:marTop w:val="0"/>
      <w:marBottom w:val="0"/>
      <w:divBdr>
        <w:top w:val="none" w:sz="0" w:space="0" w:color="auto"/>
        <w:left w:val="none" w:sz="0" w:space="0" w:color="auto"/>
        <w:bottom w:val="none" w:sz="0" w:space="0" w:color="auto"/>
        <w:right w:val="none" w:sz="0" w:space="0" w:color="auto"/>
      </w:divBdr>
    </w:div>
    <w:div w:id="153297810">
      <w:bodyDiv w:val="1"/>
      <w:marLeft w:val="0"/>
      <w:marRight w:val="0"/>
      <w:marTop w:val="0"/>
      <w:marBottom w:val="0"/>
      <w:divBdr>
        <w:top w:val="none" w:sz="0" w:space="0" w:color="auto"/>
        <w:left w:val="none" w:sz="0" w:space="0" w:color="auto"/>
        <w:bottom w:val="none" w:sz="0" w:space="0" w:color="auto"/>
        <w:right w:val="none" w:sz="0" w:space="0" w:color="auto"/>
      </w:divBdr>
    </w:div>
    <w:div w:id="156962563">
      <w:bodyDiv w:val="1"/>
      <w:marLeft w:val="0"/>
      <w:marRight w:val="0"/>
      <w:marTop w:val="0"/>
      <w:marBottom w:val="0"/>
      <w:divBdr>
        <w:top w:val="none" w:sz="0" w:space="0" w:color="auto"/>
        <w:left w:val="none" w:sz="0" w:space="0" w:color="auto"/>
        <w:bottom w:val="none" w:sz="0" w:space="0" w:color="auto"/>
        <w:right w:val="none" w:sz="0" w:space="0" w:color="auto"/>
      </w:divBdr>
    </w:div>
    <w:div w:id="164322851">
      <w:bodyDiv w:val="1"/>
      <w:marLeft w:val="0"/>
      <w:marRight w:val="0"/>
      <w:marTop w:val="0"/>
      <w:marBottom w:val="0"/>
      <w:divBdr>
        <w:top w:val="none" w:sz="0" w:space="0" w:color="auto"/>
        <w:left w:val="none" w:sz="0" w:space="0" w:color="auto"/>
        <w:bottom w:val="none" w:sz="0" w:space="0" w:color="auto"/>
        <w:right w:val="none" w:sz="0" w:space="0" w:color="auto"/>
      </w:divBdr>
    </w:div>
    <w:div w:id="165480580">
      <w:bodyDiv w:val="1"/>
      <w:marLeft w:val="0"/>
      <w:marRight w:val="0"/>
      <w:marTop w:val="0"/>
      <w:marBottom w:val="0"/>
      <w:divBdr>
        <w:top w:val="none" w:sz="0" w:space="0" w:color="auto"/>
        <w:left w:val="none" w:sz="0" w:space="0" w:color="auto"/>
        <w:bottom w:val="none" w:sz="0" w:space="0" w:color="auto"/>
        <w:right w:val="none" w:sz="0" w:space="0" w:color="auto"/>
      </w:divBdr>
    </w:div>
    <w:div w:id="168251912">
      <w:bodyDiv w:val="1"/>
      <w:marLeft w:val="0"/>
      <w:marRight w:val="0"/>
      <w:marTop w:val="0"/>
      <w:marBottom w:val="0"/>
      <w:divBdr>
        <w:top w:val="none" w:sz="0" w:space="0" w:color="auto"/>
        <w:left w:val="none" w:sz="0" w:space="0" w:color="auto"/>
        <w:bottom w:val="none" w:sz="0" w:space="0" w:color="auto"/>
        <w:right w:val="none" w:sz="0" w:space="0" w:color="auto"/>
      </w:divBdr>
    </w:div>
    <w:div w:id="187184267">
      <w:bodyDiv w:val="1"/>
      <w:marLeft w:val="0"/>
      <w:marRight w:val="0"/>
      <w:marTop w:val="0"/>
      <w:marBottom w:val="0"/>
      <w:divBdr>
        <w:top w:val="none" w:sz="0" w:space="0" w:color="auto"/>
        <w:left w:val="none" w:sz="0" w:space="0" w:color="auto"/>
        <w:bottom w:val="none" w:sz="0" w:space="0" w:color="auto"/>
        <w:right w:val="none" w:sz="0" w:space="0" w:color="auto"/>
      </w:divBdr>
    </w:div>
    <w:div w:id="190848545">
      <w:bodyDiv w:val="1"/>
      <w:marLeft w:val="0"/>
      <w:marRight w:val="0"/>
      <w:marTop w:val="0"/>
      <w:marBottom w:val="0"/>
      <w:divBdr>
        <w:top w:val="none" w:sz="0" w:space="0" w:color="auto"/>
        <w:left w:val="none" w:sz="0" w:space="0" w:color="auto"/>
        <w:bottom w:val="none" w:sz="0" w:space="0" w:color="auto"/>
        <w:right w:val="none" w:sz="0" w:space="0" w:color="auto"/>
      </w:divBdr>
    </w:div>
    <w:div w:id="192546265">
      <w:bodyDiv w:val="1"/>
      <w:marLeft w:val="0"/>
      <w:marRight w:val="0"/>
      <w:marTop w:val="0"/>
      <w:marBottom w:val="0"/>
      <w:divBdr>
        <w:top w:val="none" w:sz="0" w:space="0" w:color="auto"/>
        <w:left w:val="none" w:sz="0" w:space="0" w:color="auto"/>
        <w:bottom w:val="none" w:sz="0" w:space="0" w:color="auto"/>
        <w:right w:val="none" w:sz="0" w:space="0" w:color="auto"/>
      </w:divBdr>
    </w:div>
    <w:div w:id="199823952">
      <w:bodyDiv w:val="1"/>
      <w:marLeft w:val="0"/>
      <w:marRight w:val="0"/>
      <w:marTop w:val="0"/>
      <w:marBottom w:val="0"/>
      <w:divBdr>
        <w:top w:val="none" w:sz="0" w:space="0" w:color="auto"/>
        <w:left w:val="none" w:sz="0" w:space="0" w:color="auto"/>
        <w:bottom w:val="none" w:sz="0" w:space="0" w:color="auto"/>
        <w:right w:val="none" w:sz="0" w:space="0" w:color="auto"/>
      </w:divBdr>
    </w:div>
    <w:div w:id="224025303">
      <w:bodyDiv w:val="1"/>
      <w:marLeft w:val="0"/>
      <w:marRight w:val="0"/>
      <w:marTop w:val="0"/>
      <w:marBottom w:val="0"/>
      <w:divBdr>
        <w:top w:val="none" w:sz="0" w:space="0" w:color="auto"/>
        <w:left w:val="none" w:sz="0" w:space="0" w:color="auto"/>
        <w:bottom w:val="none" w:sz="0" w:space="0" w:color="auto"/>
        <w:right w:val="none" w:sz="0" w:space="0" w:color="auto"/>
      </w:divBdr>
    </w:div>
    <w:div w:id="247472228">
      <w:bodyDiv w:val="1"/>
      <w:marLeft w:val="0"/>
      <w:marRight w:val="0"/>
      <w:marTop w:val="0"/>
      <w:marBottom w:val="0"/>
      <w:divBdr>
        <w:top w:val="none" w:sz="0" w:space="0" w:color="auto"/>
        <w:left w:val="none" w:sz="0" w:space="0" w:color="auto"/>
        <w:bottom w:val="none" w:sz="0" w:space="0" w:color="auto"/>
        <w:right w:val="none" w:sz="0" w:space="0" w:color="auto"/>
      </w:divBdr>
    </w:div>
    <w:div w:id="249580479">
      <w:bodyDiv w:val="1"/>
      <w:marLeft w:val="0"/>
      <w:marRight w:val="0"/>
      <w:marTop w:val="0"/>
      <w:marBottom w:val="0"/>
      <w:divBdr>
        <w:top w:val="none" w:sz="0" w:space="0" w:color="auto"/>
        <w:left w:val="none" w:sz="0" w:space="0" w:color="auto"/>
        <w:bottom w:val="none" w:sz="0" w:space="0" w:color="auto"/>
        <w:right w:val="none" w:sz="0" w:space="0" w:color="auto"/>
      </w:divBdr>
    </w:div>
    <w:div w:id="255946201">
      <w:bodyDiv w:val="1"/>
      <w:marLeft w:val="0"/>
      <w:marRight w:val="0"/>
      <w:marTop w:val="0"/>
      <w:marBottom w:val="0"/>
      <w:divBdr>
        <w:top w:val="none" w:sz="0" w:space="0" w:color="auto"/>
        <w:left w:val="none" w:sz="0" w:space="0" w:color="auto"/>
        <w:bottom w:val="none" w:sz="0" w:space="0" w:color="auto"/>
        <w:right w:val="none" w:sz="0" w:space="0" w:color="auto"/>
      </w:divBdr>
    </w:div>
    <w:div w:id="274873222">
      <w:bodyDiv w:val="1"/>
      <w:marLeft w:val="0"/>
      <w:marRight w:val="0"/>
      <w:marTop w:val="0"/>
      <w:marBottom w:val="0"/>
      <w:divBdr>
        <w:top w:val="none" w:sz="0" w:space="0" w:color="auto"/>
        <w:left w:val="none" w:sz="0" w:space="0" w:color="auto"/>
        <w:bottom w:val="none" w:sz="0" w:space="0" w:color="auto"/>
        <w:right w:val="none" w:sz="0" w:space="0" w:color="auto"/>
      </w:divBdr>
    </w:div>
    <w:div w:id="279650723">
      <w:bodyDiv w:val="1"/>
      <w:marLeft w:val="0"/>
      <w:marRight w:val="0"/>
      <w:marTop w:val="0"/>
      <w:marBottom w:val="0"/>
      <w:divBdr>
        <w:top w:val="none" w:sz="0" w:space="0" w:color="auto"/>
        <w:left w:val="none" w:sz="0" w:space="0" w:color="auto"/>
        <w:bottom w:val="none" w:sz="0" w:space="0" w:color="auto"/>
        <w:right w:val="none" w:sz="0" w:space="0" w:color="auto"/>
      </w:divBdr>
    </w:div>
    <w:div w:id="285351073">
      <w:bodyDiv w:val="1"/>
      <w:marLeft w:val="0"/>
      <w:marRight w:val="0"/>
      <w:marTop w:val="0"/>
      <w:marBottom w:val="0"/>
      <w:divBdr>
        <w:top w:val="none" w:sz="0" w:space="0" w:color="auto"/>
        <w:left w:val="none" w:sz="0" w:space="0" w:color="auto"/>
        <w:bottom w:val="none" w:sz="0" w:space="0" w:color="auto"/>
        <w:right w:val="none" w:sz="0" w:space="0" w:color="auto"/>
      </w:divBdr>
    </w:div>
    <w:div w:id="289092017">
      <w:bodyDiv w:val="1"/>
      <w:marLeft w:val="0"/>
      <w:marRight w:val="0"/>
      <w:marTop w:val="0"/>
      <w:marBottom w:val="0"/>
      <w:divBdr>
        <w:top w:val="none" w:sz="0" w:space="0" w:color="auto"/>
        <w:left w:val="none" w:sz="0" w:space="0" w:color="auto"/>
        <w:bottom w:val="none" w:sz="0" w:space="0" w:color="auto"/>
        <w:right w:val="none" w:sz="0" w:space="0" w:color="auto"/>
      </w:divBdr>
    </w:div>
    <w:div w:id="292565874">
      <w:bodyDiv w:val="1"/>
      <w:marLeft w:val="0"/>
      <w:marRight w:val="0"/>
      <w:marTop w:val="0"/>
      <w:marBottom w:val="0"/>
      <w:divBdr>
        <w:top w:val="none" w:sz="0" w:space="0" w:color="auto"/>
        <w:left w:val="none" w:sz="0" w:space="0" w:color="auto"/>
        <w:bottom w:val="none" w:sz="0" w:space="0" w:color="auto"/>
        <w:right w:val="none" w:sz="0" w:space="0" w:color="auto"/>
      </w:divBdr>
      <w:divsChild>
        <w:div w:id="1939557342">
          <w:marLeft w:val="0"/>
          <w:marRight w:val="0"/>
          <w:marTop w:val="0"/>
          <w:marBottom w:val="0"/>
          <w:divBdr>
            <w:top w:val="none" w:sz="0" w:space="0" w:color="auto"/>
            <w:left w:val="none" w:sz="0" w:space="0" w:color="auto"/>
            <w:bottom w:val="none" w:sz="0" w:space="0" w:color="auto"/>
            <w:right w:val="none" w:sz="0" w:space="0" w:color="auto"/>
          </w:divBdr>
          <w:divsChild>
            <w:div w:id="403070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233214">
      <w:bodyDiv w:val="1"/>
      <w:marLeft w:val="0"/>
      <w:marRight w:val="0"/>
      <w:marTop w:val="0"/>
      <w:marBottom w:val="0"/>
      <w:divBdr>
        <w:top w:val="none" w:sz="0" w:space="0" w:color="auto"/>
        <w:left w:val="none" w:sz="0" w:space="0" w:color="auto"/>
        <w:bottom w:val="none" w:sz="0" w:space="0" w:color="auto"/>
        <w:right w:val="none" w:sz="0" w:space="0" w:color="auto"/>
      </w:divBdr>
    </w:div>
    <w:div w:id="330841027">
      <w:bodyDiv w:val="1"/>
      <w:marLeft w:val="0"/>
      <w:marRight w:val="0"/>
      <w:marTop w:val="0"/>
      <w:marBottom w:val="0"/>
      <w:divBdr>
        <w:top w:val="none" w:sz="0" w:space="0" w:color="auto"/>
        <w:left w:val="none" w:sz="0" w:space="0" w:color="auto"/>
        <w:bottom w:val="none" w:sz="0" w:space="0" w:color="auto"/>
        <w:right w:val="none" w:sz="0" w:space="0" w:color="auto"/>
      </w:divBdr>
    </w:div>
    <w:div w:id="342517329">
      <w:bodyDiv w:val="1"/>
      <w:marLeft w:val="0"/>
      <w:marRight w:val="0"/>
      <w:marTop w:val="0"/>
      <w:marBottom w:val="0"/>
      <w:divBdr>
        <w:top w:val="none" w:sz="0" w:space="0" w:color="auto"/>
        <w:left w:val="none" w:sz="0" w:space="0" w:color="auto"/>
        <w:bottom w:val="none" w:sz="0" w:space="0" w:color="auto"/>
        <w:right w:val="none" w:sz="0" w:space="0" w:color="auto"/>
      </w:divBdr>
    </w:div>
    <w:div w:id="360205058">
      <w:bodyDiv w:val="1"/>
      <w:marLeft w:val="0"/>
      <w:marRight w:val="0"/>
      <w:marTop w:val="0"/>
      <w:marBottom w:val="0"/>
      <w:divBdr>
        <w:top w:val="none" w:sz="0" w:space="0" w:color="auto"/>
        <w:left w:val="none" w:sz="0" w:space="0" w:color="auto"/>
        <w:bottom w:val="none" w:sz="0" w:space="0" w:color="auto"/>
        <w:right w:val="none" w:sz="0" w:space="0" w:color="auto"/>
      </w:divBdr>
    </w:div>
    <w:div w:id="366374786">
      <w:bodyDiv w:val="1"/>
      <w:marLeft w:val="0"/>
      <w:marRight w:val="0"/>
      <w:marTop w:val="0"/>
      <w:marBottom w:val="0"/>
      <w:divBdr>
        <w:top w:val="none" w:sz="0" w:space="0" w:color="auto"/>
        <w:left w:val="none" w:sz="0" w:space="0" w:color="auto"/>
        <w:bottom w:val="none" w:sz="0" w:space="0" w:color="auto"/>
        <w:right w:val="none" w:sz="0" w:space="0" w:color="auto"/>
      </w:divBdr>
    </w:div>
    <w:div w:id="405610709">
      <w:bodyDiv w:val="1"/>
      <w:marLeft w:val="0"/>
      <w:marRight w:val="0"/>
      <w:marTop w:val="0"/>
      <w:marBottom w:val="0"/>
      <w:divBdr>
        <w:top w:val="none" w:sz="0" w:space="0" w:color="auto"/>
        <w:left w:val="none" w:sz="0" w:space="0" w:color="auto"/>
        <w:bottom w:val="none" w:sz="0" w:space="0" w:color="auto"/>
        <w:right w:val="none" w:sz="0" w:space="0" w:color="auto"/>
      </w:divBdr>
    </w:div>
    <w:div w:id="420957392">
      <w:bodyDiv w:val="1"/>
      <w:marLeft w:val="0"/>
      <w:marRight w:val="0"/>
      <w:marTop w:val="0"/>
      <w:marBottom w:val="0"/>
      <w:divBdr>
        <w:top w:val="none" w:sz="0" w:space="0" w:color="auto"/>
        <w:left w:val="none" w:sz="0" w:space="0" w:color="auto"/>
        <w:bottom w:val="none" w:sz="0" w:space="0" w:color="auto"/>
        <w:right w:val="none" w:sz="0" w:space="0" w:color="auto"/>
      </w:divBdr>
    </w:div>
    <w:div w:id="438598875">
      <w:bodyDiv w:val="1"/>
      <w:marLeft w:val="0"/>
      <w:marRight w:val="0"/>
      <w:marTop w:val="0"/>
      <w:marBottom w:val="0"/>
      <w:divBdr>
        <w:top w:val="none" w:sz="0" w:space="0" w:color="auto"/>
        <w:left w:val="none" w:sz="0" w:space="0" w:color="auto"/>
        <w:bottom w:val="none" w:sz="0" w:space="0" w:color="auto"/>
        <w:right w:val="none" w:sz="0" w:space="0" w:color="auto"/>
      </w:divBdr>
    </w:div>
    <w:div w:id="456919538">
      <w:bodyDiv w:val="1"/>
      <w:marLeft w:val="0"/>
      <w:marRight w:val="0"/>
      <w:marTop w:val="0"/>
      <w:marBottom w:val="0"/>
      <w:divBdr>
        <w:top w:val="none" w:sz="0" w:space="0" w:color="auto"/>
        <w:left w:val="none" w:sz="0" w:space="0" w:color="auto"/>
        <w:bottom w:val="none" w:sz="0" w:space="0" w:color="auto"/>
        <w:right w:val="none" w:sz="0" w:space="0" w:color="auto"/>
      </w:divBdr>
    </w:div>
    <w:div w:id="480386088">
      <w:bodyDiv w:val="1"/>
      <w:marLeft w:val="0"/>
      <w:marRight w:val="0"/>
      <w:marTop w:val="0"/>
      <w:marBottom w:val="0"/>
      <w:divBdr>
        <w:top w:val="none" w:sz="0" w:space="0" w:color="auto"/>
        <w:left w:val="none" w:sz="0" w:space="0" w:color="auto"/>
        <w:bottom w:val="none" w:sz="0" w:space="0" w:color="auto"/>
        <w:right w:val="none" w:sz="0" w:space="0" w:color="auto"/>
      </w:divBdr>
    </w:div>
    <w:div w:id="486635126">
      <w:bodyDiv w:val="1"/>
      <w:marLeft w:val="0"/>
      <w:marRight w:val="0"/>
      <w:marTop w:val="0"/>
      <w:marBottom w:val="0"/>
      <w:divBdr>
        <w:top w:val="none" w:sz="0" w:space="0" w:color="auto"/>
        <w:left w:val="none" w:sz="0" w:space="0" w:color="auto"/>
        <w:bottom w:val="none" w:sz="0" w:space="0" w:color="auto"/>
        <w:right w:val="none" w:sz="0" w:space="0" w:color="auto"/>
      </w:divBdr>
    </w:div>
    <w:div w:id="496963246">
      <w:bodyDiv w:val="1"/>
      <w:marLeft w:val="0"/>
      <w:marRight w:val="0"/>
      <w:marTop w:val="0"/>
      <w:marBottom w:val="0"/>
      <w:divBdr>
        <w:top w:val="none" w:sz="0" w:space="0" w:color="auto"/>
        <w:left w:val="none" w:sz="0" w:space="0" w:color="auto"/>
        <w:bottom w:val="none" w:sz="0" w:space="0" w:color="auto"/>
        <w:right w:val="none" w:sz="0" w:space="0" w:color="auto"/>
      </w:divBdr>
    </w:div>
    <w:div w:id="500046634">
      <w:bodyDiv w:val="1"/>
      <w:marLeft w:val="0"/>
      <w:marRight w:val="0"/>
      <w:marTop w:val="0"/>
      <w:marBottom w:val="0"/>
      <w:divBdr>
        <w:top w:val="none" w:sz="0" w:space="0" w:color="auto"/>
        <w:left w:val="none" w:sz="0" w:space="0" w:color="auto"/>
        <w:bottom w:val="none" w:sz="0" w:space="0" w:color="auto"/>
        <w:right w:val="none" w:sz="0" w:space="0" w:color="auto"/>
      </w:divBdr>
    </w:div>
    <w:div w:id="507214353">
      <w:bodyDiv w:val="1"/>
      <w:marLeft w:val="0"/>
      <w:marRight w:val="0"/>
      <w:marTop w:val="0"/>
      <w:marBottom w:val="0"/>
      <w:divBdr>
        <w:top w:val="none" w:sz="0" w:space="0" w:color="auto"/>
        <w:left w:val="none" w:sz="0" w:space="0" w:color="auto"/>
        <w:bottom w:val="none" w:sz="0" w:space="0" w:color="auto"/>
        <w:right w:val="none" w:sz="0" w:space="0" w:color="auto"/>
      </w:divBdr>
    </w:div>
    <w:div w:id="512720373">
      <w:bodyDiv w:val="1"/>
      <w:marLeft w:val="0"/>
      <w:marRight w:val="0"/>
      <w:marTop w:val="0"/>
      <w:marBottom w:val="0"/>
      <w:divBdr>
        <w:top w:val="none" w:sz="0" w:space="0" w:color="auto"/>
        <w:left w:val="none" w:sz="0" w:space="0" w:color="auto"/>
        <w:bottom w:val="none" w:sz="0" w:space="0" w:color="auto"/>
        <w:right w:val="none" w:sz="0" w:space="0" w:color="auto"/>
      </w:divBdr>
    </w:div>
    <w:div w:id="547572919">
      <w:bodyDiv w:val="1"/>
      <w:marLeft w:val="0"/>
      <w:marRight w:val="0"/>
      <w:marTop w:val="0"/>
      <w:marBottom w:val="0"/>
      <w:divBdr>
        <w:top w:val="none" w:sz="0" w:space="0" w:color="auto"/>
        <w:left w:val="none" w:sz="0" w:space="0" w:color="auto"/>
        <w:bottom w:val="none" w:sz="0" w:space="0" w:color="auto"/>
        <w:right w:val="none" w:sz="0" w:space="0" w:color="auto"/>
      </w:divBdr>
    </w:div>
    <w:div w:id="564225689">
      <w:bodyDiv w:val="1"/>
      <w:marLeft w:val="0"/>
      <w:marRight w:val="0"/>
      <w:marTop w:val="0"/>
      <w:marBottom w:val="0"/>
      <w:divBdr>
        <w:top w:val="none" w:sz="0" w:space="0" w:color="auto"/>
        <w:left w:val="none" w:sz="0" w:space="0" w:color="auto"/>
        <w:bottom w:val="none" w:sz="0" w:space="0" w:color="auto"/>
        <w:right w:val="none" w:sz="0" w:space="0" w:color="auto"/>
      </w:divBdr>
    </w:div>
    <w:div w:id="592981929">
      <w:bodyDiv w:val="1"/>
      <w:marLeft w:val="0"/>
      <w:marRight w:val="0"/>
      <w:marTop w:val="0"/>
      <w:marBottom w:val="0"/>
      <w:divBdr>
        <w:top w:val="none" w:sz="0" w:space="0" w:color="auto"/>
        <w:left w:val="none" w:sz="0" w:space="0" w:color="auto"/>
        <w:bottom w:val="none" w:sz="0" w:space="0" w:color="auto"/>
        <w:right w:val="none" w:sz="0" w:space="0" w:color="auto"/>
      </w:divBdr>
    </w:div>
    <w:div w:id="593392469">
      <w:bodyDiv w:val="1"/>
      <w:marLeft w:val="0"/>
      <w:marRight w:val="0"/>
      <w:marTop w:val="0"/>
      <w:marBottom w:val="0"/>
      <w:divBdr>
        <w:top w:val="none" w:sz="0" w:space="0" w:color="auto"/>
        <w:left w:val="none" w:sz="0" w:space="0" w:color="auto"/>
        <w:bottom w:val="none" w:sz="0" w:space="0" w:color="auto"/>
        <w:right w:val="none" w:sz="0" w:space="0" w:color="auto"/>
      </w:divBdr>
    </w:div>
    <w:div w:id="598484351">
      <w:bodyDiv w:val="1"/>
      <w:marLeft w:val="0"/>
      <w:marRight w:val="0"/>
      <w:marTop w:val="0"/>
      <w:marBottom w:val="0"/>
      <w:divBdr>
        <w:top w:val="none" w:sz="0" w:space="0" w:color="auto"/>
        <w:left w:val="none" w:sz="0" w:space="0" w:color="auto"/>
        <w:bottom w:val="none" w:sz="0" w:space="0" w:color="auto"/>
        <w:right w:val="none" w:sz="0" w:space="0" w:color="auto"/>
      </w:divBdr>
    </w:div>
    <w:div w:id="600256560">
      <w:bodyDiv w:val="1"/>
      <w:marLeft w:val="0"/>
      <w:marRight w:val="0"/>
      <w:marTop w:val="0"/>
      <w:marBottom w:val="0"/>
      <w:divBdr>
        <w:top w:val="none" w:sz="0" w:space="0" w:color="auto"/>
        <w:left w:val="none" w:sz="0" w:space="0" w:color="auto"/>
        <w:bottom w:val="none" w:sz="0" w:space="0" w:color="auto"/>
        <w:right w:val="none" w:sz="0" w:space="0" w:color="auto"/>
      </w:divBdr>
    </w:div>
    <w:div w:id="612589666">
      <w:bodyDiv w:val="1"/>
      <w:marLeft w:val="0"/>
      <w:marRight w:val="0"/>
      <w:marTop w:val="0"/>
      <w:marBottom w:val="0"/>
      <w:divBdr>
        <w:top w:val="none" w:sz="0" w:space="0" w:color="auto"/>
        <w:left w:val="none" w:sz="0" w:space="0" w:color="auto"/>
        <w:bottom w:val="none" w:sz="0" w:space="0" w:color="auto"/>
        <w:right w:val="none" w:sz="0" w:space="0" w:color="auto"/>
      </w:divBdr>
    </w:div>
    <w:div w:id="621687640">
      <w:bodyDiv w:val="1"/>
      <w:marLeft w:val="0"/>
      <w:marRight w:val="0"/>
      <w:marTop w:val="0"/>
      <w:marBottom w:val="0"/>
      <w:divBdr>
        <w:top w:val="none" w:sz="0" w:space="0" w:color="auto"/>
        <w:left w:val="none" w:sz="0" w:space="0" w:color="auto"/>
        <w:bottom w:val="none" w:sz="0" w:space="0" w:color="auto"/>
        <w:right w:val="none" w:sz="0" w:space="0" w:color="auto"/>
      </w:divBdr>
    </w:div>
    <w:div w:id="646473811">
      <w:bodyDiv w:val="1"/>
      <w:marLeft w:val="0"/>
      <w:marRight w:val="0"/>
      <w:marTop w:val="0"/>
      <w:marBottom w:val="0"/>
      <w:divBdr>
        <w:top w:val="none" w:sz="0" w:space="0" w:color="auto"/>
        <w:left w:val="none" w:sz="0" w:space="0" w:color="auto"/>
        <w:bottom w:val="none" w:sz="0" w:space="0" w:color="auto"/>
        <w:right w:val="none" w:sz="0" w:space="0" w:color="auto"/>
      </w:divBdr>
    </w:div>
    <w:div w:id="724597411">
      <w:bodyDiv w:val="1"/>
      <w:marLeft w:val="0"/>
      <w:marRight w:val="0"/>
      <w:marTop w:val="0"/>
      <w:marBottom w:val="0"/>
      <w:divBdr>
        <w:top w:val="none" w:sz="0" w:space="0" w:color="auto"/>
        <w:left w:val="none" w:sz="0" w:space="0" w:color="auto"/>
        <w:bottom w:val="none" w:sz="0" w:space="0" w:color="auto"/>
        <w:right w:val="none" w:sz="0" w:space="0" w:color="auto"/>
      </w:divBdr>
    </w:div>
    <w:div w:id="740979609">
      <w:bodyDiv w:val="1"/>
      <w:marLeft w:val="0"/>
      <w:marRight w:val="0"/>
      <w:marTop w:val="0"/>
      <w:marBottom w:val="0"/>
      <w:divBdr>
        <w:top w:val="none" w:sz="0" w:space="0" w:color="auto"/>
        <w:left w:val="none" w:sz="0" w:space="0" w:color="auto"/>
        <w:bottom w:val="none" w:sz="0" w:space="0" w:color="auto"/>
        <w:right w:val="none" w:sz="0" w:space="0" w:color="auto"/>
      </w:divBdr>
    </w:div>
    <w:div w:id="758259593">
      <w:bodyDiv w:val="1"/>
      <w:marLeft w:val="0"/>
      <w:marRight w:val="0"/>
      <w:marTop w:val="0"/>
      <w:marBottom w:val="0"/>
      <w:divBdr>
        <w:top w:val="none" w:sz="0" w:space="0" w:color="auto"/>
        <w:left w:val="none" w:sz="0" w:space="0" w:color="auto"/>
        <w:bottom w:val="none" w:sz="0" w:space="0" w:color="auto"/>
        <w:right w:val="none" w:sz="0" w:space="0" w:color="auto"/>
      </w:divBdr>
    </w:div>
    <w:div w:id="778380164">
      <w:bodyDiv w:val="1"/>
      <w:marLeft w:val="0"/>
      <w:marRight w:val="0"/>
      <w:marTop w:val="0"/>
      <w:marBottom w:val="0"/>
      <w:divBdr>
        <w:top w:val="none" w:sz="0" w:space="0" w:color="auto"/>
        <w:left w:val="none" w:sz="0" w:space="0" w:color="auto"/>
        <w:bottom w:val="none" w:sz="0" w:space="0" w:color="auto"/>
        <w:right w:val="none" w:sz="0" w:space="0" w:color="auto"/>
      </w:divBdr>
    </w:div>
    <w:div w:id="783773688">
      <w:bodyDiv w:val="1"/>
      <w:marLeft w:val="0"/>
      <w:marRight w:val="0"/>
      <w:marTop w:val="0"/>
      <w:marBottom w:val="0"/>
      <w:divBdr>
        <w:top w:val="none" w:sz="0" w:space="0" w:color="auto"/>
        <w:left w:val="none" w:sz="0" w:space="0" w:color="auto"/>
        <w:bottom w:val="none" w:sz="0" w:space="0" w:color="auto"/>
        <w:right w:val="none" w:sz="0" w:space="0" w:color="auto"/>
      </w:divBdr>
    </w:div>
    <w:div w:id="790905853">
      <w:bodyDiv w:val="1"/>
      <w:marLeft w:val="0"/>
      <w:marRight w:val="0"/>
      <w:marTop w:val="0"/>
      <w:marBottom w:val="0"/>
      <w:divBdr>
        <w:top w:val="none" w:sz="0" w:space="0" w:color="auto"/>
        <w:left w:val="none" w:sz="0" w:space="0" w:color="auto"/>
        <w:bottom w:val="none" w:sz="0" w:space="0" w:color="auto"/>
        <w:right w:val="none" w:sz="0" w:space="0" w:color="auto"/>
      </w:divBdr>
    </w:div>
    <w:div w:id="792747463">
      <w:bodyDiv w:val="1"/>
      <w:marLeft w:val="0"/>
      <w:marRight w:val="0"/>
      <w:marTop w:val="0"/>
      <w:marBottom w:val="0"/>
      <w:divBdr>
        <w:top w:val="none" w:sz="0" w:space="0" w:color="auto"/>
        <w:left w:val="none" w:sz="0" w:space="0" w:color="auto"/>
        <w:bottom w:val="none" w:sz="0" w:space="0" w:color="auto"/>
        <w:right w:val="none" w:sz="0" w:space="0" w:color="auto"/>
      </w:divBdr>
    </w:div>
    <w:div w:id="804465284">
      <w:bodyDiv w:val="1"/>
      <w:marLeft w:val="0"/>
      <w:marRight w:val="0"/>
      <w:marTop w:val="0"/>
      <w:marBottom w:val="0"/>
      <w:divBdr>
        <w:top w:val="none" w:sz="0" w:space="0" w:color="auto"/>
        <w:left w:val="none" w:sz="0" w:space="0" w:color="auto"/>
        <w:bottom w:val="none" w:sz="0" w:space="0" w:color="auto"/>
        <w:right w:val="none" w:sz="0" w:space="0" w:color="auto"/>
      </w:divBdr>
    </w:div>
    <w:div w:id="822041572">
      <w:bodyDiv w:val="1"/>
      <w:marLeft w:val="0"/>
      <w:marRight w:val="0"/>
      <w:marTop w:val="0"/>
      <w:marBottom w:val="0"/>
      <w:divBdr>
        <w:top w:val="none" w:sz="0" w:space="0" w:color="auto"/>
        <w:left w:val="none" w:sz="0" w:space="0" w:color="auto"/>
        <w:bottom w:val="none" w:sz="0" w:space="0" w:color="auto"/>
        <w:right w:val="none" w:sz="0" w:space="0" w:color="auto"/>
      </w:divBdr>
    </w:div>
    <w:div w:id="832334571">
      <w:bodyDiv w:val="1"/>
      <w:marLeft w:val="0"/>
      <w:marRight w:val="0"/>
      <w:marTop w:val="0"/>
      <w:marBottom w:val="0"/>
      <w:divBdr>
        <w:top w:val="none" w:sz="0" w:space="0" w:color="auto"/>
        <w:left w:val="none" w:sz="0" w:space="0" w:color="auto"/>
        <w:bottom w:val="none" w:sz="0" w:space="0" w:color="auto"/>
        <w:right w:val="none" w:sz="0" w:space="0" w:color="auto"/>
      </w:divBdr>
    </w:div>
    <w:div w:id="835151088">
      <w:bodyDiv w:val="1"/>
      <w:marLeft w:val="0"/>
      <w:marRight w:val="0"/>
      <w:marTop w:val="0"/>
      <w:marBottom w:val="0"/>
      <w:divBdr>
        <w:top w:val="none" w:sz="0" w:space="0" w:color="auto"/>
        <w:left w:val="none" w:sz="0" w:space="0" w:color="auto"/>
        <w:bottom w:val="none" w:sz="0" w:space="0" w:color="auto"/>
        <w:right w:val="none" w:sz="0" w:space="0" w:color="auto"/>
      </w:divBdr>
    </w:div>
    <w:div w:id="838618630">
      <w:bodyDiv w:val="1"/>
      <w:marLeft w:val="0"/>
      <w:marRight w:val="0"/>
      <w:marTop w:val="0"/>
      <w:marBottom w:val="0"/>
      <w:divBdr>
        <w:top w:val="none" w:sz="0" w:space="0" w:color="auto"/>
        <w:left w:val="none" w:sz="0" w:space="0" w:color="auto"/>
        <w:bottom w:val="none" w:sz="0" w:space="0" w:color="auto"/>
        <w:right w:val="none" w:sz="0" w:space="0" w:color="auto"/>
      </w:divBdr>
    </w:div>
    <w:div w:id="843399869">
      <w:bodyDiv w:val="1"/>
      <w:marLeft w:val="0"/>
      <w:marRight w:val="0"/>
      <w:marTop w:val="0"/>
      <w:marBottom w:val="0"/>
      <w:divBdr>
        <w:top w:val="none" w:sz="0" w:space="0" w:color="auto"/>
        <w:left w:val="none" w:sz="0" w:space="0" w:color="auto"/>
        <w:bottom w:val="none" w:sz="0" w:space="0" w:color="auto"/>
        <w:right w:val="none" w:sz="0" w:space="0" w:color="auto"/>
      </w:divBdr>
    </w:div>
    <w:div w:id="863206606">
      <w:bodyDiv w:val="1"/>
      <w:marLeft w:val="0"/>
      <w:marRight w:val="0"/>
      <w:marTop w:val="0"/>
      <w:marBottom w:val="0"/>
      <w:divBdr>
        <w:top w:val="none" w:sz="0" w:space="0" w:color="auto"/>
        <w:left w:val="none" w:sz="0" w:space="0" w:color="auto"/>
        <w:bottom w:val="none" w:sz="0" w:space="0" w:color="auto"/>
        <w:right w:val="none" w:sz="0" w:space="0" w:color="auto"/>
      </w:divBdr>
    </w:div>
    <w:div w:id="879976762">
      <w:bodyDiv w:val="1"/>
      <w:marLeft w:val="0"/>
      <w:marRight w:val="0"/>
      <w:marTop w:val="0"/>
      <w:marBottom w:val="0"/>
      <w:divBdr>
        <w:top w:val="none" w:sz="0" w:space="0" w:color="auto"/>
        <w:left w:val="none" w:sz="0" w:space="0" w:color="auto"/>
        <w:bottom w:val="none" w:sz="0" w:space="0" w:color="auto"/>
        <w:right w:val="none" w:sz="0" w:space="0" w:color="auto"/>
      </w:divBdr>
    </w:div>
    <w:div w:id="881552938">
      <w:bodyDiv w:val="1"/>
      <w:marLeft w:val="0"/>
      <w:marRight w:val="0"/>
      <w:marTop w:val="0"/>
      <w:marBottom w:val="0"/>
      <w:divBdr>
        <w:top w:val="none" w:sz="0" w:space="0" w:color="auto"/>
        <w:left w:val="none" w:sz="0" w:space="0" w:color="auto"/>
        <w:bottom w:val="none" w:sz="0" w:space="0" w:color="auto"/>
        <w:right w:val="none" w:sz="0" w:space="0" w:color="auto"/>
      </w:divBdr>
    </w:div>
    <w:div w:id="881945837">
      <w:bodyDiv w:val="1"/>
      <w:marLeft w:val="0"/>
      <w:marRight w:val="0"/>
      <w:marTop w:val="0"/>
      <w:marBottom w:val="0"/>
      <w:divBdr>
        <w:top w:val="none" w:sz="0" w:space="0" w:color="auto"/>
        <w:left w:val="none" w:sz="0" w:space="0" w:color="auto"/>
        <w:bottom w:val="none" w:sz="0" w:space="0" w:color="auto"/>
        <w:right w:val="none" w:sz="0" w:space="0" w:color="auto"/>
      </w:divBdr>
    </w:div>
    <w:div w:id="888802511">
      <w:bodyDiv w:val="1"/>
      <w:marLeft w:val="0"/>
      <w:marRight w:val="0"/>
      <w:marTop w:val="0"/>
      <w:marBottom w:val="0"/>
      <w:divBdr>
        <w:top w:val="none" w:sz="0" w:space="0" w:color="auto"/>
        <w:left w:val="none" w:sz="0" w:space="0" w:color="auto"/>
        <w:bottom w:val="none" w:sz="0" w:space="0" w:color="auto"/>
        <w:right w:val="none" w:sz="0" w:space="0" w:color="auto"/>
      </w:divBdr>
    </w:div>
    <w:div w:id="907496250">
      <w:bodyDiv w:val="1"/>
      <w:marLeft w:val="0"/>
      <w:marRight w:val="0"/>
      <w:marTop w:val="0"/>
      <w:marBottom w:val="0"/>
      <w:divBdr>
        <w:top w:val="none" w:sz="0" w:space="0" w:color="auto"/>
        <w:left w:val="none" w:sz="0" w:space="0" w:color="auto"/>
        <w:bottom w:val="none" w:sz="0" w:space="0" w:color="auto"/>
        <w:right w:val="none" w:sz="0" w:space="0" w:color="auto"/>
      </w:divBdr>
    </w:div>
    <w:div w:id="921371219">
      <w:bodyDiv w:val="1"/>
      <w:marLeft w:val="0"/>
      <w:marRight w:val="0"/>
      <w:marTop w:val="0"/>
      <w:marBottom w:val="0"/>
      <w:divBdr>
        <w:top w:val="none" w:sz="0" w:space="0" w:color="auto"/>
        <w:left w:val="none" w:sz="0" w:space="0" w:color="auto"/>
        <w:bottom w:val="none" w:sz="0" w:space="0" w:color="auto"/>
        <w:right w:val="none" w:sz="0" w:space="0" w:color="auto"/>
      </w:divBdr>
    </w:div>
    <w:div w:id="922880796">
      <w:bodyDiv w:val="1"/>
      <w:marLeft w:val="0"/>
      <w:marRight w:val="0"/>
      <w:marTop w:val="0"/>
      <w:marBottom w:val="0"/>
      <w:divBdr>
        <w:top w:val="none" w:sz="0" w:space="0" w:color="auto"/>
        <w:left w:val="none" w:sz="0" w:space="0" w:color="auto"/>
        <w:bottom w:val="none" w:sz="0" w:space="0" w:color="auto"/>
        <w:right w:val="none" w:sz="0" w:space="0" w:color="auto"/>
      </w:divBdr>
    </w:div>
    <w:div w:id="927496501">
      <w:bodyDiv w:val="1"/>
      <w:marLeft w:val="0"/>
      <w:marRight w:val="0"/>
      <w:marTop w:val="0"/>
      <w:marBottom w:val="0"/>
      <w:divBdr>
        <w:top w:val="none" w:sz="0" w:space="0" w:color="auto"/>
        <w:left w:val="none" w:sz="0" w:space="0" w:color="auto"/>
        <w:bottom w:val="none" w:sz="0" w:space="0" w:color="auto"/>
        <w:right w:val="none" w:sz="0" w:space="0" w:color="auto"/>
      </w:divBdr>
    </w:div>
    <w:div w:id="934897017">
      <w:bodyDiv w:val="1"/>
      <w:marLeft w:val="0"/>
      <w:marRight w:val="0"/>
      <w:marTop w:val="0"/>
      <w:marBottom w:val="0"/>
      <w:divBdr>
        <w:top w:val="none" w:sz="0" w:space="0" w:color="auto"/>
        <w:left w:val="none" w:sz="0" w:space="0" w:color="auto"/>
        <w:bottom w:val="none" w:sz="0" w:space="0" w:color="auto"/>
        <w:right w:val="none" w:sz="0" w:space="0" w:color="auto"/>
      </w:divBdr>
    </w:div>
    <w:div w:id="943809130">
      <w:bodyDiv w:val="1"/>
      <w:marLeft w:val="0"/>
      <w:marRight w:val="0"/>
      <w:marTop w:val="0"/>
      <w:marBottom w:val="0"/>
      <w:divBdr>
        <w:top w:val="none" w:sz="0" w:space="0" w:color="auto"/>
        <w:left w:val="none" w:sz="0" w:space="0" w:color="auto"/>
        <w:bottom w:val="none" w:sz="0" w:space="0" w:color="auto"/>
        <w:right w:val="none" w:sz="0" w:space="0" w:color="auto"/>
      </w:divBdr>
    </w:div>
    <w:div w:id="944384238">
      <w:bodyDiv w:val="1"/>
      <w:marLeft w:val="0"/>
      <w:marRight w:val="0"/>
      <w:marTop w:val="0"/>
      <w:marBottom w:val="0"/>
      <w:divBdr>
        <w:top w:val="none" w:sz="0" w:space="0" w:color="auto"/>
        <w:left w:val="none" w:sz="0" w:space="0" w:color="auto"/>
        <w:bottom w:val="none" w:sz="0" w:space="0" w:color="auto"/>
        <w:right w:val="none" w:sz="0" w:space="0" w:color="auto"/>
      </w:divBdr>
    </w:div>
    <w:div w:id="957487647">
      <w:bodyDiv w:val="1"/>
      <w:marLeft w:val="0"/>
      <w:marRight w:val="0"/>
      <w:marTop w:val="0"/>
      <w:marBottom w:val="0"/>
      <w:divBdr>
        <w:top w:val="none" w:sz="0" w:space="0" w:color="auto"/>
        <w:left w:val="none" w:sz="0" w:space="0" w:color="auto"/>
        <w:bottom w:val="none" w:sz="0" w:space="0" w:color="auto"/>
        <w:right w:val="none" w:sz="0" w:space="0" w:color="auto"/>
      </w:divBdr>
    </w:div>
    <w:div w:id="968903239">
      <w:bodyDiv w:val="1"/>
      <w:marLeft w:val="0"/>
      <w:marRight w:val="0"/>
      <w:marTop w:val="0"/>
      <w:marBottom w:val="0"/>
      <w:divBdr>
        <w:top w:val="none" w:sz="0" w:space="0" w:color="auto"/>
        <w:left w:val="none" w:sz="0" w:space="0" w:color="auto"/>
        <w:bottom w:val="none" w:sz="0" w:space="0" w:color="auto"/>
        <w:right w:val="none" w:sz="0" w:space="0" w:color="auto"/>
      </w:divBdr>
    </w:div>
    <w:div w:id="972559482">
      <w:bodyDiv w:val="1"/>
      <w:marLeft w:val="0"/>
      <w:marRight w:val="0"/>
      <w:marTop w:val="0"/>
      <w:marBottom w:val="0"/>
      <w:divBdr>
        <w:top w:val="none" w:sz="0" w:space="0" w:color="auto"/>
        <w:left w:val="none" w:sz="0" w:space="0" w:color="auto"/>
        <w:bottom w:val="none" w:sz="0" w:space="0" w:color="auto"/>
        <w:right w:val="none" w:sz="0" w:space="0" w:color="auto"/>
      </w:divBdr>
    </w:div>
    <w:div w:id="973753127">
      <w:bodyDiv w:val="1"/>
      <w:marLeft w:val="0"/>
      <w:marRight w:val="0"/>
      <w:marTop w:val="0"/>
      <w:marBottom w:val="0"/>
      <w:divBdr>
        <w:top w:val="none" w:sz="0" w:space="0" w:color="auto"/>
        <w:left w:val="none" w:sz="0" w:space="0" w:color="auto"/>
        <w:bottom w:val="none" w:sz="0" w:space="0" w:color="auto"/>
        <w:right w:val="none" w:sz="0" w:space="0" w:color="auto"/>
      </w:divBdr>
    </w:div>
    <w:div w:id="975258050">
      <w:bodyDiv w:val="1"/>
      <w:marLeft w:val="0"/>
      <w:marRight w:val="0"/>
      <w:marTop w:val="0"/>
      <w:marBottom w:val="0"/>
      <w:divBdr>
        <w:top w:val="none" w:sz="0" w:space="0" w:color="auto"/>
        <w:left w:val="none" w:sz="0" w:space="0" w:color="auto"/>
        <w:bottom w:val="none" w:sz="0" w:space="0" w:color="auto"/>
        <w:right w:val="none" w:sz="0" w:space="0" w:color="auto"/>
      </w:divBdr>
    </w:div>
    <w:div w:id="975910060">
      <w:bodyDiv w:val="1"/>
      <w:marLeft w:val="0"/>
      <w:marRight w:val="0"/>
      <w:marTop w:val="0"/>
      <w:marBottom w:val="0"/>
      <w:divBdr>
        <w:top w:val="none" w:sz="0" w:space="0" w:color="auto"/>
        <w:left w:val="none" w:sz="0" w:space="0" w:color="auto"/>
        <w:bottom w:val="none" w:sz="0" w:space="0" w:color="auto"/>
        <w:right w:val="none" w:sz="0" w:space="0" w:color="auto"/>
      </w:divBdr>
    </w:div>
    <w:div w:id="976228070">
      <w:bodyDiv w:val="1"/>
      <w:marLeft w:val="0"/>
      <w:marRight w:val="0"/>
      <w:marTop w:val="0"/>
      <w:marBottom w:val="0"/>
      <w:divBdr>
        <w:top w:val="none" w:sz="0" w:space="0" w:color="auto"/>
        <w:left w:val="none" w:sz="0" w:space="0" w:color="auto"/>
        <w:bottom w:val="none" w:sz="0" w:space="0" w:color="auto"/>
        <w:right w:val="none" w:sz="0" w:space="0" w:color="auto"/>
      </w:divBdr>
    </w:div>
    <w:div w:id="977297785">
      <w:bodyDiv w:val="1"/>
      <w:marLeft w:val="0"/>
      <w:marRight w:val="0"/>
      <w:marTop w:val="0"/>
      <w:marBottom w:val="0"/>
      <w:divBdr>
        <w:top w:val="none" w:sz="0" w:space="0" w:color="auto"/>
        <w:left w:val="none" w:sz="0" w:space="0" w:color="auto"/>
        <w:bottom w:val="none" w:sz="0" w:space="0" w:color="auto"/>
        <w:right w:val="none" w:sz="0" w:space="0" w:color="auto"/>
      </w:divBdr>
    </w:div>
    <w:div w:id="990059907">
      <w:bodyDiv w:val="1"/>
      <w:marLeft w:val="0"/>
      <w:marRight w:val="0"/>
      <w:marTop w:val="0"/>
      <w:marBottom w:val="0"/>
      <w:divBdr>
        <w:top w:val="none" w:sz="0" w:space="0" w:color="auto"/>
        <w:left w:val="none" w:sz="0" w:space="0" w:color="auto"/>
        <w:bottom w:val="none" w:sz="0" w:space="0" w:color="auto"/>
        <w:right w:val="none" w:sz="0" w:space="0" w:color="auto"/>
      </w:divBdr>
    </w:div>
    <w:div w:id="997226155">
      <w:bodyDiv w:val="1"/>
      <w:marLeft w:val="0"/>
      <w:marRight w:val="0"/>
      <w:marTop w:val="0"/>
      <w:marBottom w:val="0"/>
      <w:divBdr>
        <w:top w:val="none" w:sz="0" w:space="0" w:color="auto"/>
        <w:left w:val="none" w:sz="0" w:space="0" w:color="auto"/>
        <w:bottom w:val="none" w:sz="0" w:space="0" w:color="auto"/>
        <w:right w:val="none" w:sz="0" w:space="0" w:color="auto"/>
      </w:divBdr>
    </w:div>
    <w:div w:id="997266678">
      <w:bodyDiv w:val="1"/>
      <w:marLeft w:val="0"/>
      <w:marRight w:val="0"/>
      <w:marTop w:val="0"/>
      <w:marBottom w:val="0"/>
      <w:divBdr>
        <w:top w:val="none" w:sz="0" w:space="0" w:color="auto"/>
        <w:left w:val="none" w:sz="0" w:space="0" w:color="auto"/>
        <w:bottom w:val="none" w:sz="0" w:space="0" w:color="auto"/>
        <w:right w:val="none" w:sz="0" w:space="0" w:color="auto"/>
      </w:divBdr>
    </w:div>
    <w:div w:id="1045371379">
      <w:bodyDiv w:val="1"/>
      <w:marLeft w:val="0"/>
      <w:marRight w:val="0"/>
      <w:marTop w:val="0"/>
      <w:marBottom w:val="0"/>
      <w:divBdr>
        <w:top w:val="none" w:sz="0" w:space="0" w:color="auto"/>
        <w:left w:val="none" w:sz="0" w:space="0" w:color="auto"/>
        <w:bottom w:val="none" w:sz="0" w:space="0" w:color="auto"/>
        <w:right w:val="none" w:sz="0" w:space="0" w:color="auto"/>
      </w:divBdr>
    </w:div>
    <w:div w:id="1078013753">
      <w:bodyDiv w:val="1"/>
      <w:marLeft w:val="0"/>
      <w:marRight w:val="0"/>
      <w:marTop w:val="0"/>
      <w:marBottom w:val="0"/>
      <w:divBdr>
        <w:top w:val="none" w:sz="0" w:space="0" w:color="auto"/>
        <w:left w:val="none" w:sz="0" w:space="0" w:color="auto"/>
        <w:bottom w:val="none" w:sz="0" w:space="0" w:color="auto"/>
        <w:right w:val="none" w:sz="0" w:space="0" w:color="auto"/>
      </w:divBdr>
    </w:div>
    <w:div w:id="1096100872">
      <w:bodyDiv w:val="1"/>
      <w:marLeft w:val="0"/>
      <w:marRight w:val="0"/>
      <w:marTop w:val="0"/>
      <w:marBottom w:val="0"/>
      <w:divBdr>
        <w:top w:val="none" w:sz="0" w:space="0" w:color="auto"/>
        <w:left w:val="none" w:sz="0" w:space="0" w:color="auto"/>
        <w:bottom w:val="none" w:sz="0" w:space="0" w:color="auto"/>
        <w:right w:val="none" w:sz="0" w:space="0" w:color="auto"/>
      </w:divBdr>
    </w:div>
    <w:div w:id="1108311771">
      <w:bodyDiv w:val="1"/>
      <w:marLeft w:val="0"/>
      <w:marRight w:val="0"/>
      <w:marTop w:val="0"/>
      <w:marBottom w:val="0"/>
      <w:divBdr>
        <w:top w:val="none" w:sz="0" w:space="0" w:color="auto"/>
        <w:left w:val="none" w:sz="0" w:space="0" w:color="auto"/>
        <w:bottom w:val="none" w:sz="0" w:space="0" w:color="auto"/>
        <w:right w:val="none" w:sz="0" w:space="0" w:color="auto"/>
      </w:divBdr>
    </w:div>
    <w:div w:id="1110319355">
      <w:bodyDiv w:val="1"/>
      <w:marLeft w:val="0"/>
      <w:marRight w:val="0"/>
      <w:marTop w:val="0"/>
      <w:marBottom w:val="0"/>
      <w:divBdr>
        <w:top w:val="none" w:sz="0" w:space="0" w:color="auto"/>
        <w:left w:val="none" w:sz="0" w:space="0" w:color="auto"/>
        <w:bottom w:val="none" w:sz="0" w:space="0" w:color="auto"/>
        <w:right w:val="none" w:sz="0" w:space="0" w:color="auto"/>
      </w:divBdr>
    </w:div>
    <w:div w:id="1116216014">
      <w:bodyDiv w:val="1"/>
      <w:marLeft w:val="0"/>
      <w:marRight w:val="0"/>
      <w:marTop w:val="0"/>
      <w:marBottom w:val="0"/>
      <w:divBdr>
        <w:top w:val="none" w:sz="0" w:space="0" w:color="auto"/>
        <w:left w:val="none" w:sz="0" w:space="0" w:color="auto"/>
        <w:bottom w:val="none" w:sz="0" w:space="0" w:color="auto"/>
        <w:right w:val="none" w:sz="0" w:space="0" w:color="auto"/>
      </w:divBdr>
    </w:div>
    <w:div w:id="1121919321">
      <w:bodyDiv w:val="1"/>
      <w:marLeft w:val="0"/>
      <w:marRight w:val="0"/>
      <w:marTop w:val="0"/>
      <w:marBottom w:val="0"/>
      <w:divBdr>
        <w:top w:val="none" w:sz="0" w:space="0" w:color="auto"/>
        <w:left w:val="none" w:sz="0" w:space="0" w:color="auto"/>
        <w:bottom w:val="none" w:sz="0" w:space="0" w:color="auto"/>
        <w:right w:val="none" w:sz="0" w:space="0" w:color="auto"/>
      </w:divBdr>
    </w:div>
    <w:div w:id="1123621040">
      <w:bodyDiv w:val="1"/>
      <w:marLeft w:val="0"/>
      <w:marRight w:val="0"/>
      <w:marTop w:val="0"/>
      <w:marBottom w:val="0"/>
      <w:divBdr>
        <w:top w:val="none" w:sz="0" w:space="0" w:color="auto"/>
        <w:left w:val="none" w:sz="0" w:space="0" w:color="auto"/>
        <w:bottom w:val="none" w:sz="0" w:space="0" w:color="auto"/>
        <w:right w:val="none" w:sz="0" w:space="0" w:color="auto"/>
      </w:divBdr>
    </w:div>
    <w:div w:id="1149711213">
      <w:bodyDiv w:val="1"/>
      <w:marLeft w:val="0"/>
      <w:marRight w:val="0"/>
      <w:marTop w:val="0"/>
      <w:marBottom w:val="0"/>
      <w:divBdr>
        <w:top w:val="none" w:sz="0" w:space="0" w:color="auto"/>
        <w:left w:val="none" w:sz="0" w:space="0" w:color="auto"/>
        <w:bottom w:val="none" w:sz="0" w:space="0" w:color="auto"/>
        <w:right w:val="none" w:sz="0" w:space="0" w:color="auto"/>
      </w:divBdr>
    </w:div>
    <w:div w:id="1164710316">
      <w:bodyDiv w:val="1"/>
      <w:marLeft w:val="0"/>
      <w:marRight w:val="0"/>
      <w:marTop w:val="0"/>
      <w:marBottom w:val="0"/>
      <w:divBdr>
        <w:top w:val="none" w:sz="0" w:space="0" w:color="auto"/>
        <w:left w:val="none" w:sz="0" w:space="0" w:color="auto"/>
        <w:bottom w:val="none" w:sz="0" w:space="0" w:color="auto"/>
        <w:right w:val="none" w:sz="0" w:space="0" w:color="auto"/>
      </w:divBdr>
    </w:div>
    <w:div w:id="1168204207">
      <w:bodyDiv w:val="1"/>
      <w:marLeft w:val="0"/>
      <w:marRight w:val="0"/>
      <w:marTop w:val="0"/>
      <w:marBottom w:val="0"/>
      <w:divBdr>
        <w:top w:val="none" w:sz="0" w:space="0" w:color="auto"/>
        <w:left w:val="none" w:sz="0" w:space="0" w:color="auto"/>
        <w:bottom w:val="none" w:sz="0" w:space="0" w:color="auto"/>
        <w:right w:val="none" w:sz="0" w:space="0" w:color="auto"/>
      </w:divBdr>
    </w:div>
    <w:div w:id="1180923539">
      <w:bodyDiv w:val="1"/>
      <w:marLeft w:val="0"/>
      <w:marRight w:val="0"/>
      <w:marTop w:val="0"/>
      <w:marBottom w:val="0"/>
      <w:divBdr>
        <w:top w:val="none" w:sz="0" w:space="0" w:color="auto"/>
        <w:left w:val="none" w:sz="0" w:space="0" w:color="auto"/>
        <w:bottom w:val="none" w:sz="0" w:space="0" w:color="auto"/>
        <w:right w:val="none" w:sz="0" w:space="0" w:color="auto"/>
      </w:divBdr>
    </w:div>
    <w:div w:id="1187330368">
      <w:bodyDiv w:val="1"/>
      <w:marLeft w:val="0"/>
      <w:marRight w:val="0"/>
      <w:marTop w:val="0"/>
      <w:marBottom w:val="0"/>
      <w:divBdr>
        <w:top w:val="none" w:sz="0" w:space="0" w:color="auto"/>
        <w:left w:val="none" w:sz="0" w:space="0" w:color="auto"/>
        <w:bottom w:val="none" w:sz="0" w:space="0" w:color="auto"/>
        <w:right w:val="none" w:sz="0" w:space="0" w:color="auto"/>
      </w:divBdr>
    </w:div>
    <w:div w:id="1196237814">
      <w:bodyDiv w:val="1"/>
      <w:marLeft w:val="0"/>
      <w:marRight w:val="0"/>
      <w:marTop w:val="0"/>
      <w:marBottom w:val="0"/>
      <w:divBdr>
        <w:top w:val="none" w:sz="0" w:space="0" w:color="auto"/>
        <w:left w:val="none" w:sz="0" w:space="0" w:color="auto"/>
        <w:bottom w:val="none" w:sz="0" w:space="0" w:color="auto"/>
        <w:right w:val="none" w:sz="0" w:space="0" w:color="auto"/>
      </w:divBdr>
    </w:div>
    <w:div w:id="1205604894">
      <w:bodyDiv w:val="1"/>
      <w:marLeft w:val="0"/>
      <w:marRight w:val="0"/>
      <w:marTop w:val="0"/>
      <w:marBottom w:val="0"/>
      <w:divBdr>
        <w:top w:val="none" w:sz="0" w:space="0" w:color="auto"/>
        <w:left w:val="none" w:sz="0" w:space="0" w:color="auto"/>
        <w:bottom w:val="none" w:sz="0" w:space="0" w:color="auto"/>
        <w:right w:val="none" w:sz="0" w:space="0" w:color="auto"/>
      </w:divBdr>
    </w:div>
    <w:div w:id="1211069108">
      <w:bodyDiv w:val="1"/>
      <w:marLeft w:val="0"/>
      <w:marRight w:val="0"/>
      <w:marTop w:val="0"/>
      <w:marBottom w:val="0"/>
      <w:divBdr>
        <w:top w:val="none" w:sz="0" w:space="0" w:color="auto"/>
        <w:left w:val="none" w:sz="0" w:space="0" w:color="auto"/>
        <w:bottom w:val="none" w:sz="0" w:space="0" w:color="auto"/>
        <w:right w:val="none" w:sz="0" w:space="0" w:color="auto"/>
      </w:divBdr>
    </w:div>
    <w:div w:id="1213150961">
      <w:bodyDiv w:val="1"/>
      <w:marLeft w:val="0"/>
      <w:marRight w:val="0"/>
      <w:marTop w:val="0"/>
      <w:marBottom w:val="0"/>
      <w:divBdr>
        <w:top w:val="none" w:sz="0" w:space="0" w:color="auto"/>
        <w:left w:val="none" w:sz="0" w:space="0" w:color="auto"/>
        <w:bottom w:val="none" w:sz="0" w:space="0" w:color="auto"/>
        <w:right w:val="none" w:sz="0" w:space="0" w:color="auto"/>
      </w:divBdr>
    </w:div>
    <w:div w:id="1249580085">
      <w:bodyDiv w:val="1"/>
      <w:marLeft w:val="0"/>
      <w:marRight w:val="0"/>
      <w:marTop w:val="0"/>
      <w:marBottom w:val="0"/>
      <w:divBdr>
        <w:top w:val="none" w:sz="0" w:space="0" w:color="auto"/>
        <w:left w:val="none" w:sz="0" w:space="0" w:color="auto"/>
        <w:bottom w:val="none" w:sz="0" w:space="0" w:color="auto"/>
        <w:right w:val="none" w:sz="0" w:space="0" w:color="auto"/>
      </w:divBdr>
    </w:div>
    <w:div w:id="1260675042">
      <w:bodyDiv w:val="1"/>
      <w:marLeft w:val="0"/>
      <w:marRight w:val="0"/>
      <w:marTop w:val="0"/>
      <w:marBottom w:val="0"/>
      <w:divBdr>
        <w:top w:val="none" w:sz="0" w:space="0" w:color="auto"/>
        <w:left w:val="none" w:sz="0" w:space="0" w:color="auto"/>
        <w:bottom w:val="none" w:sz="0" w:space="0" w:color="auto"/>
        <w:right w:val="none" w:sz="0" w:space="0" w:color="auto"/>
      </w:divBdr>
    </w:div>
    <w:div w:id="1296369924">
      <w:bodyDiv w:val="1"/>
      <w:marLeft w:val="0"/>
      <w:marRight w:val="0"/>
      <w:marTop w:val="0"/>
      <w:marBottom w:val="0"/>
      <w:divBdr>
        <w:top w:val="none" w:sz="0" w:space="0" w:color="auto"/>
        <w:left w:val="none" w:sz="0" w:space="0" w:color="auto"/>
        <w:bottom w:val="none" w:sz="0" w:space="0" w:color="auto"/>
        <w:right w:val="none" w:sz="0" w:space="0" w:color="auto"/>
      </w:divBdr>
    </w:div>
    <w:div w:id="1313677171">
      <w:bodyDiv w:val="1"/>
      <w:marLeft w:val="0"/>
      <w:marRight w:val="0"/>
      <w:marTop w:val="0"/>
      <w:marBottom w:val="0"/>
      <w:divBdr>
        <w:top w:val="none" w:sz="0" w:space="0" w:color="auto"/>
        <w:left w:val="none" w:sz="0" w:space="0" w:color="auto"/>
        <w:bottom w:val="none" w:sz="0" w:space="0" w:color="auto"/>
        <w:right w:val="none" w:sz="0" w:space="0" w:color="auto"/>
      </w:divBdr>
    </w:div>
    <w:div w:id="1315840106">
      <w:bodyDiv w:val="1"/>
      <w:marLeft w:val="0"/>
      <w:marRight w:val="0"/>
      <w:marTop w:val="0"/>
      <w:marBottom w:val="0"/>
      <w:divBdr>
        <w:top w:val="none" w:sz="0" w:space="0" w:color="auto"/>
        <w:left w:val="none" w:sz="0" w:space="0" w:color="auto"/>
        <w:bottom w:val="none" w:sz="0" w:space="0" w:color="auto"/>
        <w:right w:val="none" w:sz="0" w:space="0" w:color="auto"/>
      </w:divBdr>
    </w:div>
    <w:div w:id="1330207342">
      <w:bodyDiv w:val="1"/>
      <w:marLeft w:val="0"/>
      <w:marRight w:val="0"/>
      <w:marTop w:val="0"/>
      <w:marBottom w:val="0"/>
      <w:divBdr>
        <w:top w:val="none" w:sz="0" w:space="0" w:color="auto"/>
        <w:left w:val="none" w:sz="0" w:space="0" w:color="auto"/>
        <w:bottom w:val="none" w:sz="0" w:space="0" w:color="auto"/>
        <w:right w:val="none" w:sz="0" w:space="0" w:color="auto"/>
      </w:divBdr>
    </w:div>
    <w:div w:id="1331181795">
      <w:bodyDiv w:val="1"/>
      <w:marLeft w:val="0"/>
      <w:marRight w:val="0"/>
      <w:marTop w:val="0"/>
      <w:marBottom w:val="0"/>
      <w:divBdr>
        <w:top w:val="none" w:sz="0" w:space="0" w:color="auto"/>
        <w:left w:val="none" w:sz="0" w:space="0" w:color="auto"/>
        <w:bottom w:val="none" w:sz="0" w:space="0" w:color="auto"/>
        <w:right w:val="none" w:sz="0" w:space="0" w:color="auto"/>
      </w:divBdr>
    </w:div>
    <w:div w:id="1350523499">
      <w:bodyDiv w:val="1"/>
      <w:marLeft w:val="0"/>
      <w:marRight w:val="0"/>
      <w:marTop w:val="0"/>
      <w:marBottom w:val="0"/>
      <w:divBdr>
        <w:top w:val="none" w:sz="0" w:space="0" w:color="auto"/>
        <w:left w:val="none" w:sz="0" w:space="0" w:color="auto"/>
        <w:bottom w:val="none" w:sz="0" w:space="0" w:color="auto"/>
        <w:right w:val="none" w:sz="0" w:space="0" w:color="auto"/>
      </w:divBdr>
    </w:div>
    <w:div w:id="1363940342">
      <w:bodyDiv w:val="1"/>
      <w:marLeft w:val="0"/>
      <w:marRight w:val="0"/>
      <w:marTop w:val="0"/>
      <w:marBottom w:val="0"/>
      <w:divBdr>
        <w:top w:val="none" w:sz="0" w:space="0" w:color="auto"/>
        <w:left w:val="none" w:sz="0" w:space="0" w:color="auto"/>
        <w:bottom w:val="none" w:sz="0" w:space="0" w:color="auto"/>
        <w:right w:val="none" w:sz="0" w:space="0" w:color="auto"/>
      </w:divBdr>
    </w:div>
    <w:div w:id="1368291445">
      <w:bodyDiv w:val="1"/>
      <w:marLeft w:val="0"/>
      <w:marRight w:val="0"/>
      <w:marTop w:val="0"/>
      <w:marBottom w:val="0"/>
      <w:divBdr>
        <w:top w:val="none" w:sz="0" w:space="0" w:color="auto"/>
        <w:left w:val="none" w:sz="0" w:space="0" w:color="auto"/>
        <w:bottom w:val="none" w:sz="0" w:space="0" w:color="auto"/>
        <w:right w:val="none" w:sz="0" w:space="0" w:color="auto"/>
      </w:divBdr>
    </w:div>
    <w:div w:id="1386369689">
      <w:bodyDiv w:val="1"/>
      <w:marLeft w:val="0"/>
      <w:marRight w:val="0"/>
      <w:marTop w:val="0"/>
      <w:marBottom w:val="0"/>
      <w:divBdr>
        <w:top w:val="none" w:sz="0" w:space="0" w:color="auto"/>
        <w:left w:val="none" w:sz="0" w:space="0" w:color="auto"/>
        <w:bottom w:val="none" w:sz="0" w:space="0" w:color="auto"/>
        <w:right w:val="none" w:sz="0" w:space="0" w:color="auto"/>
      </w:divBdr>
    </w:div>
    <w:div w:id="1391883399">
      <w:bodyDiv w:val="1"/>
      <w:marLeft w:val="0"/>
      <w:marRight w:val="0"/>
      <w:marTop w:val="0"/>
      <w:marBottom w:val="0"/>
      <w:divBdr>
        <w:top w:val="none" w:sz="0" w:space="0" w:color="auto"/>
        <w:left w:val="none" w:sz="0" w:space="0" w:color="auto"/>
        <w:bottom w:val="none" w:sz="0" w:space="0" w:color="auto"/>
        <w:right w:val="none" w:sz="0" w:space="0" w:color="auto"/>
      </w:divBdr>
    </w:div>
    <w:div w:id="1399282310">
      <w:bodyDiv w:val="1"/>
      <w:marLeft w:val="0"/>
      <w:marRight w:val="0"/>
      <w:marTop w:val="0"/>
      <w:marBottom w:val="0"/>
      <w:divBdr>
        <w:top w:val="none" w:sz="0" w:space="0" w:color="auto"/>
        <w:left w:val="none" w:sz="0" w:space="0" w:color="auto"/>
        <w:bottom w:val="none" w:sz="0" w:space="0" w:color="auto"/>
        <w:right w:val="none" w:sz="0" w:space="0" w:color="auto"/>
      </w:divBdr>
    </w:div>
    <w:div w:id="1403984259">
      <w:bodyDiv w:val="1"/>
      <w:marLeft w:val="0"/>
      <w:marRight w:val="0"/>
      <w:marTop w:val="0"/>
      <w:marBottom w:val="0"/>
      <w:divBdr>
        <w:top w:val="none" w:sz="0" w:space="0" w:color="auto"/>
        <w:left w:val="none" w:sz="0" w:space="0" w:color="auto"/>
        <w:bottom w:val="none" w:sz="0" w:space="0" w:color="auto"/>
        <w:right w:val="none" w:sz="0" w:space="0" w:color="auto"/>
      </w:divBdr>
    </w:div>
    <w:div w:id="1422606588">
      <w:bodyDiv w:val="1"/>
      <w:marLeft w:val="0"/>
      <w:marRight w:val="0"/>
      <w:marTop w:val="0"/>
      <w:marBottom w:val="0"/>
      <w:divBdr>
        <w:top w:val="none" w:sz="0" w:space="0" w:color="auto"/>
        <w:left w:val="none" w:sz="0" w:space="0" w:color="auto"/>
        <w:bottom w:val="none" w:sz="0" w:space="0" w:color="auto"/>
        <w:right w:val="none" w:sz="0" w:space="0" w:color="auto"/>
      </w:divBdr>
    </w:div>
    <w:div w:id="1428623315">
      <w:bodyDiv w:val="1"/>
      <w:marLeft w:val="0"/>
      <w:marRight w:val="0"/>
      <w:marTop w:val="0"/>
      <w:marBottom w:val="0"/>
      <w:divBdr>
        <w:top w:val="none" w:sz="0" w:space="0" w:color="auto"/>
        <w:left w:val="none" w:sz="0" w:space="0" w:color="auto"/>
        <w:bottom w:val="none" w:sz="0" w:space="0" w:color="auto"/>
        <w:right w:val="none" w:sz="0" w:space="0" w:color="auto"/>
      </w:divBdr>
    </w:div>
    <w:div w:id="1429427086">
      <w:bodyDiv w:val="1"/>
      <w:marLeft w:val="0"/>
      <w:marRight w:val="0"/>
      <w:marTop w:val="0"/>
      <w:marBottom w:val="0"/>
      <w:divBdr>
        <w:top w:val="none" w:sz="0" w:space="0" w:color="auto"/>
        <w:left w:val="none" w:sz="0" w:space="0" w:color="auto"/>
        <w:bottom w:val="none" w:sz="0" w:space="0" w:color="auto"/>
        <w:right w:val="none" w:sz="0" w:space="0" w:color="auto"/>
      </w:divBdr>
    </w:div>
    <w:div w:id="1446728228">
      <w:bodyDiv w:val="1"/>
      <w:marLeft w:val="0"/>
      <w:marRight w:val="0"/>
      <w:marTop w:val="0"/>
      <w:marBottom w:val="0"/>
      <w:divBdr>
        <w:top w:val="none" w:sz="0" w:space="0" w:color="auto"/>
        <w:left w:val="none" w:sz="0" w:space="0" w:color="auto"/>
        <w:bottom w:val="none" w:sz="0" w:space="0" w:color="auto"/>
        <w:right w:val="none" w:sz="0" w:space="0" w:color="auto"/>
      </w:divBdr>
    </w:div>
    <w:div w:id="1460564552">
      <w:bodyDiv w:val="1"/>
      <w:marLeft w:val="0"/>
      <w:marRight w:val="0"/>
      <w:marTop w:val="0"/>
      <w:marBottom w:val="0"/>
      <w:divBdr>
        <w:top w:val="none" w:sz="0" w:space="0" w:color="auto"/>
        <w:left w:val="none" w:sz="0" w:space="0" w:color="auto"/>
        <w:bottom w:val="none" w:sz="0" w:space="0" w:color="auto"/>
        <w:right w:val="none" w:sz="0" w:space="0" w:color="auto"/>
      </w:divBdr>
    </w:div>
    <w:div w:id="1466118485">
      <w:bodyDiv w:val="1"/>
      <w:marLeft w:val="0"/>
      <w:marRight w:val="0"/>
      <w:marTop w:val="0"/>
      <w:marBottom w:val="0"/>
      <w:divBdr>
        <w:top w:val="none" w:sz="0" w:space="0" w:color="auto"/>
        <w:left w:val="none" w:sz="0" w:space="0" w:color="auto"/>
        <w:bottom w:val="none" w:sz="0" w:space="0" w:color="auto"/>
        <w:right w:val="none" w:sz="0" w:space="0" w:color="auto"/>
      </w:divBdr>
    </w:div>
    <w:div w:id="1486507971">
      <w:bodyDiv w:val="1"/>
      <w:marLeft w:val="0"/>
      <w:marRight w:val="0"/>
      <w:marTop w:val="0"/>
      <w:marBottom w:val="0"/>
      <w:divBdr>
        <w:top w:val="none" w:sz="0" w:space="0" w:color="auto"/>
        <w:left w:val="none" w:sz="0" w:space="0" w:color="auto"/>
        <w:bottom w:val="none" w:sz="0" w:space="0" w:color="auto"/>
        <w:right w:val="none" w:sz="0" w:space="0" w:color="auto"/>
      </w:divBdr>
    </w:div>
    <w:div w:id="1487698232">
      <w:bodyDiv w:val="1"/>
      <w:marLeft w:val="0"/>
      <w:marRight w:val="0"/>
      <w:marTop w:val="0"/>
      <w:marBottom w:val="0"/>
      <w:divBdr>
        <w:top w:val="none" w:sz="0" w:space="0" w:color="auto"/>
        <w:left w:val="none" w:sz="0" w:space="0" w:color="auto"/>
        <w:bottom w:val="none" w:sz="0" w:space="0" w:color="auto"/>
        <w:right w:val="none" w:sz="0" w:space="0" w:color="auto"/>
      </w:divBdr>
    </w:div>
    <w:div w:id="1492454064">
      <w:bodyDiv w:val="1"/>
      <w:marLeft w:val="0"/>
      <w:marRight w:val="0"/>
      <w:marTop w:val="0"/>
      <w:marBottom w:val="0"/>
      <w:divBdr>
        <w:top w:val="none" w:sz="0" w:space="0" w:color="auto"/>
        <w:left w:val="none" w:sz="0" w:space="0" w:color="auto"/>
        <w:bottom w:val="none" w:sz="0" w:space="0" w:color="auto"/>
        <w:right w:val="none" w:sz="0" w:space="0" w:color="auto"/>
      </w:divBdr>
    </w:div>
    <w:div w:id="1495800328">
      <w:bodyDiv w:val="1"/>
      <w:marLeft w:val="0"/>
      <w:marRight w:val="0"/>
      <w:marTop w:val="0"/>
      <w:marBottom w:val="0"/>
      <w:divBdr>
        <w:top w:val="none" w:sz="0" w:space="0" w:color="auto"/>
        <w:left w:val="none" w:sz="0" w:space="0" w:color="auto"/>
        <w:bottom w:val="none" w:sz="0" w:space="0" w:color="auto"/>
        <w:right w:val="none" w:sz="0" w:space="0" w:color="auto"/>
      </w:divBdr>
    </w:div>
    <w:div w:id="1498184235">
      <w:bodyDiv w:val="1"/>
      <w:marLeft w:val="0"/>
      <w:marRight w:val="0"/>
      <w:marTop w:val="0"/>
      <w:marBottom w:val="0"/>
      <w:divBdr>
        <w:top w:val="none" w:sz="0" w:space="0" w:color="auto"/>
        <w:left w:val="none" w:sz="0" w:space="0" w:color="auto"/>
        <w:bottom w:val="none" w:sz="0" w:space="0" w:color="auto"/>
        <w:right w:val="none" w:sz="0" w:space="0" w:color="auto"/>
      </w:divBdr>
    </w:div>
    <w:div w:id="1502239621">
      <w:bodyDiv w:val="1"/>
      <w:marLeft w:val="0"/>
      <w:marRight w:val="0"/>
      <w:marTop w:val="0"/>
      <w:marBottom w:val="0"/>
      <w:divBdr>
        <w:top w:val="none" w:sz="0" w:space="0" w:color="auto"/>
        <w:left w:val="none" w:sz="0" w:space="0" w:color="auto"/>
        <w:bottom w:val="none" w:sz="0" w:space="0" w:color="auto"/>
        <w:right w:val="none" w:sz="0" w:space="0" w:color="auto"/>
      </w:divBdr>
    </w:div>
    <w:div w:id="1531718345">
      <w:bodyDiv w:val="1"/>
      <w:marLeft w:val="0"/>
      <w:marRight w:val="0"/>
      <w:marTop w:val="0"/>
      <w:marBottom w:val="0"/>
      <w:divBdr>
        <w:top w:val="none" w:sz="0" w:space="0" w:color="auto"/>
        <w:left w:val="none" w:sz="0" w:space="0" w:color="auto"/>
        <w:bottom w:val="none" w:sz="0" w:space="0" w:color="auto"/>
        <w:right w:val="none" w:sz="0" w:space="0" w:color="auto"/>
      </w:divBdr>
    </w:div>
    <w:div w:id="1533028751">
      <w:bodyDiv w:val="1"/>
      <w:marLeft w:val="0"/>
      <w:marRight w:val="0"/>
      <w:marTop w:val="0"/>
      <w:marBottom w:val="0"/>
      <w:divBdr>
        <w:top w:val="none" w:sz="0" w:space="0" w:color="auto"/>
        <w:left w:val="none" w:sz="0" w:space="0" w:color="auto"/>
        <w:bottom w:val="none" w:sz="0" w:space="0" w:color="auto"/>
        <w:right w:val="none" w:sz="0" w:space="0" w:color="auto"/>
      </w:divBdr>
    </w:div>
    <w:div w:id="1551380520">
      <w:bodyDiv w:val="1"/>
      <w:marLeft w:val="0"/>
      <w:marRight w:val="0"/>
      <w:marTop w:val="0"/>
      <w:marBottom w:val="0"/>
      <w:divBdr>
        <w:top w:val="none" w:sz="0" w:space="0" w:color="auto"/>
        <w:left w:val="none" w:sz="0" w:space="0" w:color="auto"/>
        <w:bottom w:val="none" w:sz="0" w:space="0" w:color="auto"/>
        <w:right w:val="none" w:sz="0" w:space="0" w:color="auto"/>
      </w:divBdr>
    </w:div>
    <w:div w:id="1563099819">
      <w:bodyDiv w:val="1"/>
      <w:marLeft w:val="0"/>
      <w:marRight w:val="0"/>
      <w:marTop w:val="0"/>
      <w:marBottom w:val="0"/>
      <w:divBdr>
        <w:top w:val="none" w:sz="0" w:space="0" w:color="auto"/>
        <w:left w:val="none" w:sz="0" w:space="0" w:color="auto"/>
        <w:bottom w:val="none" w:sz="0" w:space="0" w:color="auto"/>
        <w:right w:val="none" w:sz="0" w:space="0" w:color="auto"/>
      </w:divBdr>
    </w:div>
    <w:div w:id="1564371821">
      <w:bodyDiv w:val="1"/>
      <w:marLeft w:val="0"/>
      <w:marRight w:val="0"/>
      <w:marTop w:val="0"/>
      <w:marBottom w:val="0"/>
      <w:divBdr>
        <w:top w:val="none" w:sz="0" w:space="0" w:color="auto"/>
        <w:left w:val="none" w:sz="0" w:space="0" w:color="auto"/>
        <w:bottom w:val="none" w:sz="0" w:space="0" w:color="auto"/>
        <w:right w:val="none" w:sz="0" w:space="0" w:color="auto"/>
      </w:divBdr>
    </w:div>
    <w:div w:id="1568415789">
      <w:bodyDiv w:val="1"/>
      <w:marLeft w:val="0"/>
      <w:marRight w:val="0"/>
      <w:marTop w:val="0"/>
      <w:marBottom w:val="0"/>
      <w:divBdr>
        <w:top w:val="none" w:sz="0" w:space="0" w:color="auto"/>
        <w:left w:val="none" w:sz="0" w:space="0" w:color="auto"/>
        <w:bottom w:val="none" w:sz="0" w:space="0" w:color="auto"/>
        <w:right w:val="none" w:sz="0" w:space="0" w:color="auto"/>
      </w:divBdr>
    </w:div>
    <w:div w:id="1568570481">
      <w:bodyDiv w:val="1"/>
      <w:marLeft w:val="0"/>
      <w:marRight w:val="0"/>
      <w:marTop w:val="0"/>
      <w:marBottom w:val="0"/>
      <w:divBdr>
        <w:top w:val="none" w:sz="0" w:space="0" w:color="auto"/>
        <w:left w:val="none" w:sz="0" w:space="0" w:color="auto"/>
        <w:bottom w:val="none" w:sz="0" w:space="0" w:color="auto"/>
        <w:right w:val="none" w:sz="0" w:space="0" w:color="auto"/>
      </w:divBdr>
    </w:div>
    <w:div w:id="1572498310">
      <w:bodyDiv w:val="1"/>
      <w:marLeft w:val="0"/>
      <w:marRight w:val="0"/>
      <w:marTop w:val="0"/>
      <w:marBottom w:val="0"/>
      <w:divBdr>
        <w:top w:val="none" w:sz="0" w:space="0" w:color="auto"/>
        <w:left w:val="none" w:sz="0" w:space="0" w:color="auto"/>
        <w:bottom w:val="none" w:sz="0" w:space="0" w:color="auto"/>
        <w:right w:val="none" w:sz="0" w:space="0" w:color="auto"/>
      </w:divBdr>
    </w:div>
    <w:div w:id="1576010239">
      <w:bodyDiv w:val="1"/>
      <w:marLeft w:val="0"/>
      <w:marRight w:val="0"/>
      <w:marTop w:val="0"/>
      <w:marBottom w:val="0"/>
      <w:divBdr>
        <w:top w:val="none" w:sz="0" w:space="0" w:color="auto"/>
        <w:left w:val="none" w:sz="0" w:space="0" w:color="auto"/>
        <w:bottom w:val="none" w:sz="0" w:space="0" w:color="auto"/>
        <w:right w:val="none" w:sz="0" w:space="0" w:color="auto"/>
      </w:divBdr>
    </w:div>
    <w:div w:id="1576813668">
      <w:bodyDiv w:val="1"/>
      <w:marLeft w:val="0"/>
      <w:marRight w:val="0"/>
      <w:marTop w:val="0"/>
      <w:marBottom w:val="0"/>
      <w:divBdr>
        <w:top w:val="none" w:sz="0" w:space="0" w:color="auto"/>
        <w:left w:val="none" w:sz="0" w:space="0" w:color="auto"/>
        <w:bottom w:val="none" w:sz="0" w:space="0" w:color="auto"/>
        <w:right w:val="none" w:sz="0" w:space="0" w:color="auto"/>
      </w:divBdr>
    </w:div>
    <w:div w:id="1602226597">
      <w:bodyDiv w:val="1"/>
      <w:marLeft w:val="0"/>
      <w:marRight w:val="0"/>
      <w:marTop w:val="0"/>
      <w:marBottom w:val="0"/>
      <w:divBdr>
        <w:top w:val="none" w:sz="0" w:space="0" w:color="auto"/>
        <w:left w:val="none" w:sz="0" w:space="0" w:color="auto"/>
        <w:bottom w:val="none" w:sz="0" w:space="0" w:color="auto"/>
        <w:right w:val="none" w:sz="0" w:space="0" w:color="auto"/>
      </w:divBdr>
    </w:div>
    <w:div w:id="1605990983">
      <w:bodyDiv w:val="1"/>
      <w:marLeft w:val="0"/>
      <w:marRight w:val="0"/>
      <w:marTop w:val="0"/>
      <w:marBottom w:val="0"/>
      <w:divBdr>
        <w:top w:val="none" w:sz="0" w:space="0" w:color="auto"/>
        <w:left w:val="none" w:sz="0" w:space="0" w:color="auto"/>
        <w:bottom w:val="none" w:sz="0" w:space="0" w:color="auto"/>
        <w:right w:val="none" w:sz="0" w:space="0" w:color="auto"/>
      </w:divBdr>
    </w:div>
    <w:div w:id="1625773779">
      <w:bodyDiv w:val="1"/>
      <w:marLeft w:val="0"/>
      <w:marRight w:val="0"/>
      <w:marTop w:val="0"/>
      <w:marBottom w:val="0"/>
      <w:divBdr>
        <w:top w:val="none" w:sz="0" w:space="0" w:color="auto"/>
        <w:left w:val="none" w:sz="0" w:space="0" w:color="auto"/>
        <w:bottom w:val="none" w:sz="0" w:space="0" w:color="auto"/>
        <w:right w:val="none" w:sz="0" w:space="0" w:color="auto"/>
      </w:divBdr>
    </w:div>
    <w:div w:id="1641300630">
      <w:bodyDiv w:val="1"/>
      <w:marLeft w:val="0"/>
      <w:marRight w:val="0"/>
      <w:marTop w:val="0"/>
      <w:marBottom w:val="0"/>
      <w:divBdr>
        <w:top w:val="none" w:sz="0" w:space="0" w:color="auto"/>
        <w:left w:val="none" w:sz="0" w:space="0" w:color="auto"/>
        <w:bottom w:val="none" w:sz="0" w:space="0" w:color="auto"/>
        <w:right w:val="none" w:sz="0" w:space="0" w:color="auto"/>
      </w:divBdr>
    </w:div>
    <w:div w:id="1652950649">
      <w:bodyDiv w:val="1"/>
      <w:marLeft w:val="0"/>
      <w:marRight w:val="0"/>
      <w:marTop w:val="0"/>
      <w:marBottom w:val="0"/>
      <w:divBdr>
        <w:top w:val="none" w:sz="0" w:space="0" w:color="auto"/>
        <w:left w:val="none" w:sz="0" w:space="0" w:color="auto"/>
        <w:bottom w:val="none" w:sz="0" w:space="0" w:color="auto"/>
        <w:right w:val="none" w:sz="0" w:space="0" w:color="auto"/>
      </w:divBdr>
    </w:div>
    <w:div w:id="1667512562">
      <w:bodyDiv w:val="1"/>
      <w:marLeft w:val="0"/>
      <w:marRight w:val="0"/>
      <w:marTop w:val="0"/>
      <w:marBottom w:val="0"/>
      <w:divBdr>
        <w:top w:val="none" w:sz="0" w:space="0" w:color="auto"/>
        <w:left w:val="none" w:sz="0" w:space="0" w:color="auto"/>
        <w:bottom w:val="none" w:sz="0" w:space="0" w:color="auto"/>
        <w:right w:val="none" w:sz="0" w:space="0" w:color="auto"/>
      </w:divBdr>
    </w:div>
    <w:div w:id="1683581930">
      <w:bodyDiv w:val="1"/>
      <w:marLeft w:val="0"/>
      <w:marRight w:val="0"/>
      <w:marTop w:val="0"/>
      <w:marBottom w:val="0"/>
      <w:divBdr>
        <w:top w:val="none" w:sz="0" w:space="0" w:color="auto"/>
        <w:left w:val="none" w:sz="0" w:space="0" w:color="auto"/>
        <w:bottom w:val="none" w:sz="0" w:space="0" w:color="auto"/>
        <w:right w:val="none" w:sz="0" w:space="0" w:color="auto"/>
      </w:divBdr>
    </w:div>
    <w:div w:id="1689915268">
      <w:bodyDiv w:val="1"/>
      <w:marLeft w:val="0"/>
      <w:marRight w:val="0"/>
      <w:marTop w:val="0"/>
      <w:marBottom w:val="0"/>
      <w:divBdr>
        <w:top w:val="none" w:sz="0" w:space="0" w:color="auto"/>
        <w:left w:val="none" w:sz="0" w:space="0" w:color="auto"/>
        <w:bottom w:val="none" w:sz="0" w:space="0" w:color="auto"/>
        <w:right w:val="none" w:sz="0" w:space="0" w:color="auto"/>
      </w:divBdr>
    </w:div>
    <w:div w:id="1694112977">
      <w:bodyDiv w:val="1"/>
      <w:marLeft w:val="0"/>
      <w:marRight w:val="0"/>
      <w:marTop w:val="0"/>
      <w:marBottom w:val="0"/>
      <w:divBdr>
        <w:top w:val="none" w:sz="0" w:space="0" w:color="auto"/>
        <w:left w:val="none" w:sz="0" w:space="0" w:color="auto"/>
        <w:bottom w:val="none" w:sz="0" w:space="0" w:color="auto"/>
        <w:right w:val="none" w:sz="0" w:space="0" w:color="auto"/>
      </w:divBdr>
    </w:div>
    <w:div w:id="1703045832">
      <w:bodyDiv w:val="1"/>
      <w:marLeft w:val="0"/>
      <w:marRight w:val="0"/>
      <w:marTop w:val="0"/>
      <w:marBottom w:val="0"/>
      <w:divBdr>
        <w:top w:val="none" w:sz="0" w:space="0" w:color="auto"/>
        <w:left w:val="none" w:sz="0" w:space="0" w:color="auto"/>
        <w:bottom w:val="none" w:sz="0" w:space="0" w:color="auto"/>
        <w:right w:val="none" w:sz="0" w:space="0" w:color="auto"/>
      </w:divBdr>
    </w:div>
    <w:div w:id="1736589068">
      <w:bodyDiv w:val="1"/>
      <w:marLeft w:val="0"/>
      <w:marRight w:val="0"/>
      <w:marTop w:val="0"/>
      <w:marBottom w:val="0"/>
      <w:divBdr>
        <w:top w:val="none" w:sz="0" w:space="0" w:color="auto"/>
        <w:left w:val="none" w:sz="0" w:space="0" w:color="auto"/>
        <w:bottom w:val="none" w:sz="0" w:space="0" w:color="auto"/>
        <w:right w:val="none" w:sz="0" w:space="0" w:color="auto"/>
      </w:divBdr>
    </w:div>
    <w:div w:id="1744327708">
      <w:bodyDiv w:val="1"/>
      <w:marLeft w:val="0"/>
      <w:marRight w:val="0"/>
      <w:marTop w:val="0"/>
      <w:marBottom w:val="0"/>
      <w:divBdr>
        <w:top w:val="none" w:sz="0" w:space="0" w:color="auto"/>
        <w:left w:val="none" w:sz="0" w:space="0" w:color="auto"/>
        <w:bottom w:val="none" w:sz="0" w:space="0" w:color="auto"/>
        <w:right w:val="none" w:sz="0" w:space="0" w:color="auto"/>
      </w:divBdr>
    </w:div>
    <w:div w:id="1747074498">
      <w:bodyDiv w:val="1"/>
      <w:marLeft w:val="0"/>
      <w:marRight w:val="0"/>
      <w:marTop w:val="0"/>
      <w:marBottom w:val="0"/>
      <w:divBdr>
        <w:top w:val="none" w:sz="0" w:space="0" w:color="auto"/>
        <w:left w:val="none" w:sz="0" w:space="0" w:color="auto"/>
        <w:bottom w:val="none" w:sz="0" w:space="0" w:color="auto"/>
        <w:right w:val="none" w:sz="0" w:space="0" w:color="auto"/>
      </w:divBdr>
    </w:div>
    <w:div w:id="1753234406">
      <w:bodyDiv w:val="1"/>
      <w:marLeft w:val="0"/>
      <w:marRight w:val="0"/>
      <w:marTop w:val="0"/>
      <w:marBottom w:val="0"/>
      <w:divBdr>
        <w:top w:val="none" w:sz="0" w:space="0" w:color="auto"/>
        <w:left w:val="none" w:sz="0" w:space="0" w:color="auto"/>
        <w:bottom w:val="none" w:sz="0" w:space="0" w:color="auto"/>
        <w:right w:val="none" w:sz="0" w:space="0" w:color="auto"/>
      </w:divBdr>
    </w:div>
    <w:div w:id="1757094102">
      <w:bodyDiv w:val="1"/>
      <w:marLeft w:val="0"/>
      <w:marRight w:val="0"/>
      <w:marTop w:val="0"/>
      <w:marBottom w:val="0"/>
      <w:divBdr>
        <w:top w:val="none" w:sz="0" w:space="0" w:color="auto"/>
        <w:left w:val="none" w:sz="0" w:space="0" w:color="auto"/>
        <w:bottom w:val="none" w:sz="0" w:space="0" w:color="auto"/>
        <w:right w:val="none" w:sz="0" w:space="0" w:color="auto"/>
      </w:divBdr>
    </w:div>
    <w:div w:id="1757432696">
      <w:bodyDiv w:val="1"/>
      <w:marLeft w:val="0"/>
      <w:marRight w:val="0"/>
      <w:marTop w:val="0"/>
      <w:marBottom w:val="0"/>
      <w:divBdr>
        <w:top w:val="none" w:sz="0" w:space="0" w:color="auto"/>
        <w:left w:val="none" w:sz="0" w:space="0" w:color="auto"/>
        <w:bottom w:val="none" w:sz="0" w:space="0" w:color="auto"/>
        <w:right w:val="none" w:sz="0" w:space="0" w:color="auto"/>
      </w:divBdr>
      <w:divsChild>
        <w:div w:id="735855542">
          <w:marLeft w:val="0"/>
          <w:marRight w:val="0"/>
          <w:marTop w:val="0"/>
          <w:marBottom w:val="0"/>
          <w:divBdr>
            <w:top w:val="none" w:sz="0" w:space="0" w:color="auto"/>
            <w:left w:val="none" w:sz="0" w:space="0" w:color="auto"/>
            <w:bottom w:val="none" w:sz="0" w:space="0" w:color="auto"/>
            <w:right w:val="none" w:sz="0" w:space="0" w:color="auto"/>
          </w:divBdr>
          <w:divsChild>
            <w:div w:id="348458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768668">
      <w:bodyDiv w:val="1"/>
      <w:marLeft w:val="0"/>
      <w:marRight w:val="0"/>
      <w:marTop w:val="0"/>
      <w:marBottom w:val="0"/>
      <w:divBdr>
        <w:top w:val="none" w:sz="0" w:space="0" w:color="auto"/>
        <w:left w:val="none" w:sz="0" w:space="0" w:color="auto"/>
        <w:bottom w:val="none" w:sz="0" w:space="0" w:color="auto"/>
        <w:right w:val="none" w:sz="0" w:space="0" w:color="auto"/>
      </w:divBdr>
    </w:div>
    <w:div w:id="1786271673">
      <w:bodyDiv w:val="1"/>
      <w:marLeft w:val="0"/>
      <w:marRight w:val="0"/>
      <w:marTop w:val="0"/>
      <w:marBottom w:val="0"/>
      <w:divBdr>
        <w:top w:val="none" w:sz="0" w:space="0" w:color="auto"/>
        <w:left w:val="none" w:sz="0" w:space="0" w:color="auto"/>
        <w:bottom w:val="none" w:sz="0" w:space="0" w:color="auto"/>
        <w:right w:val="none" w:sz="0" w:space="0" w:color="auto"/>
      </w:divBdr>
    </w:div>
    <w:div w:id="1793475642">
      <w:bodyDiv w:val="1"/>
      <w:marLeft w:val="0"/>
      <w:marRight w:val="0"/>
      <w:marTop w:val="0"/>
      <w:marBottom w:val="0"/>
      <w:divBdr>
        <w:top w:val="none" w:sz="0" w:space="0" w:color="auto"/>
        <w:left w:val="none" w:sz="0" w:space="0" w:color="auto"/>
        <w:bottom w:val="none" w:sz="0" w:space="0" w:color="auto"/>
        <w:right w:val="none" w:sz="0" w:space="0" w:color="auto"/>
      </w:divBdr>
    </w:div>
    <w:div w:id="1798834315">
      <w:bodyDiv w:val="1"/>
      <w:marLeft w:val="0"/>
      <w:marRight w:val="0"/>
      <w:marTop w:val="0"/>
      <w:marBottom w:val="0"/>
      <w:divBdr>
        <w:top w:val="none" w:sz="0" w:space="0" w:color="auto"/>
        <w:left w:val="none" w:sz="0" w:space="0" w:color="auto"/>
        <w:bottom w:val="none" w:sz="0" w:space="0" w:color="auto"/>
        <w:right w:val="none" w:sz="0" w:space="0" w:color="auto"/>
      </w:divBdr>
    </w:div>
    <w:div w:id="1819804919">
      <w:bodyDiv w:val="1"/>
      <w:marLeft w:val="0"/>
      <w:marRight w:val="0"/>
      <w:marTop w:val="0"/>
      <w:marBottom w:val="0"/>
      <w:divBdr>
        <w:top w:val="none" w:sz="0" w:space="0" w:color="auto"/>
        <w:left w:val="none" w:sz="0" w:space="0" w:color="auto"/>
        <w:bottom w:val="none" w:sz="0" w:space="0" w:color="auto"/>
        <w:right w:val="none" w:sz="0" w:space="0" w:color="auto"/>
      </w:divBdr>
    </w:div>
    <w:div w:id="1824850015">
      <w:bodyDiv w:val="1"/>
      <w:marLeft w:val="0"/>
      <w:marRight w:val="0"/>
      <w:marTop w:val="0"/>
      <w:marBottom w:val="0"/>
      <w:divBdr>
        <w:top w:val="none" w:sz="0" w:space="0" w:color="auto"/>
        <w:left w:val="none" w:sz="0" w:space="0" w:color="auto"/>
        <w:bottom w:val="none" w:sz="0" w:space="0" w:color="auto"/>
        <w:right w:val="none" w:sz="0" w:space="0" w:color="auto"/>
      </w:divBdr>
    </w:div>
    <w:div w:id="1835102913">
      <w:bodyDiv w:val="1"/>
      <w:marLeft w:val="0"/>
      <w:marRight w:val="0"/>
      <w:marTop w:val="0"/>
      <w:marBottom w:val="0"/>
      <w:divBdr>
        <w:top w:val="none" w:sz="0" w:space="0" w:color="auto"/>
        <w:left w:val="none" w:sz="0" w:space="0" w:color="auto"/>
        <w:bottom w:val="none" w:sz="0" w:space="0" w:color="auto"/>
        <w:right w:val="none" w:sz="0" w:space="0" w:color="auto"/>
      </w:divBdr>
    </w:div>
    <w:div w:id="1846626176">
      <w:bodyDiv w:val="1"/>
      <w:marLeft w:val="0"/>
      <w:marRight w:val="0"/>
      <w:marTop w:val="0"/>
      <w:marBottom w:val="0"/>
      <w:divBdr>
        <w:top w:val="none" w:sz="0" w:space="0" w:color="auto"/>
        <w:left w:val="none" w:sz="0" w:space="0" w:color="auto"/>
        <w:bottom w:val="none" w:sz="0" w:space="0" w:color="auto"/>
        <w:right w:val="none" w:sz="0" w:space="0" w:color="auto"/>
      </w:divBdr>
      <w:divsChild>
        <w:div w:id="291329793">
          <w:marLeft w:val="0"/>
          <w:marRight w:val="0"/>
          <w:marTop w:val="0"/>
          <w:marBottom w:val="0"/>
          <w:divBdr>
            <w:top w:val="none" w:sz="0" w:space="0" w:color="auto"/>
            <w:left w:val="none" w:sz="0" w:space="0" w:color="auto"/>
            <w:bottom w:val="none" w:sz="0" w:space="0" w:color="auto"/>
            <w:right w:val="none" w:sz="0" w:space="0" w:color="auto"/>
          </w:divBdr>
          <w:divsChild>
            <w:div w:id="817459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367629">
      <w:bodyDiv w:val="1"/>
      <w:marLeft w:val="0"/>
      <w:marRight w:val="0"/>
      <w:marTop w:val="0"/>
      <w:marBottom w:val="0"/>
      <w:divBdr>
        <w:top w:val="none" w:sz="0" w:space="0" w:color="auto"/>
        <w:left w:val="none" w:sz="0" w:space="0" w:color="auto"/>
        <w:bottom w:val="none" w:sz="0" w:space="0" w:color="auto"/>
        <w:right w:val="none" w:sz="0" w:space="0" w:color="auto"/>
      </w:divBdr>
      <w:divsChild>
        <w:div w:id="961883674">
          <w:marLeft w:val="0"/>
          <w:marRight w:val="0"/>
          <w:marTop w:val="0"/>
          <w:marBottom w:val="0"/>
          <w:divBdr>
            <w:top w:val="none" w:sz="0" w:space="0" w:color="auto"/>
            <w:left w:val="none" w:sz="0" w:space="0" w:color="auto"/>
            <w:bottom w:val="none" w:sz="0" w:space="0" w:color="auto"/>
            <w:right w:val="none" w:sz="0" w:space="0" w:color="auto"/>
          </w:divBdr>
        </w:div>
      </w:divsChild>
    </w:div>
    <w:div w:id="1867449808">
      <w:bodyDiv w:val="1"/>
      <w:marLeft w:val="0"/>
      <w:marRight w:val="0"/>
      <w:marTop w:val="0"/>
      <w:marBottom w:val="0"/>
      <w:divBdr>
        <w:top w:val="none" w:sz="0" w:space="0" w:color="auto"/>
        <w:left w:val="none" w:sz="0" w:space="0" w:color="auto"/>
        <w:bottom w:val="none" w:sz="0" w:space="0" w:color="auto"/>
        <w:right w:val="none" w:sz="0" w:space="0" w:color="auto"/>
      </w:divBdr>
    </w:div>
    <w:div w:id="1874338783">
      <w:bodyDiv w:val="1"/>
      <w:marLeft w:val="0"/>
      <w:marRight w:val="0"/>
      <w:marTop w:val="0"/>
      <w:marBottom w:val="0"/>
      <w:divBdr>
        <w:top w:val="none" w:sz="0" w:space="0" w:color="auto"/>
        <w:left w:val="none" w:sz="0" w:space="0" w:color="auto"/>
        <w:bottom w:val="none" w:sz="0" w:space="0" w:color="auto"/>
        <w:right w:val="none" w:sz="0" w:space="0" w:color="auto"/>
      </w:divBdr>
      <w:divsChild>
        <w:div w:id="492334222">
          <w:marLeft w:val="0"/>
          <w:marRight w:val="0"/>
          <w:marTop w:val="0"/>
          <w:marBottom w:val="0"/>
          <w:divBdr>
            <w:top w:val="none" w:sz="0" w:space="0" w:color="auto"/>
            <w:left w:val="none" w:sz="0" w:space="0" w:color="auto"/>
            <w:bottom w:val="none" w:sz="0" w:space="0" w:color="auto"/>
            <w:right w:val="none" w:sz="0" w:space="0" w:color="auto"/>
          </w:divBdr>
        </w:div>
        <w:div w:id="1278683408">
          <w:marLeft w:val="0"/>
          <w:marRight w:val="0"/>
          <w:marTop w:val="0"/>
          <w:marBottom w:val="0"/>
          <w:divBdr>
            <w:top w:val="none" w:sz="0" w:space="0" w:color="auto"/>
            <w:left w:val="none" w:sz="0" w:space="0" w:color="auto"/>
            <w:bottom w:val="none" w:sz="0" w:space="0" w:color="auto"/>
            <w:right w:val="none" w:sz="0" w:space="0" w:color="auto"/>
          </w:divBdr>
          <w:divsChild>
            <w:div w:id="494952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8657530">
      <w:bodyDiv w:val="1"/>
      <w:marLeft w:val="0"/>
      <w:marRight w:val="0"/>
      <w:marTop w:val="0"/>
      <w:marBottom w:val="0"/>
      <w:divBdr>
        <w:top w:val="none" w:sz="0" w:space="0" w:color="auto"/>
        <w:left w:val="none" w:sz="0" w:space="0" w:color="auto"/>
        <w:bottom w:val="none" w:sz="0" w:space="0" w:color="auto"/>
        <w:right w:val="none" w:sz="0" w:space="0" w:color="auto"/>
      </w:divBdr>
    </w:div>
    <w:div w:id="1881045204">
      <w:bodyDiv w:val="1"/>
      <w:marLeft w:val="0"/>
      <w:marRight w:val="0"/>
      <w:marTop w:val="0"/>
      <w:marBottom w:val="0"/>
      <w:divBdr>
        <w:top w:val="none" w:sz="0" w:space="0" w:color="auto"/>
        <w:left w:val="none" w:sz="0" w:space="0" w:color="auto"/>
        <w:bottom w:val="none" w:sz="0" w:space="0" w:color="auto"/>
        <w:right w:val="none" w:sz="0" w:space="0" w:color="auto"/>
      </w:divBdr>
    </w:div>
    <w:div w:id="1882666252">
      <w:bodyDiv w:val="1"/>
      <w:marLeft w:val="0"/>
      <w:marRight w:val="0"/>
      <w:marTop w:val="0"/>
      <w:marBottom w:val="0"/>
      <w:divBdr>
        <w:top w:val="none" w:sz="0" w:space="0" w:color="auto"/>
        <w:left w:val="none" w:sz="0" w:space="0" w:color="auto"/>
        <w:bottom w:val="none" w:sz="0" w:space="0" w:color="auto"/>
        <w:right w:val="none" w:sz="0" w:space="0" w:color="auto"/>
      </w:divBdr>
    </w:div>
    <w:div w:id="1885678916">
      <w:bodyDiv w:val="1"/>
      <w:marLeft w:val="0"/>
      <w:marRight w:val="0"/>
      <w:marTop w:val="0"/>
      <w:marBottom w:val="0"/>
      <w:divBdr>
        <w:top w:val="none" w:sz="0" w:space="0" w:color="auto"/>
        <w:left w:val="none" w:sz="0" w:space="0" w:color="auto"/>
        <w:bottom w:val="none" w:sz="0" w:space="0" w:color="auto"/>
        <w:right w:val="none" w:sz="0" w:space="0" w:color="auto"/>
      </w:divBdr>
    </w:div>
    <w:div w:id="1888178136">
      <w:bodyDiv w:val="1"/>
      <w:marLeft w:val="0"/>
      <w:marRight w:val="0"/>
      <w:marTop w:val="0"/>
      <w:marBottom w:val="0"/>
      <w:divBdr>
        <w:top w:val="none" w:sz="0" w:space="0" w:color="auto"/>
        <w:left w:val="none" w:sz="0" w:space="0" w:color="auto"/>
        <w:bottom w:val="none" w:sz="0" w:space="0" w:color="auto"/>
        <w:right w:val="none" w:sz="0" w:space="0" w:color="auto"/>
      </w:divBdr>
    </w:div>
    <w:div w:id="1891186741">
      <w:bodyDiv w:val="1"/>
      <w:marLeft w:val="0"/>
      <w:marRight w:val="0"/>
      <w:marTop w:val="0"/>
      <w:marBottom w:val="0"/>
      <w:divBdr>
        <w:top w:val="none" w:sz="0" w:space="0" w:color="auto"/>
        <w:left w:val="none" w:sz="0" w:space="0" w:color="auto"/>
        <w:bottom w:val="none" w:sz="0" w:space="0" w:color="auto"/>
        <w:right w:val="none" w:sz="0" w:space="0" w:color="auto"/>
      </w:divBdr>
    </w:div>
    <w:div w:id="1913195649">
      <w:bodyDiv w:val="1"/>
      <w:marLeft w:val="0"/>
      <w:marRight w:val="0"/>
      <w:marTop w:val="0"/>
      <w:marBottom w:val="0"/>
      <w:divBdr>
        <w:top w:val="none" w:sz="0" w:space="0" w:color="auto"/>
        <w:left w:val="none" w:sz="0" w:space="0" w:color="auto"/>
        <w:bottom w:val="none" w:sz="0" w:space="0" w:color="auto"/>
        <w:right w:val="none" w:sz="0" w:space="0" w:color="auto"/>
      </w:divBdr>
    </w:div>
    <w:div w:id="1913272627">
      <w:bodyDiv w:val="1"/>
      <w:marLeft w:val="0"/>
      <w:marRight w:val="0"/>
      <w:marTop w:val="0"/>
      <w:marBottom w:val="0"/>
      <w:divBdr>
        <w:top w:val="none" w:sz="0" w:space="0" w:color="auto"/>
        <w:left w:val="none" w:sz="0" w:space="0" w:color="auto"/>
        <w:bottom w:val="none" w:sz="0" w:space="0" w:color="auto"/>
        <w:right w:val="none" w:sz="0" w:space="0" w:color="auto"/>
      </w:divBdr>
    </w:div>
    <w:div w:id="1921409285">
      <w:bodyDiv w:val="1"/>
      <w:marLeft w:val="0"/>
      <w:marRight w:val="0"/>
      <w:marTop w:val="0"/>
      <w:marBottom w:val="0"/>
      <w:divBdr>
        <w:top w:val="none" w:sz="0" w:space="0" w:color="auto"/>
        <w:left w:val="none" w:sz="0" w:space="0" w:color="auto"/>
        <w:bottom w:val="none" w:sz="0" w:space="0" w:color="auto"/>
        <w:right w:val="none" w:sz="0" w:space="0" w:color="auto"/>
      </w:divBdr>
    </w:div>
    <w:div w:id="1944991330">
      <w:bodyDiv w:val="1"/>
      <w:marLeft w:val="0"/>
      <w:marRight w:val="0"/>
      <w:marTop w:val="0"/>
      <w:marBottom w:val="0"/>
      <w:divBdr>
        <w:top w:val="none" w:sz="0" w:space="0" w:color="auto"/>
        <w:left w:val="none" w:sz="0" w:space="0" w:color="auto"/>
        <w:bottom w:val="none" w:sz="0" w:space="0" w:color="auto"/>
        <w:right w:val="none" w:sz="0" w:space="0" w:color="auto"/>
      </w:divBdr>
    </w:div>
    <w:div w:id="1946880791">
      <w:bodyDiv w:val="1"/>
      <w:marLeft w:val="0"/>
      <w:marRight w:val="0"/>
      <w:marTop w:val="0"/>
      <w:marBottom w:val="0"/>
      <w:divBdr>
        <w:top w:val="none" w:sz="0" w:space="0" w:color="auto"/>
        <w:left w:val="none" w:sz="0" w:space="0" w:color="auto"/>
        <w:bottom w:val="none" w:sz="0" w:space="0" w:color="auto"/>
        <w:right w:val="none" w:sz="0" w:space="0" w:color="auto"/>
      </w:divBdr>
    </w:div>
    <w:div w:id="1954510806">
      <w:bodyDiv w:val="1"/>
      <w:marLeft w:val="0"/>
      <w:marRight w:val="0"/>
      <w:marTop w:val="0"/>
      <w:marBottom w:val="0"/>
      <w:divBdr>
        <w:top w:val="none" w:sz="0" w:space="0" w:color="auto"/>
        <w:left w:val="none" w:sz="0" w:space="0" w:color="auto"/>
        <w:bottom w:val="none" w:sz="0" w:space="0" w:color="auto"/>
        <w:right w:val="none" w:sz="0" w:space="0" w:color="auto"/>
      </w:divBdr>
    </w:div>
    <w:div w:id="1968271647">
      <w:bodyDiv w:val="1"/>
      <w:marLeft w:val="0"/>
      <w:marRight w:val="0"/>
      <w:marTop w:val="0"/>
      <w:marBottom w:val="0"/>
      <w:divBdr>
        <w:top w:val="none" w:sz="0" w:space="0" w:color="auto"/>
        <w:left w:val="none" w:sz="0" w:space="0" w:color="auto"/>
        <w:bottom w:val="none" w:sz="0" w:space="0" w:color="auto"/>
        <w:right w:val="none" w:sz="0" w:space="0" w:color="auto"/>
      </w:divBdr>
    </w:div>
    <w:div w:id="2004965805">
      <w:bodyDiv w:val="1"/>
      <w:marLeft w:val="0"/>
      <w:marRight w:val="0"/>
      <w:marTop w:val="0"/>
      <w:marBottom w:val="0"/>
      <w:divBdr>
        <w:top w:val="none" w:sz="0" w:space="0" w:color="auto"/>
        <w:left w:val="none" w:sz="0" w:space="0" w:color="auto"/>
        <w:bottom w:val="none" w:sz="0" w:space="0" w:color="auto"/>
        <w:right w:val="none" w:sz="0" w:space="0" w:color="auto"/>
      </w:divBdr>
    </w:div>
    <w:div w:id="2016691942">
      <w:bodyDiv w:val="1"/>
      <w:marLeft w:val="0"/>
      <w:marRight w:val="0"/>
      <w:marTop w:val="0"/>
      <w:marBottom w:val="0"/>
      <w:divBdr>
        <w:top w:val="none" w:sz="0" w:space="0" w:color="auto"/>
        <w:left w:val="none" w:sz="0" w:space="0" w:color="auto"/>
        <w:bottom w:val="none" w:sz="0" w:space="0" w:color="auto"/>
        <w:right w:val="none" w:sz="0" w:space="0" w:color="auto"/>
      </w:divBdr>
    </w:div>
    <w:div w:id="2047296322">
      <w:bodyDiv w:val="1"/>
      <w:marLeft w:val="0"/>
      <w:marRight w:val="0"/>
      <w:marTop w:val="0"/>
      <w:marBottom w:val="0"/>
      <w:divBdr>
        <w:top w:val="none" w:sz="0" w:space="0" w:color="auto"/>
        <w:left w:val="none" w:sz="0" w:space="0" w:color="auto"/>
        <w:bottom w:val="none" w:sz="0" w:space="0" w:color="auto"/>
        <w:right w:val="none" w:sz="0" w:space="0" w:color="auto"/>
      </w:divBdr>
    </w:div>
    <w:div w:id="2058309535">
      <w:bodyDiv w:val="1"/>
      <w:marLeft w:val="0"/>
      <w:marRight w:val="0"/>
      <w:marTop w:val="0"/>
      <w:marBottom w:val="0"/>
      <w:divBdr>
        <w:top w:val="none" w:sz="0" w:space="0" w:color="auto"/>
        <w:left w:val="none" w:sz="0" w:space="0" w:color="auto"/>
        <w:bottom w:val="none" w:sz="0" w:space="0" w:color="auto"/>
        <w:right w:val="none" w:sz="0" w:space="0" w:color="auto"/>
      </w:divBdr>
    </w:div>
    <w:div w:id="2124109030">
      <w:bodyDiv w:val="1"/>
      <w:marLeft w:val="0"/>
      <w:marRight w:val="0"/>
      <w:marTop w:val="0"/>
      <w:marBottom w:val="0"/>
      <w:divBdr>
        <w:top w:val="none" w:sz="0" w:space="0" w:color="auto"/>
        <w:left w:val="none" w:sz="0" w:space="0" w:color="auto"/>
        <w:bottom w:val="none" w:sz="0" w:space="0" w:color="auto"/>
        <w:right w:val="none" w:sz="0" w:space="0" w:color="auto"/>
      </w:divBdr>
    </w:div>
    <w:div w:id="2125611124">
      <w:bodyDiv w:val="1"/>
      <w:marLeft w:val="0"/>
      <w:marRight w:val="0"/>
      <w:marTop w:val="0"/>
      <w:marBottom w:val="0"/>
      <w:divBdr>
        <w:top w:val="none" w:sz="0" w:space="0" w:color="auto"/>
        <w:left w:val="none" w:sz="0" w:space="0" w:color="auto"/>
        <w:bottom w:val="none" w:sz="0" w:space="0" w:color="auto"/>
        <w:right w:val="none" w:sz="0" w:space="0" w:color="auto"/>
      </w:divBdr>
    </w:div>
    <w:div w:id="2137138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seimas.lrs.lt/portal/legalAct/lt/TAD/3fc978e4fae011edbc0bd16e3a4d3b97?jfwid=6dt3h8yqp"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e-seimas.lrs.lt/portal/legalAct/lt/TAP/6d97cd465ff411f1b20fcb7db81bf4bd?positionInSearchResults=0&amp;searchModelUUID=590c3521-e30c-428d-877a-acd7617ee875"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e-seimas.lrs.lt/portal/legalAct/lt/TAD/TAIS.398851/asr?positionInSearchResults=6&amp;searchModelUUID=a265c6df-16ee-48cf-9dc5-2c27158f0bb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5AFD1BFA80249C692802A2B0EBE036F"/>
        <w:category>
          <w:name w:val="Bendrosios nuostatos"/>
          <w:gallery w:val="placeholder"/>
        </w:category>
        <w:types>
          <w:type w:val="bbPlcHdr"/>
        </w:types>
        <w:behaviors>
          <w:behavior w:val="content"/>
        </w:behaviors>
        <w:guid w:val="{724B6FB9-6669-42B7-A275-75F76B66EB97}"/>
      </w:docPartPr>
      <w:docPartBody>
        <w:p w:rsidR="00C21FD6" w:rsidRDefault="00FA0998" w:rsidP="00FA0998">
          <w:pPr>
            <w:pStyle w:val="15AFD1BFA80249C692802A2B0EBE036F"/>
          </w:pPr>
          <w:r w:rsidRPr="00941331">
            <w:rPr>
              <w:rStyle w:val="Vietosrezervavimoenklotekstas"/>
            </w:rPr>
            <w:t>Pasirinkite elementą.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0998"/>
    <w:rsid w:val="00101095"/>
    <w:rsid w:val="0010550C"/>
    <w:rsid w:val="001213B9"/>
    <w:rsid w:val="001356D7"/>
    <w:rsid w:val="00181F28"/>
    <w:rsid w:val="001A3BD0"/>
    <w:rsid w:val="0020486F"/>
    <w:rsid w:val="002205AC"/>
    <w:rsid w:val="002371AE"/>
    <w:rsid w:val="002740D6"/>
    <w:rsid w:val="00366D1F"/>
    <w:rsid w:val="003E26AE"/>
    <w:rsid w:val="004B14BE"/>
    <w:rsid w:val="004D7719"/>
    <w:rsid w:val="0053013D"/>
    <w:rsid w:val="00540AED"/>
    <w:rsid w:val="00560B61"/>
    <w:rsid w:val="0061266E"/>
    <w:rsid w:val="006801CB"/>
    <w:rsid w:val="006A3736"/>
    <w:rsid w:val="006B14EB"/>
    <w:rsid w:val="006F412E"/>
    <w:rsid w:val="00811F69"/>
    <w:rsid w:val="00824008"/>
    <w:rsid w:val="008A39A4"/>
    <w:rsid w:val="00913567"/>
    <w:rsid w:val="00976335"/>
    <w:rsid w:val="00977EF9"/>
    <w:rsid w:val="009B7B3E"/>
    <w:rsid w:val="009C0333"/>
    <w:rsid w:val="009E4077"/>
    <w:rsid w:val="009E78BD"/>
    <w:rsid w:val="00A21812"/>
    <w:rsid w:val="00A61305"/>
    <w:rsid w:val="00AB6B43"/>
    <w:rsid w:val="00BA44B7"/>
    <w:rsid w:val="00C21FD6"/>
    <w:rsid w:val="00C70F66"/>
    <w:rsid w:val="00C92C0F"/>
    <w:rsid w:val="00CB1329"/>
    <w:rsid w:val="00D52189"/>
    <w:rsid w:val="00D7691D"/>
    <w:rsid w:val="00DA10FE"/>
    <w:rsid w:val="00DD52C4"/>
    <w:rsid w:val="00E7339A"/>
    <w:rsid w:val="00F30842"/>
    <w:rsid w:val="00F72AE9"/>
    <w:rsid w:val="00FA0998"/>
    <w:rsid w:val="00FF0C1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0998"/>
    <w:rPr>
      <w:color w:val="808080"/>
    </w:rPr>
  </w:style>
  <w:style w:type="paragraph" w:customStyle="1" w:styleId="15AFD1BFA80249C692802A2B0EBE036F">
    <w:name w:val="15AFD1BFA80249C692802A2B0EBE036F"/>
    <w:rsid w:val="00FA09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C56346CE6501142AEA41E5E43BA0D6C" ma:contentTypeVersion="16" ma:contentTypeDescription="Kurkite naują dokumentą." ma:contentTypeScope="" ma:versionID="4f1e9be533f7c1cb8ebe3a8379a46ef5">
  <xsd:schema xmlns:xsd="http://www.w3.org/2001/XMLSchema" xmlns:xs="http://www.w3.org/2001/XMLSchema" xmlns:p="http://schemas.microsoft.com/office/2006/metadata/properties" xmlns:ns3="4d451270-d99b-4c7c-9597-7360b11b0a67" xmlns:ns4="e79a7700-868f-4317-8512-fc7d593d40e0" targetNamespace="http://schemas.microsoft.com/office/2006/metadata/properties" ma:root="true" ma:fieldsID="170ae10d2cf63555c38744eedc96d075" ns3:_="" ns4:_="">
    <xsd:import namespace="4d451270-d99b-4c7c-9597-7360b11b0a67"/>
    <xsd:import namespace="e79a7700-868f-4317-8512-fc7d593d40e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_activity" minOccurs="0"/>
                <xsd:element ref="ns3:MediaServiceObjectDetectorVersions" minOccurs="0"/>
                <xsd:element ref="ns3:MediaServiceSystemTags" minOccurs="0"/>
                <xsd:element ref="ns3:MediaLengthInSeconds"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451270-d99b-4c7c-9597-7360b11b0a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9a7700-868f-4317-8512-fc7d593d40e0"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4d451270-d99b-4c7c-9597-7360b11b0a67"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A7E1F7-62DA-4C92-A5D8-D8BCFB67AB1F}">
  <ds:schemaRefs>
    <ds:schemaRef ds:uri="http://schemas.microsoft.com/sharepoint/v3/contenttype/forms"/>
  </ds:schemaRefs>
</ds:datastoreItem>
</file>

<file path=customXml/itemProps2.xml><?xml version="1.0" encoding="utf-8"?>
<ds:datastoreItem xmlns:ds="http://schemas.openxmlformats.org/officeDocument/2006/customXml" ds:itemID="{E5C7AA58-BC83-43A7-9D30-9824C0CE5C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451270-d99b-4c7c-9597-7360b11b0a67"/>
    <ds:schemaRef ds:uri="e79a7700-868f-4317-8512-fc7d593d40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BF5212E-E2E5-4CCE-90A7-9AC5252715E0}">
  <ds:schemaRefs>
    <ds:schemaRef ds:uri="http://schemas.microsoft.com/office/2006/documentManagement/types"/>
    <ds:schemaRef ds:uri="http://purl.org/dc/dcmitype/"/>
    <ds:schemaRef ds:uri="http://purl.org/dc/elements/1.1/"/>
    <ds:schemaRef ds:uri="http://schemas.openxmlformats.org/package/2006/metadata/core-properties"/>
    <ds:schemaRef ds:uri="http://schemas.microsoft.com/office/infopath/2007/PartnerControls"/>
    <ds:schemaRef ds:uri="http://www.w3.org/XML/1998/namespace"/>
    <ds:schemaRef ds:uri="http://purl.org/dc/terms/"/>
    <ds:schemaRef ds:uri="e79a7700-868f-4317-8512-fc7d593d40e0"/>
    <ds:schemaRef ds:uri="4d451270-d99b-4c7c-9597-7360b11b0a67"/>
    <ds:schemaRef ds:uri="http://schemas.microsoft.com/office/2006/metadata/properties"/>
  </ds:schemaRefs>
</ds:datastoreItem>
</file>

<file path=customXml/itemProps4.xml><?xml version="1.0" encoding="utf-8"?>
<ds:datastoreItem xmlns:ds="http://schemas.openxmlformats.org/officeDocument/2006/customXml" ds:itemID="{78CB81A4-A5A7-4E0E-8352-91453FBCA799}">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32</ap:TotalTime>
  <ap:Pages>30</ap:Pages>
  <ap:Words>35475</ap:Words>
  <ap:Characters>20222</ap:Characters>
  <ap:Application>Microsoft Office Word</ap:Application>
  <ap:DocSecurity>0</ap:DocSecurity>
  <ap:Lines>168</ap:Lines>
  <ap:Paragraphs>111</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55586</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dc:creator>
  <cp:keywords/>
  <dc:description/>
  <cp:lastModifiedBy>ŠALTMERIS Darius</cp:lastModifiedBy>
  <cp:revision>19</cp:revision>
  <cp:lastPrinted>2026-03-03T12:21:00Z</cp:lastPrinted>
  <dcterms:created xsi:type="dcterms:W3CDTF">2026-06-30T07:05:00Z</dcterms:created>
  <dcterms:modified xsi:type="dcterms:W3CDTF">2026-07-01T08:54:00Z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0x010100FC56346CE6501142AEA41E5E43BA0D6C</vt:lpwstr>
  </property>
</Properties>
</file>