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70c9f176a5d4c6e9a901671b4039640"/>
        <w:id w:val="-656841611"/>
        <w:lock w:val="sdtLocked"/>
      </w:sdtPr>
      <w:sdtEndPr/>
      <w:sdtContent>
        <w:p w14:paraId="444FD1EC" w14:textId="64F2FE52" w:rsidR="00C87938" w:rsidRDefault="00C87938" w:rsidP="00885EAD">
          <w:pPr>
            <w:tabs>
              <w:tab w:val="center" w:pos="4819"/>
              <w:tab w:val="right" w:pos="9638"/>
            </w:tabs>
            <w:jc w:val="center"/>
          </w:pPr>
        </w:p>
        <w:p w14:paraId="6BFF71EE" w14:textId="4AEA2D99" w:rsidR="00C87938" w:rsidRDefault="00885EAD">
          <w:pPr>
            <w:jc w:val="center"/>
            <w:rPr>
              <w:rFonts w:eastAsia="Calibri"/>
              <w:b/>
              <w:szCs w:val="24"/>
            </w:rPr>
          </w:pPr>
          <w:r>
            <w:rPr>
              <w:noProof/>
              <w:lang w:eastAsia="lt-LT"/>
            </w:rPr>
            <w:drawing>
              <wp:inline distT="0" distB="0" distL="0" distR="0" wp14:anchorId="093D2A13" wp14:editId="0A83CF22">
                <wp:extent cx="523875" cy="619125"/>
                <wp:effectExtent l="0" t="0" r="9525" b="952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6DB4B906" w14:textId="77777777" w:rsidR="00C87938" w:rsidRDefault="00885EAD">
          <w:pPr>
            <w:jc w:val="center"/>
            <w:rPr>
              <w:rFonts w:eastAsia="Calibri"/>
              <w:b/>
              <w:szCs w:val="24"/>
            </w:rPr>
          </w:pPr>
          <w:r>
            <w:rPr>
              <w:rFonts w:eastAsia="Calibri"/>
              <w:b/>
              <w:szCs w:val="24"/>
            </w:rPr>
            <w:t>LIETUVOS RESPUBLIKOS APLINKOS MINISTRAS</w:t>
          </w:r>
        </w:p>
        <w:p w14:paraId="492B1204" w14:textId="77777777" w:rsidR="00C87938" w:rsidRDefault="00C87938">
          <w:pPr>
            <w:jc w:val="center"/>
            <w:rPr>
              <w:rFonts w:eastAsia="Calibri"/>
              <w:b/>
              <w:szCs w:val="24"/>
            </w:rPr>
          </w:pPr>
        </w:p>
        <w:p w14:paraId="145F0098" w14:textId="77777777" w:rsidR="00C87938" w:rsidRDefault="00885EAD">
          <w:pPr>
            <w:jc w:val="center"/>
            <w:rPr>
              <w:rFonts w:eastAsia="Calibri"/>
              <w:b/>
              <w:szCs w:val="24"/>
            </w:rPr>
          </w:pPr>
          <w:r>
            <w:rPr>
              <w:rFonts w:eastAsia="Calibri"/>
              <w:b/>
              <w:szCs w:val="24"/>
            </w:rPr>
            <w:t>ĮSAKYMAS</w:t>
          </w:r>
        </w:p>
        <w:p w14:paraId="1BA6723B" w14:textId="77777777" w:rsidR="00C87938" w:rsidRDefault="00885EAD">
          <w:pPr>
            <w:jc w:val="center"/>
            <w:rPr>
              <w:rFonts w:eastAsia="Calibri"/>
              <w:szCs w:val="24"/>
            </w:rPr>
          </w:pPr>
          <w:r>
            <w:rPr>
              <w:rFonts w:eastAsia="Calibri"/>
              <w:b/>
              <w:szCs w:val="24"/>
            </w:rPr>
            <w:t xml:space="preserve">DĖL LIETUVOS RESPUBLIKOS APLINKOS MINISTRO 2014 M. GRUODŽIO 16 D. ĮSAKYMO NR. D1-1038 „DĖL PAVIRŠINIŲ VANDENS TELKINIŲ TVARKYMO </w:t>
          </w:r>
          <w:r>
            <w:rPr>
              <w:rFonts w:eastAsia="Calibri"/>
              <w:b/>
              <w:szCs w:val="24"/>
            </w:rPr>
            <w:t>REIKALAVIMŲ APRAŠO PATVIRTINIMO“ PAKEITIMO</w:t>
          </w:r>
        </w:p>
        <w:p w14:paraId="5B78FEF3" w14:textId="77777777" w:rsidR="00C87938" w:rsidRDefault="00C87938">
          <w:pPr>
            <w:jc w:val="center"/>
            <w:rPr>
              <w:rFonts w:eastAsia="Calibri"/>
              <w:szCs w:val="24"/>
            </w:rPr>
          </w:pPr>
        </w:p>
        <w:p w14:paraId="4BD98EFC" w14:textId="43F08332" w:rsidR="00C87938" w:rsidRDefault="00885EAD">
          <w:pPr>
            <w:jc w:val="center"/>
            <w:rPr>
              <w:rFonts w:eastAsia="Calibri"/>
              <w:szCs w:val="24"/>
            </w:rPr>
          </w:pPr>
          <w:r>
            <w:rPr>
              <w:rFonts w:eastAsia="Calibri"/>
              <w:szCs w:val="24"/>
            </w:rPr>
            <w:t xml:space="preserve">2021 </w:t>
          </w:r>
          <w:proofErr w:type="spellStart"/>
          <w:r>
            <w:rPr>
              <w:rFonts w:eastAsia="Calibri"/>
              <w:szCs w:val="24"/>
            </w:rPr>
            <w:t>m</w:t>
          </w:r>
          <w:proofErr w:type="spellEnd"/>
          <w:r>
            <w:rPr>
              <w:rFonts w:eastAsia="Calibri"/>
              <w:szCs w:val="24"/>
            </w:rPr>
            <w:t>. kovo 22</w:t>
          </w:r>
          <w:r>
            <w:rPr>
              <w:rFonts w:eastAsia="Calibri"/>
              <w:szCs w:val="24"/>
            </w:rPr>
            <w:t xml:space="preserve"> </w:t>
          </w:r>
          <w:proofErr w:type="spellStart"/>
          <w:r>
            <w:rPr>
              <w:rFonts w:eastAsia="Calibri"/>
              <w:szCs w:val="24"/>
            </w:rPr>
            <w:t>d</w:t>
          </w:r>
          <w:proofErr w:type="spellEnd"/>
          <w:r>
            <w:rPr>
              <w:rFonts w:eastAsia="Calibri"/>
              <w:szCs w:val="24"/>
            </w:rPr>
            <w:t>.</w:t>
          </w:r>
          <w:r>
            <w:rPr>
              <w:rFonts w:eastAsia="Calibri"/>
              <w:szCs w:val="24"/>
            </w:rPr>
            <w:t xml:space="preserve"> </w:t>
          </w:r>
          <w:proofErr w:type="spellStart"/>
          <w:r>
            <w:rPr>
              <w:rFonts w:eastAsia="Calibri"/>
              <w:szCs w:val="24"/>
            </w:rPr>
            <w:t>Nr</w:t>
          </w:r>
          <w:proofErr w:type="spellEnd"/>
          <w:r>
            <w:rPr>
              <w:rFonts w:eastAsia="Calibri"/>
              <w:szCs w:val="24"/>
            </w:rPr>
            <w:t xml:space="preserve">. </w:t>
          </w:r>
          <w:r>
            <w:t>D1-153</w:t>
          </w:r>
        </w:p>
        <w:p w14:paraId="744F4A29" w14:textId="77777777" w:rsidR="00C87938" w:rsidRDefault="00885EAD">
          <w:pPr>
            <w:jc w:val="center"/>
            <w:rPr>
              <w:rFonts w:eastAsia="Calibri"/>
              <w:szCs w:val="24"/>
            </w:rPr>
          </w:pPr>
          <w:r>
            <w:rPr>
              <w:rFonts w:eastAsia="Calibri"/>
              <w:szCs w:val="24"/>
            </w:rPr>
            <w:t>Vilnius</w:t>
          </w:r>
        </w:p>
        <w:p w14:paraId="5A6EBB84" w14:textId="77777777" w:rsidR="00C87938" w:rsidRDefault="00C87938">
          <w:pPr>
            <w:jc w:val="center"/>
            <w:rPr>
              <w:rFonts w:eastAsia="Calibri"/>
              <w:szCs w:val="24"/>
            </w:rPr>
          </w:pPr>
        </w:p>
        <w:sdt>
          <w:sdtPr>
            <w:alias w:val="1 p."/>
            <w:tag w:val="part_c6efe831230f487586a1bb91f77983f7"/>
            <w:id w:val="-42609435"/>
            <w:lock w:val="sdtLocked"/>
          </w:sdtPr>
          <w:sdtEndPr/>
          <w:sdtContent>
            <w:bookmarkStart w:id="0" w:name="_GoBack" w:displacedByCustomXml="prev"/>
            <w:p w14:paraId="2ACA3971" w14:textId="1AD9E1FE" w:rsidR="00C87938" w:rsidRDefault="00885EAD">
              <w:pPr>
                <w:widowControl w:val="0"/>
                <w:suppressAutoHyphens/>
                <w:ind w:firstLine="567"/>
                <w:jc w:val="both"/>
                <w:textAlignment w:val="baseline"/>
                <w:rPr>
                  <w:rFonts w:eastAsia="Lucida Sans Unicode"/>
                  <w:kern w:val="3"/>
                  <w:szCs w:val="24"/>
                  <w:lang w:eastAsia="lt-LT"/>
                </w:rPr>
              </w:pPr>
              <w:sdt>
                <w:sdtPr>
                  <w:alias w:val="Numeris"/>
                  <w:tag w:val="nr_c6efe831230f487586a1bb91f77983f7"/>
                  <w:id w:val="1408192584"/>
                  <w:lock w:val="sdtLocked"/>
                </w:sdtPr>
                <w:sdtEndPr/>
                <w:sdtContent>
                  <w:r>
                    <w:rPr>
                      <w:spacing w:val="40"/>
                      <w:szCs w:val="24"/>
                      <w:lang w:eastAsia="lt-LT"/>
                    </w:rPr>
                    <w:t>1</w:t>
                  </w:r>
                </w:sdtContent>
              </w:sdt>
              <w:r>
                <w:rPr>
                  <w:spacing w:val="40"/>
                  <w:szCs w:val="24"/>
                  <w:lang w:eastAsia="lt-LT"/>
                </w:rPr>
                <w:t>.Pakeičiu</w:t>
              </w:r>
              <w:r>
                <w:rPr>
                  <w:szCs w:val="24"/>
                  <w:lang w:eastAsia="lt-LT"/>
                </w:rPr>
                <w:t xml:space="preserve"> </w:t>
              </w:r>
              <w:r>
                <w:rPr>
                  <w:rFonts w:eastAsia="Lucida Sans Unicode"/>
                  <w:kern w:val="3"/>
                  <w:szCs w:val="24"/>
                  <w:lang w:eastAsia="lt-LT"/>
                </w:rPr>
                <w:t xml:space="preserve">Lietuvos Respublikos aplinkos ministro 2014 </w:t>
              </w:r>
              <w:proofErr w:type="spellStart"/>
              <w:r>
                <w:rPr>
                  <w:rFonts w:eastAsia="Lucida Sans Unicode"/>
                  <w:kern w:val="3"/>
                  <w:szCs w:val="24"/>
                  <w:lang w:eastAsia="lt-LT"/>
                </w:rPr>
                <w:t>m</w:t>
              </w:r>
              <w:proofErr w:type="spellEnd"/>
              <w:r>
                <w:rPr>
                  <w:rFonts w:eastAsia="Lucida Sans Unicode"/>
                  <w:kern w:val="3"/>
                  <w:szCs w:val="24"/>
                  <w:lang w:eastAsia="lt-LT"/>
                </w:rPr>
                <w:t xml:space="preserve">. gruodžio 16 </w:t>
              </w:r>
              <w:proofErr w:type="spellStart"/>
              <w:r>
                <w:rPr>
                  <w:rFonts w:eastAsia="Lucida Sans Unicode"/>
                  <w:kern w:val="3"/>
                  <w:szCs w:val="24"/>
                  <w:lang w:eastAsia="lt-LT"/>
                </w:rPr>
                <w:t>d</w:t>
              </w:r>
              <w:proofErr w:type="spellEnd"/>
              <w:r>
                <w:rPr>
                  <w:rFonts w:eastAsia="Lucida Sans Unicode"/>
                  <w:kern w:val="3"/>
                  <w:szCs w:val="24"/>
                  <w:lang w:eastAsia="lt-LT"/>
                </w:rPr>
                <w:t xml:space="preserve">. įsakymą   </w:t>
              </w:r>
              <w:proofErr w:type="spellStart"/>
              <w:r>
                <w:rPr>
                  <w:rFonts w:eastAsia="Lucida Sans Unicode"/>
                  <w:kern w:val="3"/>
                  <w:szCs w:val="24"/>
                  <w:lang w:eastAsia="lt-LT"/>
                </w:rPr>
                <w:t>Nr</w:t>
              </w:r>
              <w:proofErr w:type="spellEnd"/>
              <w:r>
                <w:rPr>
                  <w:rFonts w:eastAsia="Lucida Sans Unicode"/>
                  <w:kern w:val="3"/>
                  <w:szCs w:val="24"/>
                  <w:lang w:eastAsia="lt-LT"/>
                </w:rPr>
                <w:t>. D1-1038 „Dėl Paviršinių vandens telkinių tvarkymo reikalavimų aprašo patvirtinimo“:</w:t>
              </w:r>
            </w:p>
            <w:sdt>
              <w:sdtPr>
                <w:alias w:val="1.1 pp."/>
                <w:tag w:val="part_408ce881957f4e93b5d8812182e94346"/>
                <w:id w:val="-179888819"/>
                <w:lock w:val="sdtLocked"/>
              </w:sdtPr>
              <w:sdtEndPr/>
              <w:sdtContent>
                <w:p w14:paraId="11C61374" w14:textId="0A86085C" w:rsidR="00C87938" w:rsidRDefault="00885EAD" w:rsidP="00885EAD">
                  <w:pPr>
                    <w:widowControl w:val="0"/>
                    <w:suppressAutoHyphens/>
                    <w:ind w:firstLine="567"/>
                    <w:jc w:val="both"/>
                    <w:textAlignment w:val="baseline"/>
                    <w:rPr>
                      <w:rFonts w:eastAsia="Lucida Sans Unicode"/>
                      <w:kern w:val="3"/>
                      <w:szCs w:val="24"/>
                      <w:lang w:eastAsia="lt-LT"/>
                    </w:rPr>
                  </w:pPr>
                  <w:sdt>
                    <w:sdtPr>
                      <w:alias w:val="Numeris"/>
                      <w:tag w:val="nr_408ce881957f4e93b5d8812182e94346"/>
                      <w:id w:val="769135753"/>
                      <w:lock w:val="sdtLocked"/>
                    </w:sdtPr>
                    <w:sdtEndPr/>
                    <w:sdtContent>
                      <w:r>
                        <w:rPr>
                          <w:rFonts w:eastAsia="Lucida Sans Unicode"/>
                          <w:kern w:val="3"/>
                          <w:szCs w:val="24"/>
                          <w:lang w:eastAsia="lt-LT"/>
                        </w:rPr>
                        <w:t>1.1</w:t>
                      </w:r>
                    </w:sdtContent>
                  </w:sdt>
                  <w:r>
                    <w:rPr>
                      <w:rFonts w:eastAsia="Lucida Sans Unicode"/>
                      <w:kern w:val="3"/>
                      <w:szCs w:val="24"/>
                      <w:lang w:eastAsia="lt-LT"/>
                    </w:rPr>
                    <w:t>. pakeičiu preambulę ir ją išdėstau taip:</w:t>
                  </w:r>
                </w:p>
                <w:sdt>
                  <w:sdtPr>
                    <w:alias w:val="citata"/>
                    <w:tag w:val="part_8fd2d40fd82641e689923c6044684750"/>
                    <w:id w:val="41798772"/>
                    <w:lock w:val="sdtLocked"/>
                  </w:sdtPr>
                  <w:sdtEndPr/>
                  <w:sdtContent>
                    <w:sdt>
                      <w:sdtPr>
                        <w:alias w:val="preambule"/>
                        <w:tag w:val="part_4f78a52aaed74637b16cc0b7188646c9"/>
                        <w:id w:val="214249941"/>
                        <w:lock w:val="sdtLocked"/>
                      </w:sdtPr>
                      <w:sdtEndPr/>
                      <w:sdtContent>
                        <w:p w14:paraId="0FDF0FB7" w14:textId="121854B2" w:rsidR="00C87938" w:rsidRDefault="00885EAD" w:rsidP="00885EAD">
                          <w:pPr>
                            <w:widowControl w:val="0"/>
                            <w:suppressAutoHyphens/>
                            <w:ind w:firstLine="567"/>
                            <w:jc w:val="both"/>
                            <w:textAlignment w:val="baseline"/>
                            <w:rPr>
                              <w:rFonts w:eastAsia="Lucida Sans Unicode"/>
                              <w:kern w:val="3"/>
                              <w:szCs w:val="24"/>
                              <w:lang w:eastAsia="lt-LT"/>
                            </w:rPr>
                          </w:pPr>
                          <w:r>
                            <w:rPr>
                              <w:rFonts w:eastAsia="Lucida Sans Unicode"/>
                              <w:kern w:val="3"/>
                              <w:szCs w:val="24"/>
                              <w:lang w:eastAsia="lt-LT"/>
                            </w:rPr>
                            <w:t>„Vadovaudamasis Lietuvos Respublikos vandens įstatymo 11 straipsnio 1 dalimi, Lietuvos Respublikos specialiųjų žemės naudojimo sąlygų 100 straipsnio 3 punkto c papunkčiu:“;</w:t>
                          </w:r>
                        </w:p>
                      </w:sdtContent>
                    </w:sdt>
                  </w:sdtContent>
                </w:sdt>
              </w:sdtContent>
            </w:sdt>
            <w:sdt>
              <w:sdtPr>
                <w:alias w:val="1.2 pp."/>
                <w:tag w:val="part_affaa03ab1164f12aeab99326fb5d731"/>
                <w:id w:val="-992951233"/>
                <w:lock w:val="sdtLocked"/>
              </w:sdtPr>
              <w:sdtEndPr/>
              <w:sdtContent>
                <w:p w14:paraId="765FCFE5" w14:textId="4A75E03E" w:rsidR="00C87938" w:rsidRDefault="00885EAD" w:rsidP="00885EAD">
                  <w:pPr>
                    <w:widowControl w:val="0"/>
                    <w:suppressAutoHyphens/>
                    <w:ind w:firstLine="567"/>
                    <w:jc w:val="both"/>
                    <w:textAlignment w:val="baseline"/>
                    <w:rPr>
                      <w:rFonts w:eastAsia="Lucida Sans Unicode"/>
                      <w:kern w:val="3"/>
                      <w:szCs w:val="24"/>
                      <w:lang w:eastAsia="lt-LT"/>
                    </w:rPr>
                  </w:pPr>
                  <w:sdt>
                    <w:sdtPr>
                      <w:alias w:val="Numeris"/>
                      <w:tag w:val="nr_affaa03ab1164f12aeab99326fb5d731"/>
                      <w:id w:val="1375042782"/>
                      <w:lock w:val="sdtLocked"/>
                    </w:sdtPr>
                    <w:sdtEndPr/>
                    <w:sdtContent>
                      <w:r>
                        <w:rPr>
                          <w:rFonts w:eastAsia="Lucida Sans Unicode"/>
                          <w:kern w:val="3"/>
                          <w:szCs w:val="24"/>
                          <w:lang w:eastAsia="lt-LT"/>
                        </w:rPr>
                        <w:t>1.2</w:t>
                      </w:r>
                    </w:sdtContent>
                  </w:sdt>
                  <w:r>
                    <w:rPr>
                      <w:rFonts w:eastAsia="Lucida Sans Unicode"/>
                      <w:kern w:val="3"/>
                      <w:szCs w:val="24"/>
                      <w:lang w:eastAsia="lt-LT"/>
                    </w:rPr>
                    <w:t xml:space="preserve">. pakeičiu nurodytu įsakymu </w:t>
                  </w:r>
                  <w:r>
                    <w:rPr>
                      <w:rFonts w:eastAsia="Lucida Sans Unicode"/>
                      <w:kern w:val="3"/>
                      <w:szCs w:val="24"/>
                      <w:lang w:eastAsia="lt-LT"/>
                    </w:rPr>
                    <w:t>patvirtintą Paviršinių vandens telkinių tvarkymo reikalavimų aprašą:</w:t>
                  </w:r>
                </w:p>
                <w:sdt>
                  <w:sdtPr>
                    <w:alias w:val="1.2.1 pp."/>
                    <w:tag w:val="part_435a6a13650645f2984fecb1be2b5036"/>
                    <w:id w:val="-1259365356"/>
                    <w:lock w:val="sdtLocked"/>
                  </w:sdtPr>
                  <w:sdtEndPr/>
                  <w:sdtContent>
                    <w:p w14:paraId="023B771E" w14:textId="76EF5086" w:rsidR="00C87938" w:rsidRDefault="00885EAD" w:rsidP="00885EAD">
                      <w:pPr>
                        <w:widowControl w:val="0"/>
                        <w:suppressAutoHyphens/>
                        <w:ind w:firstLine="567"/>
                        <w:jc w:val="both"/>
                        <w:textAlignment w:val="baseline"/>
                        <w:rPr>
                          <w:rFonts w:eastAsia="Lucida Sans Unicode"/>
                          <w:kern w:val="3"/>
                          <w:szCs w:val="24"/>
                          <w:lang w:eastAsia="lt-LT"/>
                        </w:rPr>
                      </w:pPr>
                      <w:sdt>
                        <w:sdtPr>
                          <w:alias w:val="Numeris"/>
                          <w:tag w:val="nr_435a6a13650645f2984fecb1be2b5036"/>
                          <w:id w:val="-1552676154"/>
                          <w:lock w:val="sdtLocked"/>
                        </w:sdtPr>
                        <w:sdtEndPr/>
                        <w:sdtContent>
                          <w:r>
                            <w:rPr>
                              <w:rFonts w:eastAsia="Lucida Sans Unicode"/>
                              <w:kern w:val="3"/>
                              <w:szCs w:val="24"/>
                              <w:lang w:eastAsia="lt-LT"/>
                            </w:rPr>
                            <w:t>1.2.1</w:t>
                          </w:r>
                        </w:sdtContent>
                      </w:sdt>
                      <w:r>
                        <w:rPr>
                          <w:rFonts w:eastAsia="Lucida Sans Unicode"/>
                          <w:kern w:val="3"/>
                          <w:szCs w:val="24"/>
                          <w:lang w:eastAsia="lt-LT"/>
                        </w:rPr>
                        <w:t>. pakeičiu 2.1 papunktį ir jį išdėstau taip:</w:t>
                      </w:r>
                    </w:p>
                    <w:sdt>
                      <w:sdtPr>
                        <w:alias w:val="citata"/>
                        <w:tag w:val="part_1a3c0dcad27f431ea3f45e4040229389"/>
                        <w:id w:val="1337575201"/>
                        <w:lock w:val="sdtLocked"/>
                      </w:sdtPr>
                      <w:sdtEndPr/>
                      <w:sdtContent>
                        <w:sdt>
                          <w:sdtPr>
                            <w:alias w:val="2.1 pp."/>
                            <w:tag w:val="part_13b421b62d2d4a9b98ab18fbfea70bd2"/>
                            <w:id w:val="-2082437043"/>
                            <w:lock w:val="sdtLocked"/>
                          </w:sdtPr>
                          <w:sdtEndPr/>
                          <w:sdtContent>
                            <w:p w14:paraId="07D7273F" w14:textId="6251F71A" w:rsidR="00C87938" w:rsidRDefault="00885EAD" w:rsidP="00885EAD">
                              <w:pPr>
                                <w:widowControl w:val="0"/>
                                <w:suppressAutoHyphens/>
                                <w:ind w:firstLine="567"/>
                                <w:jc w:val="both"/>
                                <w:textAlignment w:val="baseline"/>
                                <w:rPr>
                                  <w:rFonts w:eastAsia="Lucida Sans Unicode"/>
                                  <w:kern w:val="3"/>
                                  <w:szCs w:val="24"/>
                                  <w:lang w:eastAsia="lt-LT"/>
                                </w:rPr>
                              </w:pPr>
                              <w:r>
                                <w:rPr>
                                  <w:rFonts w:eastAsia="Lucida Sans Unicode"/>
                                  <w:kern w:val="3"/>
                                  <w:szCs w:val="24"/>
                                  <w:lang w:eastAsia="lt-LT"/>
                                </w:rPr>
                                <w:t>„</w:t>
                              </w:r>
                              <w:sdt>
                                <w:sdtPr>
                                  <w:alias w:val="Numeris"/>
                                  <w:tag w:val="nr_13b421b62d2d4a9b98ab18fbfea70bd2"/>
                                  <w:id w:val="-1800682797"/>
                                  <w:lock w:val="sdtLocked"/>
                                </w:sdtPr>
                                <w:sdtEndPr/>
                                <w:sdtContent>
                                  <w:r>
                                    <w:rPr>
                                      <w:rFonts w:eastAsia="Lucida Sans Unicode"/>
                                      <w:kern w:val="3"/>
                                      <w:szCs w:val="24"/>
                                      <w:lang w:eastAsia="lt-LT"/>
                                    </w:rPr>
                                    <w:t>2.1</w:t>
                                  </w:r>
                                </w:sdtContent>
                              </w:sdt>
                              <w:r>
                                <w:rPr>
                                  <w:rFonts w:eastAsia="Lucida Sans Unicode"/>
                                  <w:kern w:val="3"/>
                                  <w:szCs w:val="24"/>
                                  <w:lang w:eastAsia="lt-LT"/>
                                </w:rPr>
                                <w:t>. vykdant vidaus vandens kelių, uostų, prieplaukų valymo ir gilinimo laivybos reikmėms darbus, kuriems taikomi Aplinkosauginiai r</w:t>
                              </w:r>
                              <w:r>
                                <w:rPr>
                                  <w:rFonts w:eastAsia="Lucida Sans Unicode"/>
                                  <w:kern w:val="3"/>
                                  <w:szCs w:val="24"/>
                                  <w:lang w:eastAsia="lt-LT"/>
                                </w:rPr>
                                <w:t xml:space="preserve">eikalavimai paviršinių vandens telkinių dugno valymo ir gilinimo darbams vykdyti vidaus vandenų keliuose, uostuose ir prieplaukose, patvirtinti Lietuvos Respublikos aplinkos ministro 2007 </w:t>
                              </w:r>
                              <w:proofErr w:type="spellStart"/>
                              <w:r>
                                <w:rPr>
                                  <w:rFonts w:eastAsia="Lucida Sans Unicode"/>
                                  <w:kern w:val="3"/>
                                  <w:szCs w:val="24"/>
                                  <w:lang w:eastAsia="lt-LT"/>
                                </w:rPr>
                                <w:t>m</w:t>
                              </w:r>
                              <w:proofErr w:type="spellEnd"/>
                              <w:r>
                                <w:rPr>
                                  <w:rFonts w:eastAsia="Lucida Sans Unicode"/>
                                  <w:kern w:val="3"/>
                                  <w:szCs w:val="24"/>
                                  <w:lang w:eastAsia="lt-LT"/>
                                </w:rPr>
                                <w:t>. sausio 10 </w:t>
                              </w:r>
                              <w:proofErr w:type="spellStart"/>
                              <w:r>
                                <w:rPr>
                                  <w:rFonts w:eastAsia="Lucida Sans Unicode"/>
                                  <w:kern w:val="3"/>
                                  <w:szCs w:val="24"/>
                                  <w:lang w:eastAsia="lt-LT"/>
                                </w:rPr>
                                <w:t>d</w:t>
                              </w:r>
                              <w:proofErr w:type="spellEnd"/>
                              <w:r>
                                <w:rPr>
                                  <w:rFonts w:eastAsia="Lucida Sans Unicode"/>
                                  <w:kern w:val="3"/>
                                  <w:szCs w:val="24"/>
                                  <w:lang w:eastAsia="lt-LT"/>
                                </w:rPr>
                                <w:t xml:space="preserve">. įsakymu </w:t>
                              </w:r>
                              <w:proofErr w:type="spellStart"/>
                              <w:r>
                                <w:rPr>
                                  <w:rFonts w:eastAsia="Lucida Sans Unicode"/>
                                  <w:kern w:val="3"/>
                                  <w:szCs w:val="24"/>
                                  <w:lang w:eastAsia="lt-LT"/>
                                </w:rPr>
                                <w:t>Nr</w:t>
                              </w:r>
                              <w:proofErr w:type="spellEnd"/>
                              <w:r>
                                <w:rPr>
                                  <w:rFonts w:eastAsia="Lucida Sans Unicode"/>
                                  <w:kern w:val="3"/>
                                  <w:szCs w:val="24"/>
                                  <w:lang w:eastAsia="lt-LT"/>
                                </w:rPr>
                                <w:t>. D1-23 „Dėl Aplinkosauginių reikalavimų p</w:t>
                              </w:r>
                              <w:r>
                                <w:rPr>
                                  <w:rFonts w:eastAsia="Lucida Sans Unicode"/>
                                  <w:kern w:val="3"/>
                                  <w:szCs w:val="24"/>
                                  <w:lang w:eastAsia="lt-LT"/>
                                </w:rPr>
                                <w:t>aviršinių vandens telkinių dugno valymo ir gilinimo darbams vykdyti vidaus vandenų keliuose, uostuose ir prieplaukose patvirtinimo“.“;</w:t>
                              </w:r>
                            </w:p>
                          </w:sdtContent>
                        </w:sdt>
                      </w:sdtContent>
                    </w:sdt>
                  </w:sdtContent>
                </w:sdt>
                <w:sdt>
                  <w:sdtPr>
                    <w:alias w:val="1.2.2 pp."/>
                    <w:tag w:val="part_61723f3bf2c34333ab7faad4f2edfc05"/>
                    <w:id w:val="-2121678995"/>
                    <w:lock w:val="sdtLocked"/>
                  </w:sdtPr>
                  <w:sdtEndPr/>
                  <w:sdtContent>
                    <w:p w14:paraId="2B0A8037" w14:textId="55F10FE7" w:rsidR="00C87938" w:rsidRDefault="00885EAD" w:rsidP="00885EAD">
                      <w:pPr>
                        <w:ind w:firstLine="567"/>
                        <w:jc w:val="both"/>
                        <w:rPr>
                          <w:szCs w:val="24"/>
                          <w:lang w:eastAsia="lt-LT"/>
                        </w:rPr>
                      </w:pPr>
                      <w:sdt>
                        <w:sdtPr>
                          <w:alias w:val="Numeris"/>
                          <w:tag w:val="nr_61723f3bf2c34333ab7faad4f2edfc05"/>
                          <w:id w:val="217946941"/>
                          <w:lock w:val="sdtLocked"/>
                        </w:sdtPr>
                        <w:sdtEndPr/>
                        <w:sdtContent>
                          <w:r>
                            <w:rPr>
                              <w:rFonts w:eastAsia="Lucida Sans Unicode"/>
                              <w:kern w:val="3"/>
                              <w:szCs w:val="24"/>
                              <w:lang w:eastAsia="lt-LT"/>
                            </w:rPr>
                            <w:t>1.2.2</w:t>
                          </w:r>
                        </w:sdtContent>
                      </w:sdt>
                      <w:r>
                        <w:rPr>
                          <w:rFonts w:eastAsia="Lucida Sans Unicode"/>
                          <w:kern w:val="3"/>
                          <w:szCs w:val="24"/>
                          <w:lang w:eastAsia="lt-LT"/>
                        </w:rPr>
                        <w:t>. pakeičiu</w:t>
                      </w:r>
                      <w:r>
                        <w:rPr>
                          <w:szCs w:val="24"/>
                          <w:lang w:eastAsia="lt-LT"/>
                        </w:rPr>
                        <w:t xml:space="preserve"> 6 punktą ir jį išdėstau taip:</w:t>
                      </w:r>
                    </w:p>
                    <w:sdt>
                      <w:sdtPr>
                        <w:alias w:val="citata"/>
                        <w:tag w:val="part_5a5e6a1778da44438b005fa77d5cf80b"/>
                        <w:id w:val="1426306160"/>
                        <w:lock w:val="sdtLocked"/>
                      </w:sdtPr>
                      <w:sdtEndPr/>
                      <w:sdtContent>
                        <w:sdt>
                          <w:sdtPr>
                            <w:alias w:val="6 p."/>
                            <w:tag w:val="part_6b35439472b4420bbfc00135b3f48f46"/>
                            <w:id w:val="-1026253956"/>
                            <w:lock w:val="sdtLocked"/>
                          </w:sdtPr>
                          <w:sdtEndPr/>
                          <w:sdtContent>
                            <w:p w14:paraId="3AFBF126" w14:textId="72504BE1" w:rsidR="00C87938" w:rsidRDefault="00885EAD" w:rsidP="00885EAD">
                              <w:pPr>
                                <w:suppressAutoHyphens/>
                                <w:ind w:firstLine="567"/>
                                <w:jc w:val="both"/>
                                <w:rPr>
                                  <w:rFonts w:eastAsia="Arial"/>
                                  <w:szCs w:val="24"/>
                                  <w:lang w:eastAsia="ar-SA"/>
                                </w:rPr>
                              </w:pPr>
                              <w:r>
                                <w:rPr>
                                  <w:szCs w:val="24"/>
                                  <w:lang w:eastAsia="lt-LT"/>
                                </w:rPr>
                                <w:t>„</w:t>
                              </w:r>
                              <w:sdt>
                                <w:sdtPr>
                                  <w:alias w:val="Numeris"/>
                                  <w:tag w:val="nr_6b35439472b4420bbfc00135b3f48f46"/>
                                  <w:id w:val="-1049072483"/>
                                  <w:lock w:val="sdtLocked"/>
                                </w:sdtPr>
                                <w:sdtEndPr/>
                                <w:sdtContent>
                                  <w:r>
                                    <w:rPr>
                                      <w:rFonts w:eastAsia="Arial"/>
                                      <w:szCs w:val="24"/>
                                      <w:lang w:eastAsia="ar-SA"/>
                                    </w:rPr>
                                    <w:t>6</w:t>
                                  </w:r>
                                </w:sdtContent>
                              </w:sdt>
                              <w:r>
                                <w:rPr>
                                  <w:rFonts w:eastAsia="Arial"/>
                                  <w:szCs w:val="24"/>
                                  <w:lang w:eastAsia="ar-SA"/>
                                </w:rPr>
                                <w:t>. Vandens telkinio tvarkymo darbus draudžiama vykdyti:</w:t>
                              </w:r>
                            </w:p>
                            <w:sdt>
                              <w:sdtPr>
                                <w:alias w:val="6.1 pp."/>
                                <w:tag w:val="part_b671930aa5e64ccba5c2abfed3e3afc0"/>
                                <w:id w:val="-1461642954"/>
                                <w:lock w:val="sdtLocked"/>
                              </w:sdtPr>
                              <w:sdtEndPr/>
                              <w:sdtContent>
                                <w:p w14:paraId="6E5F0B14" w14:textId="2645F6EC" w:rsidR="00C87938" w:rsidRDefault="00885EAD" w:rsidP="00885EAD">
                                  <w:pPr>
                                    <w:suppressAutoHyphens/>
                                    <w:ind w:firstLine="567"/>
                                    <w:jc w:val="both"/>
                                    <w:rPr>
                                      <w:rFonts w:eastAsia="Arial"/>
                                      <w:szCs w:val="24"/>
                                      <w:lang w:eastAsia="ar-SA"/>
                                    </w:rPr>
                                  </w:pPr>
                                  <w:sdt>
                                    <w:sdtPr>
                                      <w:alias w:val="Numeris"/>
                                      <w:tag w:val="nr_b671930aa5e64ccba5c2abfed3e3afc0"/>
                                      <w:id w:val="777292209"/>
                                      <w:lock w:val="sdtLocked"/>
                                    </w:sdtPr>
                                    <w:sdtEndPr/>
                                    <w:sdtContent>
                                      <w:r>
                                        <w:rPr>
                                          <w:rFonts w:eastAsia="Arial"/>
                                          <w:szCs w:val="24"/>
                                          <w:lang w:eastAsia="ar-SA"/>
                                        </w:rPr>
                                        <w:t>6.1</w:t>
                                      </w:r>
                                    </w:sdtContent>
                                  </w:sdt>
                                  <w:r>
                                    <w:rPr>
                                      <w:rFonts w:eastAsia="Arial"/>
                                      <w:szCs w:val="24"/>
                                      <w:lang w:eastAsia="ar-SA"/>
                                    </w:rPr>
                                    <w:t xml:space="preserve">. </w:t>
                                  </w:r>
                                  <w:r>
                                    <w:rPr>
                                      <w:rFonts w:eastAsia="Arial"/>
                                      <w:szCs w:val="24"/>
                                      <w:lang w:eastAsia="ar-SA"/>
                                    </w:rPr>
                                    <w:t>Lietuvos Respublikos saugomų teritorijų įstatyme ir Lietuvos Respublikos specialiųjų žemės naudojimo sąlygų įstatyme nustatytais atvejais;</w:t>
                                  </w:r>
                                </w:p>
                              </w:sdtContent>
                            </w:sdt>
                            <w:sdt>
                              <w:sdtPr>
                                <w:alias w:val="6.2 pp."/>
                                <w:tag w:val="part_45c2a68426d845b7b0f3b8b0e01a3adc"/>
                                <w:id w:val="446519166"/>
                                <w:lock w:val="sdtLocked"/>
                              </w:sdtPr>
                              <w:sdtEndPr/>
                              <w:sdtContent>
                                <w:p w14:paraId="4F38FB05" w14:textId="2E76F180" w:rsidR="00C87938" w:rsidRDefault="00885EAD" w:rsidP="00885EAD">
                                  <w:pPr>
                                    <w:ind w:firstLine="567"/>
                                    <w:jc w:val="both"/>
                                    <w:rPr>
                                      <w:color w:val="000000"/>
                                      <w:szCs w:val="24"/>
                                    </w:rPr>
                                  </w:pPr>
                                  <w:sdt>
                                    <w:sdtPr>
                                      <w:alias w:val="Numeris"/>
                                      <w:tag w:val="nr_45c2a68426d845b7b0f3b8b0e01a3adc"/>
                                      <w:id w:val="1801491142"/>
                                      <w:lock w:val="sdtLocked"/>
                                    </w:sdtPr>
                                    <w:sdtEndPr/>
                                    <w:sdtContent>
                                      <w:r>
                                        <w:rPr>
                                          <w:rFonts w:eastAsia="Lucida Sans Unicode" w:cs="Mangal"/>
                                          <w:kern w:val="3"/>
                                          <w:szCs w:val="24"/>
                                          <w:lang w:eastAsia="ar-SA" w:bidi="hi-IN"/>
                                        </w:rPr>
                                        <w:t>6.2</w:t>
                                      </w:r>
                                    </w:sdtContent>
                                  </w:sdt>
                                  <w:r>
                                    <w:rPr>
                                      <w:rFonts w:eastAsia="Lucida Sans Unicode" w:cs="Mangal"/>
                                      <w:kern w:val="3"/>
                                      <w:szCs w:val="24"/>
                                      <w:lang w:eastAsia="ar-SA" w:bidi="hi-IN"/>
                                    </w:rPr>
                                    <w:t xml:space="preserve">. </w:t>
                                  </w:r>
                                  <w:r>
                                    <w:rPr>
                                      <w:color w:val="000000"/>
                                      <w:szCs w:val="24"/>
                                    </w:rPr>
                                    <w:t>visuose vandens telkiniuose – vandens paukščių perėjimo, pavasarinio žuvų neršto ir migracijos laikotarpiu n</w:t>
                                  </w:r>
                                  <w:r>
                                    <w:rPr>
                                      <w:color w:val="000000"/>
                                      <w:szCs w:val="24"/>
                                    </w:rPr>
                                    <w:t xml:space="preserve">uo kovo 15 </w:t>
                                  </w:r>
                                  <w:proofErr w:type="spellStart"/>
                                  <w:r>
                                    <w:rPr>
                                      <w:color w:val="000000"/>
                                      <w:szCs w:val="24"/>
                                    </w:rPr>
                                    <w:t>d</w:t>
                                  </w:r>
                                  <w:proofErr w:type="spellEnd"/>
                                  <w:r>
                                    <w:rPr>
                                      <w:color w:val="000000"/>
                                      <w:szCs w:val="24"/>
                                    </w:rPr>
                                    <w:t xml:space="preserve">. iki birželio 30 </w:t>
                                  </w:r>
                                  <w:proofErr w:type="spellStart"/>
                                  <w:r>
                                    <w:rPr>
                                      <w:color w:val="000000"/>
                                      <w:szCs w:val="24"/>
                                    </w:rPr>
                                    <w:t>d</w:t>
                                  </w:r>
                                  <w:proofErr w:type="spellEnd"/>
                                  <w:r>
                                    <w:rPr>
                                      <w:color w:val="000000"/>
                                      <w:szCs w:val="24"/>
                                    </w:rPr>
                                    <w:t xml:space="preserve">., vandens telkiniuose, įrašytuose į Upių ir ežerų, priskiriamų lašišiniams vandens telkiniams, sąrašą ir Upių ir ežerų, potencialiai galimų priskirti lašišiniams vandens telkiniams, sąrašą, patvirtintus Lietuvos Respublikos </w:t>
                                  </w:r>
                                  <w:r>
                                    <w:rPr>
                                      <w:color w:val="000000"/>
                                      <w:szCs w:val="24"/>
                                    </w:rPr>
                                    <w:t xml:space="preserve">aplinkos ministro 2002 </w:t>
                                  </w:r>
                                  <w:proofErr w:type="spellStart"/>
                                  <w:r>
                                    <w:rPr>
                                      <w:color w:val="000000"/>
                                      <w:szCs w:val="24"/>
                                    </w:rPr>
                                    <w:t>m</w:t>
                                  </w:r>
                                  <w:proofErr w:type="spellEnd"/>
                                  <w:r>
                                    <w:rPr>
                                      <w:color w:val="000000"/>
                                      <w:szCs w:val="24"/>
                                    </w:rPr>
                                    <w:t xml:space="preserve">. liepos 10 </w:t>
                                  </w:r>
                                  <w:proofErr w:type="spellStart"/>
                                  <w:r>
                                    <w:rPr>
                                      <w:color w:val="000000"/>
                                      <w:szCs w:val="24"/>
                                    </w:rPr>
                                    <w:t>d</w:t>
                                  </w:r>
                                  <w:proofErr w:type="spellEnd"/>
                                  <w:r>
                                    <w:rPr>
                                      <w:color w:val="000000"/>
                                      <w:szCs w:val="24"/>
                                    </w:rPr>
                                    <w:t xml:space="preserve">. įsakymu </w:t>
                                  </w:r>
                                  <w:proofErr w:type="spellStart"/>
                                  <w:r>
                                    <w:rPr>
                                      <w:color w:val="000000"/>
                                      <w:szCs w:val="24"/>
                                    </w:rPr>
                                    <w:t>Nr</w:t>
                                  </w:r>
                                  <w:proofErr w:type="spellEnd"/>
                                  <w:r>
                                    <w:rPr>
                                      <w:color w:val="000000"/>
                                      <w:szCs w:val="24"/>
                                    </w:rPr>
                                    <w:t xml:space="preserve">. 362 „Dėl vandens telkinių suskirstymo“ – papildomai lašišinių žuvų neršto ir migracijos laikotarpiu nuo rugsėjo 15 </w:t>
                                  </w:r>
                                  <w:proofErr w:type="spellStart"/>
                                  <w:r>
                                    <w:rPr>
                                      <w:color w:val="000000"/>
                                      <w:szCs w:val="24"/>
                                    </w:rPr>
                                    <w:t>d</w:t>
                                  </w:r>
                                  <w:proofErr w:type="spellEnd"/>
                                  <w:r>
                                    <w:rPr>
                                      <w:color w:val="000000"/>
                                      <w:szCs w:val="24"/>
                                    </w:rPr>
                                    <w:t xml:space="preserve">. iki gruodžio 31 </w:t>
                                  </w:r>
                                  <w:proofErr w:type="spellStart"/>
                                  <w:r>
                                    <w:rPr>
                                      <w:color w:val="000000"/>
                                      <w:szCs w:val="24"/>
                                    </w:rPr>
                                    <w:t>d</w:t>
                                  </w:r>
                                  <w:proofErr w:type="spellEnd"/>
                                  <w:r>
                                    <w:rPr>
                                      <w:color w:val="000000"/>
                                      <w:szCs w:val="24"/>
                                    </w:rPr>
                                    <w:t xml:space="preserve">., išskyrus – pakrantės tvarkymo darbus, vykdomus miestų ir miestelių </w:t>
                                  </w:r>
                                  <w:r>
                                    <w:rPr>
                                      <w:color w:val="000000"/>
                                      <w:szCs w:val="24"/>
                                    </w:rPr>
                                    <w:t>teritorijose, kurie teritorijų planavimo dokumentais arba atitinkamų institucijų sprendimais teisės aktų nustatyta tvarka priskirti rekreacinėms teritorijoms; vandens telkinių būklės, žuvų migracijos sąlygų gerinimo darbus, numatytus įgyvendinti valstybinė</w:t>
                                  </w:r>
                                  <w:r>
                                    <w:rPr>
                                      <w:color w:val="000000"/>
                                      <w:szCs w:val="24"/>
                                    </w:rPr>
                                    <w:t>ms institucijoms ir (ar) savivaldybėms pagal Lietuvos Respublikos Vyriausybės ar jos įgaliotos institucijos patvirtintus vidutinės trukmės strateginius planavimo dokumentus ir negalinčius daryti reikšmingo neigiamo poveikio biologinei įvairovei.“;</w:t>
                                  </w:r>
                                </w:p>
                              </w:sdtContent>
                            </w:sdt>
                          </w:sdtContent>
                        </w:sdt>
                      </w:sdtContent>
                    </w:sdt>
                  </w:sdtContent>
                </w:sdt>
                <w:sdt>
                  <w:sdtPr>
                    <w:alias w:val="1.2.3 pp."/>
                    <w:tag w:val="part_26bb6fe950904ddabfe79695ba3d99e4"/>
                    <w:id w:val="-739239848"/>
                    <w:lock w:val="sdtLocked"/>
                  </w:sdtPr>
                  <w:sdtEndPr/>
                  <w:sdtContent>
                    <w:p w14:paraId="4B121B4F" w14:textId="1BFBE810" w:rsidR="00C87938" w:rsidRDefault="00885EAD" w:rsidP="00885EAD">
                      <w:pPr>
                        <w:ind w:firstLine="567"/>
                        <w:jc w:val="both"/>
                        <w:rPr>
                          <w:szCs w:val="24"/>
                          <w:lang w:eastAsia="lt-LT"/>
                        </w:rPr>
                      </w:pPr>
                      <w:sdt>
                        <w:sdtPr>
                          <w:alias w:val="Numeris"/>
                          <w:tag w:val="nr_26bb6fe950904ddabfe79695ba3d99e4"/>
                          <w:id w:val="528303229"/>
                          <w:lock w:val="sdtLocked"/>
                        </w:sdtPr>
                        <w:sdtEndPr/>
                        <w:sdtContent>
                          <w:r>
                            <w:rPr>
                              <w:rFonts w:eastAsia="Lucida Sans Unicode"/>
                              <w:kern w:val="3"/>
                              <w:szCs w:val="24"/>
                              <w:lang w:eastAsia="lt-LT"/>
                            </w:rPr>
                            <w:t>1.2.3</w:t>
                          </w:r>
                        </w:sdtContent>
                      </w:sdt>
                      <w:r>
                        <w:rPr>
                          <w:rFonts w:eastAsia="Lucida Sans Unicode"/>
                          <w:kern w:val="3"/>
                          <w:szCs w:val="24"/>
                          <w:lang w:eastAsia="lt-LT"/>
                        </w:rPr>
                        <w:t>. pakeičiu</w:t>
                      </w:r>
                      <w:r>
                        <w:rPr>
                          <w:szCs w:val="24"/>
                          <w:lang w:eastAsia="lt-LT"/>
                        </w:rPr>
                        <w:t xml:space="preserve"> 10 punktą ir jį išdėstau taip:</w:t>
                      </w:r>
                    </w:p>
                    <w:sdt>
                      <w:sdtPr>
                        <w:alias w:val="citata"/>
                        <w:tag w:val="part_d76179a8aa36473696d5a3aa17937487"/>
                        <w:id w:val="-351035096"/>
                        <w:lock w:val="sdtLocked"/>
                      </w:sdtPr>
                      <w:sdtEndPr/>
                      <w:sdtContent>
                        <w:sdt>
                          <w:sdtPr>
                            <w:alias w:val="10 p."/>
                            <w:tag w:val="part_26e658a9a0a1497dab7763352ae6af3d"/>
                            <w:id w:val="-96796762"/>
                            <w:lock w:val="sdtLocked"/>
                          </w:sdtPr>
                          <w:sdtEndPr/>
                          <w:sdtContent>
                            <w:p w14:paraId="0D8E7571" w14:textId="6896A994" w:rsidR="00C87938" w:rsidRDefault="00885EAD" w:rsidP="00885EAD">
                              <w:pPr>
                                <w:ind w:firstLine="567"/>
                                <w:jc w:val="both"/>
                                <w:rPr>
                                  <w:rFonts w:eastAsia="Arial"/>
                                  <w:szCs w:val="24"/>
                                  <w:lang w:eastAsia="ar-SA"/>
                                </w:rPr>
                              </w:pPr>
                              <w:r>
                                <w:rPr>
                                  <w:rFonts w:eastAsia="Arial"/>
                                  <w:szCs w:val="24"/>
                                  <w:lang w:eastAsia="ar-SA"/>
                                </w:rPr>
                                <w:t>„</w:t>
                              </w:r>
                              <w:sdt>
                                <w:sdtPr>
                                  <w:alias w:val="Numeris"/>
                                  <w:tag w:val="nr_26e658a9a0a1497dab7763352ae6af3d"/>
                                  <w:id w:val="-1308705456"/>
                                  <w:lock w:val="sdtLocked"/>
                                </w:sdtPr>
                                <w:sdtEndPr/>
                                <w:sdtContent>
                                  <w:r>
                                    <w:rPr>
                                      <w:rFonts w:eastAsia="Arial"/>
                                      <w:szCs w:val="24"/>
                                      <w:lang w:eastAsia="ar-SA"/>
                                    </w:rPr>
                                    <w:t>10</w:t>
                                  </w:r>
                                </w:sdtContent>
                              </w:sdt>
                              <w:r>
                                <w:rPr>
                                  <w:rFonts w:eastAsia="Arial"/>
                                  <w:szCs w:val="24"/>
                                  <w:lang w:eastAsia="ar-SA"/>
                                </w:rPr>
                                <w:t>. Vykdant pakrantės tvarkymo darbus ir (ar) tvarkant prie kranto esančią vandens telkinio dugno dalį, augalija gali būti šalinama ir įveisiama vadovaujantis Lietuvos Respublikos saugomų teritorijų įstat</w:t>
                              </w:r>
                              <w:r>
                                <w:rPr>
                                  <w:rFonts w:eastAsia="Arial"/>
                                  <w:szCs w:val="24"/>
                                  <w:lang w:eastAsia="ar-SA"/>
                                </w:rPr>
                                <w:t xml:space="preserve">ymo, Lietuvos Respublikos laukinės augalijos įstatymo, Lietuvos Respublikos saugomų gyvūnų, augalų ir grybų rūšių įstatymo, Lietuvos Respublikos specialiųjų žemės naudojimo sąlygų įstatymo, Lietuvos Respublikos želdynų įstatymo ir jų įgyvendinamųjų teisės </w:t>
                              </w:r>
                              <w:r>
                                <w:rPr>
                                  <w:rFonts w:eastAsia="Arial"/>
                                  <w:szCs w:val="24"/>
                                  <w:lang w:eastAsia="ar-SA"/>
                                </w:rPr>
                                <w:t xml:space="preserve">aktų nuostatomis. Medžiai ir krūmai saugotiniems priskiriami vadovaujantis Kriterijais, pagal kuriuos medžiai ir krūmai, augantys ne miškų ūkio paskirties žemėje, priskiriami saugotiniems, </w:t>
                              </w:r>
                              <w:r>
                                <w:rPr>
                                  <w:rFonts w:eastAsia="Arial"/>
                                  <w:szCs w:val="24"/>
                                  <w:lang w:eastAsia="ar-SA"/>
                                </w:rPr>
                                <w:lastRenderedPageBreak/>
                                <w:t xml:space="preserve">patvirtintais Lietuvos Respublikos Vyriausybės 2008 </w:t>
                              </w:r>
                              <w:proofErr w:type="spellStart"/>
                              <w:r>
                                <w:rPr>
                                  <w:rFonts w:eastAsia="Arial"/>
                                  <w:szCs w:val="24"/>
                                  <w:lang w:eastAsia="ar-SA"/>
                                </w:rPr>
                                <w:t>m</w:t>
                              </w:r>
                              <w:proofErr w:type="spellEnd"/>
                              <w:r>
                                <w:rPr>
                                  <w:rFonts w:eastAsia="Arial"/>
                                  <w:szCs w:val="24"/>
                                  <w:lang w:eastAsia="ar-SA"/>
                                </w:rPr>
                                <w:t xml:space="preserve">. kovo 12 </w:t>
                              </w:r>
                              <w:proofErr w:type="spellStart"/>
                              <w:r>
                                <w:rPr>
                                  <w:rFonts w:eastAsia="Arial"/>
                                  <w:szCs w:val="24"/>
                                  <w:lang w:eastAsia="ar-SA"/>
                                </w:rPr>
                                <w:t>d</w:t>
                              </w:r>
                              <w:proofErr w:type="spellEnd"/>
                              <w:r>
                                <w:rPr>
                                  <w:rFonts w:eastAsia="Arial"/>
                                  <w:szCs w:val="24"/>
                                  <w:lang w:eastAsia="ar-SA"/>
                                </w:rPr>
                                <w:t>. n</w:t>
                              </w:r>
                              <w:r>
                                <w:rPr>
                                  <w:rFonts w:eastAsia="Arial"/>
                                  <w:szCs w:val="24"/>
                                  <w:lang w:eastAsia="ar-SA"/>
                                </w:rPr>
                                <w:t xml:space="preserve">utarimu </w:t>
                              </w:r>
                              <w:proofErr w:type="spellStart"/>
                              <w:r>
                                <w:rPr>
                                  <w:rFonts w:eastAsia="Arial"/>
                                  <w:szCs w:val="24"/>
                                  <w:lang w:eastAsia="ar-SA"/>
                                </w:rPr>
                                <w:t>Nr</w:t>
                              </w:r>
                              <w:proofErr w:type="spellEnd"/>
                              <w:r>
                                <w:rPr>
                                  <w:rFonts w:eastAsia="Arial"/>
                                  <w:szCs w:val="24"/>
                                  <w:lang w:eastAsia="ar-SA"/>
                                </w:rPr>
                                <w:t>. 206 „Dėl Kriterijų, pagal kuriuos medžiai ir krūmai, augantys ne miškų ūkio paskirties žemėje, priskiriami saugotiniems, patvirtinimo ir medžių ir krūmų priskyrimo saugotiniems“. Saugotini želdiniai tvarkomi Saugotinų medžių ir krūmų kirtimo, p</w:t>
                              </w:r>
                              <w:r>
                                <w:rPr>
                                  <w:rFonts w:eastAsia="Arial"/>
                                  <w:szCs w:val="24"/>
                                  <w:lang w:eastAsia="ar-SA"/>
                                </w:rPr>
                                <w:t xml:space="preserve">ersodinimo ar kitokio pašalinimo atvejų, šių darbų vykdymo ir leidimų šiems darbams išdavimo, medžių ir krūmų vertės atlyginimo tvarkos aprašo, patvirtinto Lietuvos Respublikos aplinkos ministro 2008 </w:t>
                              </w:r>
                              <w:proofErr w:type="spellStart"/>
                              <w:r>
                                <w:rPr>
                                  <w:rFonts w:eastAsia="Arial"/>
                                  <w:szCs w:val="24"/>
                                  <w:lang w:eastAsia="ar-SA"/>
                                </w:rPr>
                                <w:t>m</w:t>
                              </w:r>
                              <w:proofErr w:type="spellEnd"/>
                              <w:r>
                                <w:rPr>
                                  <w:rFonts w:eastAsia="Arial"/>
                                  <w:szCs w:val="24"/>
                                  <w:lang w:eastAsia="ar-SA"/>
                                </w:rPr>
                                <w:t xml:space="preserve">. sausio 31 </w:t>
                              </w:r>
                              <w:proofErr w:type="spellStart"/>
                              <w:r>
                                <w:rPr>
                                  <w:rFonts w:eastAsia="Arial"/>
                                  <w:szCs w:val="24"/>
                                  <w:lang w:eastAsia="ar-SA"/>
                                </w:rPr>
                                <w:t>d</w:t>
                              </w:r>
                              <w:proofErr w:type="spellEnd"/>
                              <w:r>
                                <w:rPr>
                                  <w:rFonts w:eastAsia="Arial"/>
                                  <w:szCs w:val="24"/>
                                  <w:lang w:eastAsia="ar-SA"/>
                                </w:rPr>
                                <w:t xml:space="preserve">. įsakymu </w:t>
                              </w:r>
                              <w:proofErr w:type="spellStart"/>
                              <w:r>
                                <w:rPr>
                                  <w:rFonts w:eastAsia="Arial"/>
                                  <w:szCs w:val="24"/>
                                  <w:lang w:eastAsia="ar-SA"/>
                                </w:rPr>
                                <w:t>Nr</w:t>
                              </w:r>
                              <w:proofErr w:type="spellEnd"/>
                              <w:r>
                                <w:rPr>
                                  <w:rFonts w:eastAsia="Arial"/>
                                  <w:szCs w:val="24"/>
                                  <w:lang w:eastAsia="ar-SA"/>
                                </w:rPr>
                                <w:t xml:space="preserve">. D1-87 „Dėl Saugotinų medžių </w:t>
                              </w:r>
                              <w:r>
                                <w:rPr>
                                  <w:rFonts w:eastAsia="Arial"/>
                                  <w:szCs w:val="24"/>
                                  <w:lang w:eastAsia="ar-SA"/>
                                </w:rPr>
                                <w:t>ir krūmų kirtimo, persodinimo ar kitokio pašalinimo atvejų, šių darbų vykdymo ir leidimų šiems darbams išdavimo, medžių ir krūmų vertės atlyginimo tvarkos aprašo patvirtinimo“, nustatyta tvarka.“;</w:t>
                              </w:r>
                            </w:p>
                          </w:sdtContent>
                        </w:sdt>
                      </w:sdtContent>
                    </w:sdt>
                  </w:sdtContent>
                </w:sdt>
                <w:sdt>
                  <w:sdtPr>
                    <w:alias w:val="1.2.4 pp."/>
                    <w:tag w:val="part_f809d54847714610b556e1369b05be30"/>
                    <w:id w:val="1645385528"/>
                    <w:lock w:val="sdtLocked"/>
                  </w:sdtPr>
                  <w:sdtEndPr/>
                  <w:sdtContent>
                    <w:p w14:paraId="2A026ACE" w14:textId="47D7FC17" w:rsidR="00C87938" w:rsidRDefault="00885EAD" w:rsidP="00885EAD">
                      <w:pPr>
                        <w:ind w:firstLine="567"/>
                        <w:jc w:val="both"/>
                        <w:rPr>
                          <w:szCs w:val="24"/>
                          <w:lang w:eastAsia="lt-LT"/>
                        </w:rPr>
                      </w:pPr>
                      <w:sdt>
                        <w:sdtPr>
                          <w:alias w:val="Numeris"/>
                          <w:tag w:val="nr_f809d54847714610b556e1369b05be30"/>
                          <w:id w:val="808972859"/>
                          <w:lock w:val="sdtLocked"/>
                        </w:sdtPr>
                        <w:sdtEndPr/>
                        <w:sdtContent>
                          <w:r>
                            <w:rPr>
                              <w:rFonts w:eastAsia="Arial"/>
                              <w:szCs w:val="24"/>
                              <w:lang w:eastAsia="ar-SA"/>
                            </w:rPr>
                            <w:t>1.2.4</w:t>
                          </w:r>
                        </w:sdtContent>
                      </w:sdt>
                      <w:r>
                        <w:rPr>
                          <w:rFonts w:eastAsia="Arial"/>
                          <w:szCs w:val="24"/>
                          <w:lang w:eastAsia="ar-SA"/>
                        </w:rPr>
                        <w:t>.</w:t>
                      </w:r>
                      <w:r>
                        <w:rPr>
                          <w:rFonts w:eastAsia="Lucida Sans Unicode"/>
                          <w:kern w:val="3"/>
                          <w:szCs w:val="24"/>
                          <w:lang w:eastAsia="lt-LT"/>
                        </w:rPr>
                        <w:t xml:space="preserve"> pakeičiu</w:t>
                      </w:r>
                      <w:r>
                        <w:rPr>
                          <w:szCs w:val="24"/>
                          <w:lang w:eastAsia="lt-LT"/>
                        </w:rPr>
                        <w:t xml:space="preserve"> 10 punktą ir jį išdėstau taip:</w:t>
                      </w:r>
                    </w:p>
                    <w:sdt>
                      <w:sdtPr>
                        <w:alias w:val="citata"/>
                        <w:tag w:val="part_d7c77a81828741339b1ffc3606d345a9"/>
                        <w:id w:val="-969437286"/>
                        <w:lock w:val="sdtLocked"/>
                      </w:sdtPr>
                      <w:sdtEndPr/>
                      <w:sdtContent>
                        <w:sdt>
                          <w:sdtPr>
                            <w:alias w:val="10 p."/>
                            <w:tag w:val="part_f7eb53100467490aba81894976bd47a4"/>
                            <w:id w:val="1419829955"/>
                            <w:lock w:val="sdtLocked"/>
                          </w:sdtPr>
                          <w:sdtEndPr/>
                          <w:sdtContent>
                            <w:p w14:paraId="43EEC7B6" w14:textId="3FA865F4" w:rsidR="00C87938" w:rsidRDefault="00885EAD" w:rsidP="00885EAD">
                              <w:pPr>
                                <w:ind w:firstLine="567"/>
                                <w:jc w:val="both"/>
                                <w:rPr>
                                  <w:rFonts w:eastAsia="Arial"/>
                                  <w:szCs w:val="24"/>
                                  <w:lang w:eastAsia="ar-SA"/>
                                </w:rPr>
                              </w:pPr>
                              <w:r>
                                <w:rPr>
                                  <w:rFonts w:eastAsia="Arial"/>
                                  <w:szCs w:val="24"/>
                                  <w:lang w:eastAsia="ar-SA"/>
                                </w:rPr>
                                <w:t>„</w:t>
                              </w:r>
                              <w:sdt>
                                <w:sdtPr>
                                  <w:alias w:val="Numeris"/>
                                  <w:tag w:val="nr_f7eb53100467490aba81894976bd47a4"/>
                                  <w:id w:val="1042708289"/>
                                  <w:lock w:val="sdtLocked"/>
                                </w:sdtPr>
                                <w:sdtEndPr/>
                                <w:sdtContent>
                                  <w:r>
                                    <w:rPr>
                                      <w:rFonts w:eastAsia="Arial"/>
                                      <w:szCs w:val="24"/>
                                      <w:lang w:eastAsia="ar-SA"/>
                                    </w:rPr>
                                    <w:t>10</w:t>
                                  </w:r>
                                </w:sdtContent>
                              </w:sdt>
                              <w:r>
                                <w:rPr>
                                  <w:rFonts w:eastAsia="Arial"/>
                                  <w:szCs w:val="24"/>
                                  <w:lang w:eastAsia="ar-SA"/>
                                </w:rPr>
                                <w:t>. Vykdant pakrantės tvarkymo darbus ir (ar) tvarkant prie kranto esančią vandens telkinio dugno dalį, augalija gali būti šalinama ir įveisiama vadovaujantis Lietuvos Respublikos saugomų teritorijų įstatymo, Lietuvos Respublikos laukinių augalų ir grybų įs</w:t>
                              </w:r>
                              <w:r>
                                <w:rPr>
                                  <w:rFonts w:eastAsia="Arial"/>
                                  <w:szCs w:val="24"/>
                                  <w:lang w:eastAsia="ar-SA"/>
                                </w:rPr>
                                <w:t>tatymo, Lietuvos Respublikos saugomų gyvūnų, augalų ir grybų rūšių įstatymo, Lietuvos Respublikos specialiųjų žemės naudojimo sąlygų įstatymo, Lietuvos Respublikos želdynų įstatymo ir jų įgyvendinamųjų teisės aktų nuostatomis. Medžiai ir krūmai saugotiniem</w:t>
                              </w:r>
                              <w:r>
                                <w:rPr>
                                  <w:rFonts w:eastAsia="Arial"/>
                                  <w:szCs w:val="24"/>
                                  <w:lang w:eastAsia="ar-SA"/>
                                </w:rPr>
                                <w:t xml:space="preserve">s priskiriami vadovaujantis Kriterijais, pagal kuriuos medžiai ir krūmai, augantys ne miškų ūkio paskirties žemėje, priskiriami saugotiniems, patvirtintais Lietuvos Respublikos Vyriausybės 2008 </w:t>
                              </w:r>
                              <w:proofErr w:type="spellStart"/>
                              <w:r>
                                <w:rPr>
                                  <w:rFonts w:eastAsia="Arial"/>
                                  <w:szCs w:val="24"/>
                                  <w:lang w:eastAsia="ar-SA"/>
                                </w:rPr>
                                <w:t>m</w:t>
                              </w:r>
                              <w:proofErr w:type="spellEnd"/>
                              <w:r>
                                <w:rPr>
                                  <w:rFonts w:eastAsia="Arial"/>
                                  <w:szCs w:val="24"/>
                                  <w:lang w:eastAsia="ar-SA"/>
                                </w:rPr>
                                <w:t xml:space="preserve">. kovo 12 </w:t>
                              </w:r>
                              <w:proofErr w:type="spellStart"/>
                              <w:r>
                                <w:rPr>
                                  <w:rFonts w:eastAsia="Arial"/>
                                  <w:szCs w:val="24"/>
                                  <w:lang w:eastAsia="ar-SA"/>
                                </w:rPr>
                                <w:t>d</w:t>
                              </w:r>
                              <w:proofErr w:type="spellEnd"/>
                              <w:r>
                                <w:rPr>
                                  <w:rFonts w:eastAsia="Arial"/>
                                  <w:szCs w:val="24"/>
                                  <w:lang w:eastAsia="ar-SA"/>
                                </w:rPr>
                                <w:t xml:space="preserve">. nutarimu </w:t>
                              </w:r>
                              <w:proofErr w:type="spellStart"/>
                              <w:r>
                                <w:rPr>
                                  <w:rFonts w:eastAsia="Arial"/>
                                  <w:szCs w:val="24"/>
                                  <w:lang w:eastAsia="ar-SA"/>
                                </w:rPr>
                                <w:t>Nr</w:t>
                              </w:r>
                              <w:proofErr w:type="spellEnd"/>
                              <w:r>
                                <w:rPr>
                                  <w:rFonts w:eastAsia="Arial"/>
                                  <w:szCs w:val="24"/>
                                  <w:lang w:eastAsia="ar-SA"/>
                                </w:rPr>
                                <w:t>. 206 „Dėl Kriterijų, pagal kuriuos m</w:t>
                              </w:r>
                              <w:r>
                                <w:rPr>
                                  <w:rFonts w:eastAsia="Arial"/>
                                  <w:szCs w:val="24"/>
                                  <w:lang w:eastAsia="ar-SA"/>
                                </w:rPr>
                                <w:t>edžiai ir krūmai, augantys ne miškų ūkio paskirties žemėje, priskiriami saugotiniems, patvirtinimo ir medžių ir krūmų priskyrimo saugotiniems“. Saugotini želdiniai tvarkomi Saugotinų medžių ir krūmų kirtimo, persodinimo ar kitokio pašalinimo atvejų, šių da</w:t>
                              </w:r>
                              <w:r>
                                <w:rPr>
                                  <w:rFonts w:eastAsia="Arial"/>
                                  <w:szCs w:val="24"/>
                                  <w:lang w:eastAsia="ar-SA"/>
                                </w:rPr>
                                <w:t xml:space="preserve">rbų vykdymo ir leidimų šiems darbams išdavimo, medžių ir krūmų vertės atlyginimo tvarkos aprašo, patvirtinto Lietuvos Respublikos aplinkos ministro 2008 </w:t>
                              </w:r>
                              <w:proofErr w:type="spellStart"/>
                              <w:r>
                                <w:rPr>
                                  <w:rFonts w:eastAsia="Arial"/>
                                  <w:szCs w:val="24"/>
                                  <w:lang w:eastAsia="ar-SA"/>
                                </w:rPr>
                                <w:t>m</w:t>
                              </w:r>
                              <w:proofErr w:type="spellEnd"/>
                              <w:r>
                                <w:rPr>
                                  <w:rFonts w:eastAsia="Arial"/>
                                  <w:szCs w:val="24"/>
                                  <w:lang w:eastAsia="ar-SA"/>
                                </w:rPr>
                                <w:t xml:space="preserve">. sausio 31 </w:t>
                              </w:r>
                              <w:proofErr w:type="spellStart"/>
                              <w:r>
                                <w:rPr>
                                  <w:rFonts w:eastAsia="Arial"/>
                                  <w:szCs w:val="24"/>
                                  <w:lang w:eastAsia="ar-SA"/>
                                </w:rPr>
                                <w:t>d</w:t>
                              </w:r>
                              <w:proofErr w:type="spellEnd"/>
                              <w:r>
                                <w:rPr>
                                  <w:rFonts w:eastAsia="Arial"/>
                                  <w:szCs w:val="24"/>
                                  <w:lang w:eastAsia="ar-SA"/>
                                </w:rPr>
                                <w:t xml:space="preserve">. įsakymu </w:t>
                              </w:r>
                              <w:proofErr w:type="spellStart"/>
                              <w:r>
                                <w:rPr>
                                  <w:rFonts w:eastAsia="Arial"/>
                                  <w:szCs w:val="24"/>
                                  <w:lang w:eastAsia="ar-SA"/>
                                </w:rPr>
                                <w:t>Nr</w:t>
                              </w:r>
                              <w:proofErr w:type="spellEnd"/>
                              <w:r>
                                <w:rPr>
                                  <w:rFonts w:eastAsia="Arial"/>
                                  <w:szCs w:val="24"/>
                                  <w:lang w:eastAsia="ar-SA"/>
                                </w:rPr>
                                <w:t>. D1-87 „Dėl Saugotinų medžių ir krūmų kirtimo, persodinimo ar kitokio pašali</w:t>
                              </w:r>
                              <w:r>
                                <w:rPr>
                                  <w:rFonts w:eastAsia="Arial"/>
                                  <w:szCs w:val="24"/>
                                  <w:lang w:eastAsia="ar-SA"/>
                                </w:rPr>
                                <w:t>nimo atvejų, šių darbų vykdymo ir leidimų šiems darbams išdavimo, medžių ir krūmų vertės atlyginimo tvarkos aprašo patvirtinimo“, nustatyta tvarka.“;</w:t>
                              </w:r>
                            </w:p>
                          </w:sdtContent>
                        </w:sdt>
                      </w:sdtContent>
                    </w:sdt>
                  </w:sdtContent>
                </w:sdt>
                <w:sdt>
                  <w:sdtPr>
                    <w:alias w:val="1.2.5 pp."/>
                    <w:tag w:val="part_4ac48a9589b94cda91bde361e9a0bc9c"/>
                    <w:id w:val="-1035336205"/>
                    <w:lock w:val="sdtLocked"/>
                  </w:sdtPr>
                  <w:sdtEndPr/>
                  <w:sdtContent>
                    <w:p w14:paraId="3746F6FB" w14:textId="6A331E60" w:rsidR="00C87938" w:rsidRDefault="00885EAD" w:rsidP="00885EAD">
                      <w:pPr>
                        <w:ind w:firstLine="567"/>
                        <w:jc w:val="both"/>
                        <w:rPr>
                          <w:szCs w:val="24"/>
                          <w:lang w:eastAsia="lt-LT"/>
                        </w:rPr>
                      </w:pPr>
                      <w:sdt>
                        <w:sdtPr>
                          <w:alias w:val="Numeris"/>
                          <w:tag w:val="nr_4ac48a9589b94cda91bde361e9a0bc9c"/>
                          <w:id w:val="-1316640213"/>
                          <w:lock w:val="sdtLocked"/>
                        </w:sdtPr>
                        <w:sdtEndPr/>
                        <w:sdtContent>
                          <w:r>
                            <w:rPr>
                              <w:rFonts w:eastAsia="Lucida Sans Unicode"/>
                              <w:kern w:val="3"/>
                              <w:szCs w:val="24"/>
                              <w:lang w:eastAsia="lt-LT"/>
                            </w:rPr>
                            <w:t>1.2.5</w:t>
                          </w:r>
                        </w:sdtContent>
                      </w:sdt>
                      <w:r>
                        <w:rPr>
                          <w:rFonts w:eastAsia="Lucida Sans Unicode"/>
                          <w:kern w:val="3"/>
                          <w:szCs w:val="24"/>
                          <w:lang w:eastAsia="lt-LT"/>
                        </w:rPr>
                        <w:t>. pakeičiu</w:t>
                      </w:r>
                      <w:r>
                        <w:rPr>
                          <w:szCs w:val="24"/>
                          <w:lang w:eastAsia="lt-LT"/>
                        </w:rPr>
                        <w:t xml:space="preserve"> 24</w:t>
                      </w:r>
                      <w:r>
                        <w:rPr>
                          <w:szCs w:val="24"/>
                          <w:vertAlign w:val="superscript"/>
                          <w:lang w:eastAsia="lt-LT"/>
                        </w:rPr>
                        <w:t>7</w:t>
                      </w:r>
                      <w:r>
                        <w:rPr>
                          <w:szCs w:val="24"/>
                          <w:lang w:eastAsia="lt-LT"/>
                        </w:rPr>
                        <w:t>.4 papunktį ir jį išdėstau taip:</w:t>
                      </w:r>
                    </w:p>
                    <w:sdt>
                      <w:sdtPr>
                        <w:alias w:val="citata"/>
                        <w:tag w:val="part_ff7f33c0a4b947098e1df0c92546705a"/>
                        <w:id w:val="1919059367"/>
                        <w:lock w:val="sdtLocked"/>
                      </w:sdtPr>
                      <w:sdtEndPr/>
                      <w:sdtContent>
                        <w:sdt>
                          <w:sdtPr>
                            <w:alias w:val="24-7.4 pp."/>
                            <w:tag w:val="part_c8683b8cef594d4eb06221f9c664d626"/>
                            <w:id w:val="-752125255"/>
                            <w:lock w:val="sdtLocked"/>
                          </w:sdtPr>
                          <w:sdtEndPr/>
                          <w:sdtContent>
                            <w:p w14:paraId="258008FB" w14:textId="04FB2596" w:rsidR="00C87938" w:rsidRDefault="00885EAD" w:rsidP="00885EAD">
                              <w:pPr>
                                <w:ind w:firstLine="567"/>
                                <w:jc w:val="both"/>
                                <w:rPr>
                                  <w:rFonts w:eastAsia="Lucida Sans Unicode"/>
                                  <w:kern w:val="3"/>
                                  <w:szCs w:val="24"/>
                                  <w:lang w:eastAsia="lt-LT"/>
                                </w:rPr>
                              </w:pPr>
                              <w:r>
                                <w:rPr>
                                  <w:rFonts w:eastAsia="Lucida Sans Unicode"/>
                                  <w:kern w:val="3"/>
                                  <w:szCs w:val="24"/>
                                  <w:lang w:eastAsia="lt-LT"/>
                                </w:rPr>
                                <w:t>„</w:t>
                              </w:r>
                              <w:sdt>
                                <w:sdtPr>
                                  <w:alias w:val="Numeris"/>
                                  <w:tag w:val="nr_c8683b8cef594d4eb06221f9c664d626"/>
                                  <w:id w:val="-1658536652"/>
                                  <w:lock w:val="sdtLocked"/>
                                </w:sdtPr>
                                <w:sdtEndPr/>
                                <w:sdtContent>
                                  <w:r>
                                    <w:rPr>
                                      <w:rFonts w:eastAsia="Lucida Sans Unicode"/>
                                      <w:kern w:val="3"/>
                                      <w:szCs w:val="24"/>
                                      <w:lang w:eastAsia="lt-LT"/>
                                    </w:rPr>
                                    <w:t>24</w:t>
                                  </w:r>
                                  <w:r>
                                    <w:rPr>
                                      <w:rFonts w:eastAsia="Lucida Sans Unicode"/>
                                      <w:kern w:val="3"/>
                                      <w:szCs w:val="24"/>
                                      <w:vertAlign w:val="superscript"/>
                                      <w:lang w:eastAsia="lt-LT"/>
                                    </w:rPr>
                                    <w:t>7</w:t>
                                  </w:r>
                                  <w:r>
                                    <w:rPr>
                                      <w:rFonts w:eastAsia="Lucida Sans Unicode"/>
                                      <w:kern w:val="3"/>
                                      <w:szCs w:val="24"/>
                                      <w:lang w:eastAsia="lt-LT"/>
                                    </w:rPr>
                                    <w:t>.4</w:t>
                                  </w:r>
                                </w:sdtContent>
                              </w:sdt>
                              <w:r>
                                <w:rPr>
                                  <w:rFonts w:eastAsia="Lucida Sans Unicode"/>
                                  <w:kern w:val="3"/>
                                  <w:szCs w:val="24"/>
                                  <w:lang w:eastAsia="lt-LT"/>
                                </w:rPr>
                                <w:t>. darbų užsakovo kontaktinę informacij</w:t>
                              </w:r>
                              <w:r>
                                <w:rPr>
                                  <w:rFonts w:eastAsia="Lucida Sans Unicode"/>
                                  <w:kern w:val="3"/>
                                  <w:szCs w:val="24"/>
                                  <w:lang w:eastAsia="lt-LT"/>
                                </w:rPr>
                                <w:t>ą (fizinio ar juridinio asmens vardas, pavardė / pavadinimas, buveinės adresas, telefono numeris, elektroninio pašto adresas).“;</w:t>
                              </w:r>
                            </w:p>
                          </w:sdtContent>
                        </w:sdt>
                      </w:sdtContent>
                    </w:sdt>
                  </w:sdtContent>
                </w:sdt>
                <w:sdt>
                  <w:sdtPr>
                    <w:alias w:val="1.2.6 pp."/>
                    <w:tag w:val="part_e89dcee60a714be894c827246407f146"/>
                    <w:id w:val="1669218930"/>
                    <w:lock w:val="sdtLocked"/>
                  </w:sdtPr>
                  <w:sdtEndPr/>
                  <w:sdtContent>
                    <w:p w14:paraId="065AA549" w14:textId="46213585" w:rsidR="00C87938" w:rsidRDefault="00885EAD" w:rsidP="00885EAD">
                      <w:pPr>
                        <w:ind w:firstLine="567"/>
                        <w:jc w:val="both"/>
                        <w:rPr>
                          <w:szCs w:val="24"/>
                          <w:lang w:eastAsia="lt-LT"/>
                        </w:rPr>
                      </w:pPr>
                      <w:sdt>
                        <w:sdtPr>
                          <w:alias w:val="Numeris"/>
                          <w:tag w:val="nr_e89dcee60a714be894c827246407f146"/>
                          <w:id w:val="1989660355"/>
                          <w:lock w:val="sdtLocked"/>
                        </w:sdtPr>
                        <w:sdtEndPr/>
                        <w:sdtContent>
                          <w:r>
                            <w:rPr>
                              <w:rFonts w:eastAsia="Lucida Sans Unicode"/>
                              <w:kern w:val="3"/>
                              <w:szCs w:val="24"/>
                              <w:lang w:eastAsia="lt-LT"/>
                            </w:rPr>
                            <w:t>1.2.6</w:t>
                          </w:r>
                        </w:sdtContent>
                      </w:sdt>
                      <w:r>
                        <w:rPr>
                          <w:rFonts w:eastAsia="Lucida Sans Unicode"/>
                          <w:kern w:val="3"/>
                          <w:szCs w:val="24"/>
                          <w:lang w:eastAsia="lt-LT"/>
                        </w:rPr>
                        <w:t>. pakeičiu</w:t>
                      </w:r>
                      <w:r>
                        <w:rPr>
                          <w:szCs w:val="24"/>
                          <w:lang w:eastAsia="lt-LT"/>
                        </w:rPr>
                        <w:t xml:space="preserve"> 34</w:t>
                      </w:r>
                      <w:r>
                        <w:rPr>
                          <w:szCs w:val="24"/>
                          <w:vertAlign w:val="superscript"/>
                          <w:lang w:eastAsia="lt-LT"/>
                        </w:rPr>
                        <w:t>1</w:t>
                      </w:r>
                      <w:r>
                        <w:rPr>
                          <w:szCs w:val="24"/>
                          <w:lang w:eastAsia="lt-LT"/>
                        </w:rPr>
                        <w:t xml:space="preserve"> punktą ir jį išdėstau taip:</w:t>
                      </w:r>
                    </w:p>
                    <w:sdt>
                      <w:sdtPr>
                        <w:alias w:val="citata"/>
                        <w:tag w:val="part_a7bcbb955f204b72a58d0dba2962114e"/>
                        <w:id w:val="-814495475"/>
                        <w:lock w:val="sdtLocked"/>
                      </w:sdtPr>
                      <w:sdtEndPr/>
                      <w:sdtContent>
                        <w:sdt>
                          <w:sdtPr>
                            <w:alias w:val="34-1 p."/>
                            <w:tag w:val="part_df560db553084d47a891f6ba164d163f"/>
                            <w:id w:val="-1423335662"/>
                            <w:lock w:val="sdtLocked"/>
                          </w:sdtPr>
                          <w:sdtEndPr/>
                          <w:sdtContent>
                            <w:p w14:paraId="18658610" w14:textId="6736BAEC" w:rsidR="00C87938" w:rsidRDefault="00885EAD" w:rsidP="00885EAD">
                              <w:pPr>
                                <w:suppressAutoHyphens/>
                                <w:ind w:firstLine="567"/>
                                <w:jc w:val="both"/>
                                <w:rPr>
                                  <w:rFonts w:eastAsia="Lucida Sans Unicode" w:cs="Mangal"/>
                                  <w:kern w:val="3"/>
                                  <w:szCs w:val="24"/>
                                  <w:lang w:eastAsia="zh-CN" w:bidi="hi-IN"/>
                                </w:rPr>
                              </w:pPr>
                              <w:r>
                                <w:rPr>
                                  <w:rFonts w:eastAsia="Lucida Sans Unicode" w:cs="Mangal"/>
                                  <w:kern w:val="3"/>
                                  <w:szCs w:val="24"/>
                                  <w:lang w:eastAsia="zh-CN" w:bidi="hi-IN"/>
                                </w:rPr>
                                <w:t>„</w:t>
                              </w:r>
                              <w:sdt>
                                <w:sdtPr>
                                  <w:alias w:val="Numeris"/>
                                  <w:tag w:val="nr_df560db553084d47a891f6ba164d163f"/>
                                  <w:id w:val="1695336452"/>
                                  <w:lock w:val="sdtLocked"/>
                                </w:sdtPr>
                                <w:sdtEndPr/>
                                <w:sdtContent>
                                  <w:r>
                                    <w:rPr>
                                      <w:rFonts w:eastAsia="Lucida Sans Unicode" w:cs="Mangal"/>
                                      <w:kern w:val="3"/>
                                      <w:szCs w:val="24"/>
                                      <w:lang w:eastAsia="zh-CN" w:bidi="hi-IN"/>
                                    </w:rPr>
                                    <w:t>34</w:t>
                                  </w:r>
                                  <w:r>
                                    <w:rPr>
                                      <w:rFonts w:eastAsia="Lucida Sans Unicode" w:cs="Mangal"/>
                                      <w:kern w:val="3"/>
                                      <w:szCs w:val="24"/>
                                      <w:vertAlign w:val="superscript"/>
                                      <w:lang w:eastAsia="zh-CN" w:bidi="hi-IN"/>
                                    </w:rPr>
                                    <w:t>1</w:t>
                                  </w:r>
                                </w:sdtContent>
                              </w:sdt>
                              <w:r>
                                <w:rPr>
                                  <w:rFonts w:eastAsia="Lucida Sans Unicode" w:cs="Mangal"/>
                                  <w:kern w:val="3"/>
                                  <w:szCs w:val="24"/>
                                  <w:lang w:eastAsia="zh-CN" w:bidi="hi-IN"/>
                                </w:rPr>
                                <w:t xml:space="preserve">. Asmens duomenys kaupiami vandens telkinių ir jų pakrančių tvarkymo tikslais ir tvarkomi vadovaujantis </w:t>
                              </w:r>
                              <w:r>
                                <w:rPr>
                                  <w:rFonts w:eastAsia="Lucida Sans Unicode" w:cs="Mangal"/>
                                  <w:color w:val="000000"/>
                                  <w:kern w:val="3"/>
                                  <w:szCs w:val="24"/>
                                  <w:lang w:eastAsia="zh-CN" w:bidi="hi-IN"/>
                                </w:rPr>
                                <w:t>2016 </w:t>
                              </w:r>
                              <w:proofErr w:type="spellStart"/>
                              <w:r>
                                <w:rPr>
                                  <w:rFonts w:eastAsia="Lucida Sans Unicode" w:cs="Mangal"/>
                                  <w:color w:val="000000"/>
                                  <w:kern w:val="3"/>
                                  <w:szCs w:val="24"/>
                                  <w:lang w:eastAsia="zh-CN" w:bidi="hi-IN"/>
                                </w:rPr>
                                <w:t>m</w:t>
                              </w:r>
                              <w:proofErr w:type="spellEnd"/>
                              <w:r>
                                <w:rPr>
                                  <w:rFonts w:eastAsia="Lucida Sans Unicode" w:cs="Mangal"/>
                                  <w:color w:val="000000"/>
                                  <w:kern w:val="3"/>
                                  <w:szCs w:val="24"/>
                                  <w:lang w:eastAsia="zh-CN" w:bidi="hi-IN"/>
                                </w:rPr>
                                <w:t xml:space="preserve">. balandžio 27 </w:t>
                              </w:r>
                              <w:proofErr w:type="spellStart"/>
                              <w:r>
                                <w:rPr>
                                  <w:rFonts w:eastAsia="Lucida Sans Unicode" w:cs="Mangal"/>
                                  <w:color w:val="000000"/>
                                  <w:kern w:val="3"/>
                                  <w:szCs w:val="24"/>
                                  <w:lang w:eastAsia="zh-CN" w:bidi="hi-IN"/>
                                </w:rPr>
                                <w:t>d</w:t>
                              </w:r>
                              <w:proofErr w:type="spellEnd"/>
                              <w:r>
                                <w:rPr>
                                  <w:rFonts w:eastAsia="Lucida Sans Unicode" w:cs="Mangal"/>
                                  <w:color w:val="000000"/>
                                  <w:kern w:val="3"/>
                                  <w:szCs w:val="24"/>
                                  <w:lang w:eastAsia="zh-CN" w:bidi="hi-IN"/>
                                </w:rPr>
                                <w:t xml:space="preserve">. Europos Parlamento ir Tarybos reglamentu (ES) 2016/679 dėl fizinių asmenų apsaugos tvarkant asmens duomenis ir dėl laisvo tokių </w:t>
                              </w:r>
                              <w:r>
                                <w:rPr>
                                  <w:rFonts w:eastAsia="Lucida Sans Unicode" w:cs="Mangal"/>
                                  <w:color w:val="000000"/>
                                  <w:kern w:val="3"/>
                                  <w:szCs w:val="24"/>
                                  <w:lang w:eastAsia="zh-CN" w:bidi="hi-IN"/>
                                </w:rPr>
                                <w:t>duomenų judėjimo ir kuriuo panaikinama Direktyva 95/46/EB (Bendrasis duomenų apsaugos reglamentas) su visais pakeitimais.</w:t>
                              </w:r>
                              <w:r>
                                <w:rPr>
                                  <w:rFonts w:eastAsia="Lucida Sans Unicode" w:cs="Mangal"/>
                                  <w:kern w:val="3"/>
                                  <w:szCs w:val="24"/>
                                  <w:lang w:eastAsia="zh-CN" w:bidi="hi-IN"/>
                                </w:rPr>
                                <w:t>“;</w:t>
                              </w:r>
                            </w:p>
                          </w:sdtContent>
                        </w:sdt>
                      </w:sdtContent>
                    </w:sdt>
                  </w:sdtContent>
                </w:sdt>
                <w:sdt>
                  <w:sdtPr>
                    <w:alias w:val="1.2.7 pp."/>
                    <w:tag w:val="part_ae39b62b2e7249d388a3686781abc2a8"/>
                    <w:id w:val="-693846401"/>
                    <w:lock w:val="sdtLocked"/>
                  </w:sdtPr>
                  <w:sdtEndPr/>
                  <w:sdtContent>
                    <w:p w14:paraId="372D1D31" w14:textId="030F17B2" w:rsidR="00C87938" w:rsidRDefault="00885EAD" w:rsidP="00885EAD">
                      <w:pPr>
                        <w:ind w:firstLine="567"/>
                        <w:jc w:val="both"/>
                        <w:rPr>
                          <w:szCs w:val="24"/>
                          <w:lang w:eastAsia="lt-LT"/>
                        </w:rPr>
                      </w:pPr>
                      <w:sdt>
                        <w:sdtPr>
                          <w:alias w:val="Numeris"/>
                          <w:tag w:val="nr_ae39b62b2e7249d388a3686781abc2a8"/>
                          <w:id w:val="1781446923"/>
                          <w:lock w:val="sdtLocked"/>
                        </w:sdtPr>
                        <w:sdtEndPr/>
                        <w:sdtContent>
                          <w:r>
                            <w:rPr>
                              <w:rFonts w:eastAsia="Lucida Sans Unicode"/>
                              <w:kern w:val="3"/>
                              <w:szCs w:val="24"/>
                              <w:lang w:eastAsia="lt-LT"/>
                            </w:rPr>
                            <w:t>1.2.7</w:t>
                          </w:r>
                        </w:sdtContent>
                      </w:sdt>
                      <w:r>
                        <w:rPr>
                          <w:rFonts w:eastAsia="Lucida Sans Unicode"/>
                          <w:kern w:val="3"/>
                          <w:szCs w:val="24"/>
                          <w:lang w:eastAsia="lt-LT"/>
                        </w:rPr>
                        <w:t>. pakeičiu</w:t>
                      </w:r>
                      <w:r>
                        <w:rPr>
                          <w:szCs w:val="24"/>
                          <w:lang w:eastAsia="lt-LT"/>
                        </w:rPr>
                        <w:t xml:space="preserve"> 36.1.1 papunktį ir jį išdėstau taip:</w:t>
                      </w:r>
                    </w:p>
                    <w:sdt>
                      <w:sdtPr>
                        <w:alias w:val="citata"/>
                        <w:tag w:val="part_d2cfe7558da0430a93820a0ea7008ffe"/>
                        <w:id w:val="-1112820395"/>
                        <w:lock w:val="sdtLocked"/>
                      </w:sdtPr>
                      <w:sdtEndPr/>
                      <w:sdtContent>
                        <w:sdt>
                          <w:sdtPr>
                            <w:alias w:val="36.1.1 pp."/>
                            <w:tag w:val="part_34855f04d0ce452fbf20ede963b2c565"/>
                            <w:id w:val="-140420156"/>
                            <w:lock w:val="sdtLocked"/>
                          </w:sdtPr>
                          <w:sdtEndPr/>
                          <w:sdtContent>
                            <w:p w14:paraId="348CFBA1" w14:textId="61A8DE10" w:rsidR="00C87938" w:rsidRDefault="00885EAD" w:rsidP="00885EAD">
                              <w:pPr>
                                <w:ind w:firstLine="567"/>
                                <w:jc w:val="both"/>
                                <w:rPr>
                                  <w:rFonts w:eastAsia="Lucida Sans Unicode"/>
                                  <w:kern w:val="3"/>
                                  <w:szCs w:val="24"/>
                                  <w:lang w:eastAsia="lt-LT"/>
                                </w:rPr>
                              </w:pPr>
                              <w:r>
                                <w:rPr>
                                  <w:rFonts w:eastAsia="Lucida Sans Unicode"/>
                                  <w:kern w:val="3"/>
                                  <w:szCs w:val="24"/>
                                  <w:lang w:eastAsia="lt-LT"/>
                                </w:rPr>
                                <w:t>„</w:t>
                              </w:r>
                              <w:sdt>
                                <w:sdtPr>
                                  <w:alias w:val="Numeris"/>
                                  <w:tag w:val="nr_34855f04d0ce452fbf20ede963b2c565"/>
                                  <w:id w:val="778293508"/>
                                  <w:lock w:val="sdtLocked"/>
                                </w:sdtPr>
                                <w:sdtEndPr/>
                                <w:sdtContent>
                                  <w:r>
                                    <w:rPr>
                                      <w:rFonts w:eastAsia="Lucida Sans Unicode"/>
                                      <w:kern w:val="3"/>
                                      <w:szCs w:val="24"/>
                                      <w:lang w:eastAsia="lt-LT"/>
                                    </w:rPr>
                                    <w:t>36.1.1</w:t>
                                  </w:r>
                                </w:sdtContent>
                              </w:sdt>
                              <w:r>
                                <w:rPr>
                                  <w:rFonts w:eastAsia="Lucida Sans Unicode"/>
                                  <w:kern w:val="3"/>
                                  <w:szCs w:val="24"/>
                                  <w:lang w:eastAsia="lt-LT"/>
                                </w:rPr>
                                <w:t>. tvarkymo darbų užsakovą (fizinio ar juridinio asmens vardas,</w:t>
                              </w:r>
                              <w:r>
                                <w:rPr>
                                  <w:rFonts w:eastAsia="Lucida Sans Unicode"/>
                                  <w:kern w:val="3"/>
                                  <w:szCs w:val="24"/>
                                  <w:lang w:eastAsia="lt-LT"/>
                                </w:rPr>
                                <w:t xml:space="preserve"> pavardė / pavadinimas, buveinės adresas, telefono numeris, elektroninis paštas);“;</w:t>
                              </w:r>
                            </w:p>
                          </w:sdtContent>
                        </w:sdt>
                      </w:sdtContent>
                    </w:sdt>
                  </w:sdtContent>
                </w:sdt>
                <w:sdt>
                  <w:sdtPr>
                    <w:alias w:val="1.2.8 pp."/>
                    <w:tag w:val="part_156456cd4d2349ab9d19c5be68f5a831"/>
                    <w:id w:val="1017516468"/>
                    <w:lock w:val="sdtLocked"/>
                  </w:sdtPr>
                  <w:sdtEndPr/>
                  <w:sdtContent>
                    <w:p w14:paraId="6A822F10" w14:textId="750CBC1C" w:rsidR="00C87938" w:rsidRDefault="00885EAD" w:rsidP="00885EAD">
                      <w:pPr>
                        <w:ind w:firstLine="567"/>
                        <w:jc w:val="both"/>
                        <w:rPr>
                          <w:szCs w:val="24"/>
                          <w:lang w:eastAsia="lt-LT"/>
                        </w:rPr>
                      </w:pPr>
                      <w:sdt>
                        <w:sdtPr>
                          <w:alias w:val="Numeris"/>
                          <w:tag w:val="nr_156456cd4d2349ab9d19c5be68f5a831"/>
                          <w:id w:val="2112085173"/>
                          <w:lock w:val="sdtLocked"/>
                        </w:sdtPr>
                        <w:sdtEndPr/>
                        <w:sdtContent>
                          <w:r>
                            <w:rPr>
                              <w:rFonts w:eastAsia="Lucida Sans Unicode"/>
                              <w:kern w:val="3"/>
                              <w:szCs w:val="24"/>
                              <w:lang w:eastAsia="lt-LT"/>
                            </w:rPr>
                            <w:t>1.2.8</w:t>
                          </w:r>
                        </w:sdtContent>
                      </w:sdt>
                      <w:r>
                        <w:rPr>
                          <w:rFonts w:eastAsia="Lucida Sans Unicode"/>
                          <w:kern w:val="3"/>
                          <w:szCs w:val="24"/>
                          <w:lang w:eastAsia="lt-LT"/>
                        </w:rPr>
                        <w:t>. pakeičiu</w:t>
                      </w:r>
                      <w:r>
                        <w:rPr>
                          <w:szCs w:val="24"/>
                          <w:lang w:eastAsia="lt-LT"/>
                        </w:rPr>
                        <w:t xml:space="preserve"> 38 punktą ir jį išdėstau taip:</w:t>
                      </w:r>
                    </w:p>
                    <w:sdt>
                      <w:sdtPr>
                        <w:alias w:val="citata"/>
                        <w:tag w:val="part_d3df9eac4bf3463a8a73f1714bb6befd"/>
                        <w:id w:val="-1003584132"/>
                        <w:lock w:val="sdtLocked"/>
                      </w:sdtPr>
                      <w:sdtEndPr/>
                      <w:sdtContent>
                        <w:sdt>
                          <w:sdtPr>
                            <w:alias w:val="38 p."/>
                            <w:tag w:val="part_858a730ee3c641e2bbf4ce5a577fb4c2"/>
                            <w:id w:val="2101832879"/>
                            <w:lock w:val="sdtLocked"/>
                          </w:sdtPr>
                          <w:sdtEndPr/>
                          <w:sdtContent>
                            <w:p w14:paraId="17880B60" w14:textId="0A17DFCA" w:rsidR="00C87938" w:rsidRDefault="00885EAD" w:rsidP="00885EAD">
                              <w:pPr>
                                <w:suppressAutoHyphens/>
                                <w:ind w:firstLine="567"/>
                                <w:jc w:val="both"/>
                                <w:rPr>
                                  <w:rFonts w:eastAsia="Lucida Sans Unicode" w:cs="Mangal"/>
                                  <w:kern w:val="3"/>
                                  <w:szCs w:val="24"/>
                                  <w:lang w:eastAsia="zh-CN" w:bidi="hi-IN"/>
                                </w:rPr>
                              </w:pPr>
                              <w:r>
                                <w:rPr>
                                  <w:rFonts w:eastAsia="Lucida Sans Unicode" w:cs="Mangal"/>
                                  <w:kern w:val="3"/>
                                  <w:szCs w:val="24"/>
                                  <w:lang w:eastAsia="zh-CN" w:bidi="hi-IN"/>
                                </w:rPr>
                                <w:t>„</w:t>
                              </w:r>
                              <w:sdt>
                                <w:sdtPr>
                                  <w:alias w:val="Numeris"/>
                                  <w:tag w:val="nr_858a730ee3c641e2bbf4ce5a577fb4c2"/>
                                  <w:id w:val="2016111796"/>
                                  <w:lock w:val="sdtLocked"/>
                                </w:sdtPr>
                                <w:sdtEndPr/>
                                <w:sdtContent>
                                  <w:r>
                                    <w:rPr>
                                      <w:rFonts w:eastAsia="Lucida Sans Unicode" w:cs="Mangal"/>
                                      <w:kern w:val="3"/>
                                      <w:szCs w:val="24"/>
                                      <w:lang w:eastAsia="zh-CN" w:bidi="hi-IN"/>
                                    </w:rPr>
                                    <w:t>38</w:t>
                                  </w:r>
                                </w:sdtContent>
                              </w:sdt>
                              <w:r>
                                <w:rPr>
                                  <w:rFonts w:eastAsia="Lucida Sans Unicode" w:cs="Mangal"/>
                                  <w:kern w:val="3"/>
                                  <w:szCs w:val="24"/>
                                  <w:lang w:eastAsia="zh-CN" w:bidi="hi-IN"/>
                                </w:rPr>
                                <w:t>. Dirvožemio, dugno nuosėdų ir vandens tyrimus turi atlikti laboratorijos, akredituotos teisės aktų nustatyta tv</w:t>
                              </w:r>
                              <w:r>
                                <w:rPr>
                                  <w:rFonts w:eastAsia="Lucida Sans Unicode" w:cs="Mangal"/>
                                  <w:kern w:val="3"/>
                                  <w:szCs w:val="24"/>
                                  <w:lang w:eastAsia="zh-CN" w:bidi="hi-IN"/>
                                </w:rPr>
                                <w:t xml:space="preserve">arka arba turinčios leidimus atlikti taršos šaltinių išmetamų į aplinką teršalų ir teršalų aplinkos elementuose matavimus ir tyrimus, išduotus Leidimų atlikti taršos šaltinių išmetamų ir (arba) išleidžiamų į aplinką teršalų ir teršalų aplinkos elementuose </w:t>
                              </w:r>
                              <w:r>
                                <w:rPr>
                                  <w:rFonts w:eastAsia="Lucida Sans Unicode" w:cs="Mangal"/>
                                  <w:kern w:val="3"/>
                                  <w:szCs w:val="24"/>
                                  <w:lang w:eastAsia="zh-CN" w:bidi="hi-IN"/>
                                </w:rPr>
                                <w:t xml:space="preserve">(ore, vandenyje, dirvožemyje) laboratorinius tyrimus ir (ar) matavimus ir (ar) imti </w:t>
                              </w:r>
                              <w:proofErr w:type="spellStart"/>
                              <w:r>
                                <w:rPr>
                                  <w:rFonts w:eastAsia="Lucida Sans Unicode" w:cs="Mangal"/>
                                  <w:kern w:val="3"/>
                                  <w:szCs w:val="24"/>
                                  <w:lang w:eastAsia="zh-CN" w:bidi="hi-IN"/>
                                </w:rPr>
                                <w:t>ėminius</w:t>
                              </w:r>
                              <w:proofErr w:type="spellEnd"/>
                              <w:r>
                                <w:rPr>
                                  <w:rFonts w:eastAsia="Lucida Sans Unicode" w:cs="Mangal"/>
                                  <w:kern w:val="3"/>
                                  <w:szCs w:val="24"/>
                                  <w:lang w:eastAsia="zh-CN" w:bidi="hi-IN"/>
                                </w:rPr>
                                <w:t xml:space="preserve"> laboratoriniams tyrimams atlikti išdavimo, leidimų galiojimo sustabdymo, galiojimo sustabdymo panaikinimo, leidimų galiojimo panaikinimo taisyklėse, patvirtintose L</w:t>
                              </w:r>
                              <w:r>
                                <w:rPr>
                                  <w:rFonts w:eastAsia="Lucida Sans Unicode" w:cs="Mangal"/>
                                  <w:kern w:val="3"/>
                                  <w:szCs w:val="24"/>
                                  <w:lang w:eastAsia="zh-CN" w:bidi="hi-IN"/>
                                </w:rPr>
                                <w:t xml:space="preserve">ietuvos Respublikos aplinkos ministro 2004 </w:t>
                              </w:r>
                              <w:proofErr w:type="spellStart"/>
                              <w:r>
                                <w:rPr>
                                  <w:rFonts w:eastAsia="Lucida Sans Unicode" w:cs="Mangal"/>
                                  <w:kern w:val="3"/>
                                  <w:szCs w:val="24"/>
                                  <w:lang w:eastAsia="zh-CN" w:bidi="hi-IN"/>
                                </w:rPr>
                                <w:t>m</w:t>
                              </w:r>
                              <w:proofErr w:type="spellEnd"/>
                              <w:r>
                                <w:rPr>
                                  <w:rFonts w:eastAsia="Lucida Sans Unicode" w:cs="Mangal"/>
                                  <w:kern w:val="3"/>
                                  <w:szCs w:val="24"/>
                                  <w:lang w:eastAsia="zh-CN" w:bidi="hi-IN"/>
                                </w:rPr>
                                <w:t xml:space="preserve">. gruodžio 30 </w:t>
                              </w:r>
                              <w:proofErr w:type="spellStart"/>
                              <w:r>
                                <w:rPr>
                                  <w:rFonts w:eastAsia="Lucida Sans Unicode" w:cs="Mangal"/>
                                  <w:kern w:val="3"/>
                                  <w:szCs w:val="24"/>
                                  <w:lang w:eastAsia="zh-CN" w:bidi="hi-IN"/>
                                </w:rPr>
                                <w:t>d</w:t>
                              </w:r>
                              <w:proofErr w:type="spellEnd"/>
                              <w:r>
                                <w:rPr>
                                  <w:rFonts w:eastAsia="Lucida Sans Unicode" w:cs="Mangal"/>
                                  <w:kern w:val="3"/>
                                  <w:szCs w:val="24"/>
                                  <w:lang w:eastAsia="zh-CN" w:bidi="hi-IN"/>
                                </w:rPr>
                                <w:t xml:space="preserve">. įsakymu </w:t>
                              </w:r>
                              <w:proofErr w:type="spellStart"/>
                              <w:r>
                                <w:rPr>
                                  <w:rFonts w:eastAsia="Lucida Sans Unicode" w:cs="Mangal"/>
                                  <w:kern w:val="3"/>
                                  <w:szCs w:val="24"/>
                                  <w:lang w:eastAsia="zh-CN" w:bidi="hi-IN"/>
                                </w:rPr>
                                <w:t>Nr</w:t>
                              </w:r>
                              <w:proofErr w:type="spellEnd"/>
                              <w:r>
                                <w:rPr>
                                  <w:rFonts w:eastAsia="Lucida Sans Unicode" w:cs="Mangal"/>
                                  <w:kern w:val="3"/>
                                  <w:szCs w:val="24"/>
                                  <w:lang w:eastAsia="zh-CN" w:bidi="hi-IN"/>
                                </w:rPr>
                                <w:t>. D1-711 „Dėl Leidimų atlikti taršos šaltinių išmetamų ir (arba) išleidžiamų į aplinką teršalų aplinkos elementuose (ore, vandenyje, dirvožemyje) laboratorinius tyrimus ir (ar) matavimu</w:t>
                              </w:r>
                              <w:r>
                                <w:rPr>
                                  <w:rFonts w:eastAsia="Lucida Sans Unicode" w:cs="Mangal"/>
                                  <w:kern w:val="3"/>
                                  <w:szCs w:val="24"/>
                                  <w:lang w:eastAsia="zh-CN" w:bidi="hi-IN"/>
                                </w:rPr>
                                <w:t xml:space="preserve">s ir (ar) imti </w:t>
                              </w:r>
                              <w:proofErr w:type="spellStart"/>
                              <w:r>
                                <w:rPr>
                                  <w:rFonts w:eastAsia="Lucida Sans Unicode" w:cs="Mangal"/>
                                  <w:kern w:val="3"/>
                                  <w:szCs w:val="24"/>
                                  <w:lang w:eastAsia="zh-CN" w:bidi="hi-IN"/>
                                </w:rPr>
                                <w:t>ėminius</w:t>
                              </w:r>
                              <w:proofErr w:type="spellEnd"/>
                              <w:r>
                                <w:rPr>
                                  <w:rFonts w:eastAsia="Lucida Sans Unicode" w:cs="Mangal"/>
                                  <w:kern w:val="3"/>
                                  <w:szCs w:val="24"/>
                                  <w:lang w:eastAsia="zh-CN" w:bidi="hi-IN"/>
                                </w:rPr>
                                <w:t xml:space="preserve"> laboratoriniams tyrimams atlikti išdavimo, leidimų galiojimo sustabdymo, galiojimo sustabdymo panaikinimo, leidimų galiojimo panaikinimo taisyklių patvirtinimo“, nustatyta tvarka.“;</w:t>
                              </w:r>
                            </w:p>
                          </w:sdtContent>
                        </w:sdt>
                      </w:sdtContent>
                    </w:sdt>
                  </w:sdtContent>
                </w:sdt>
                <w:sdt>
                  <w:sdtPr>
                    <w:alias w:val="1.2.9 pp."/>
                    <w:tag w:val="part_4cc1752cbf2c496a89085d856f85bc57"/>
                    <w:id w:val="204142360"/>
                    <w:lock w:val="sdtLocked"/>
                  </w:sdtPr>
                  <w:sdtEndPr/>
                  <w:sdtContent>
                    <w:p w14:paraId="1DA8DEDC" w14:textId="04998413" w:rsidR="00C87938" w:rsidRDefault="00885EAD" w:rsidP="00885EAD">
                      <w:pPr>
                        <w:ind w:firstLine="567"/>
                        <w:jc w:val="both"/>
                        <w:rPr>
                          <w:szCs w:val="24"/>
                          <w:lang w:eastAsia="lt-LT"/>
                        </w:rPr>
                      </w:pPr>
                      <w:sdt>
                        <w:sdtPr>
                          <w:alias w:val="Numeris"/>
                          <w:tag w:val="nr_4cc1752cbf2c496a89085d856f85bc57"/>
                          <w:id w:val="1916508651"/>
                          <w:lock w:val="sdtLocked"/>
                        </w:sdtPr>
                        <w:sdtEndPr/>
                        <w:sdtContent>
                          <w:r>
                            <w:rPr>
                              <w:rFonts w:eastAsia="Lucida Sans Unicode"/>
                              <w:kern w:val="3"/>
                              <w:szCs w:val="24"/>
                              <w:lang w:eastAsia="lt-LT"/>
                            </w:rPr>
                            <w:t>1.2.9</w:t>
                          </w:r>
                        </w:sdtContent>
                      </w:sdt>
                      <w:r>
                        <w:rPr>
                          <w:rFonts w:eastAsia="Lucida Sans Unicode"/>
                          <w:kern w:val="3"/>
                          <w:szCs w:val="24"/>
                          <w:lang w:eastAsia="lt-LT"/>
                        </w:rPr>
                        <w:t>. pakeičiu</w:t>
                      </w:r>
                      <w:r>
                        <w:rPr>
                          <w:szCs w:val="24"/>
                          <w:lang w:eastAsia="lt-LT"/>
                        </w:rPr>
                        <w:t xml:space="preserve"> 40.1 papunktį ir jį išdėsta</w:t>
                      </w:r>
                      <w:r>
                        <w:rPr>
                          <w:szCs w:val="24"/>
                          <w:lang w:eastAsia="lt-LT"/>
                        </w:rPr>
                        <w:t>u taip:</w:t>
                      </w:r>
                    </w:p>
                    <w:sdt>
                      <w:sdtPr>
                        <w:alias w:val="citata"/>
                        <w:tag w:val="part_b8d1dfb79abc4bbe8cb62adba8950282"/>
                        <w:id w:val="814915447"/>
                        <w:lock w:val="sdtLocked"/>
                      </w:sdtPr>
                      <w:sdtEndPr/>
                      <w:sdtContent>
                        <w:sdt>
                          <w:sdtPr>
                            <w:alias w:val="40.1 pp."/>
                            <w:tag w:val="part_b4744994854b4845bb1a7294b0caf95d"/>
                            <w:id w:val="832026230"/>
                            <w:lock w:val="sdtLocked"/>
                          </w:sdtPr>
                          <w:sdtEndPr/>
                          <w:sdtContent>
                            <w:p w14:paraId="6A7125E5" w14:textId="444A923B" w:rsidR="00C87938" w:rsidRDefault="00885EAD" w:rsidP="00885EAD">
                              <w:pPr>
                                <w:suppressAutoHyphens/>
                                <w:ind w:firstLine="567"/>
                                <w:jc w:val="both"/>
                                <w:rPr>
                                  <w:rFonts w:eastAsia="Lucida Sans Unicode" w:cs="Mangal"/>
                                  <w:kern w:val="3"/>
                                  <w:szCs w:val="24"/>
                                  <w:lang w:eastAsia="zh-CN" w:bidi="hi-IN"/>
                                </w:rPr>
                              </w:pPr>
                              <w:r>
                                <w:rPr>
                                  <w:rFonts w:eastAsia="Lucida Sans Unicode" w:cs="Mangal"/>
                                  <w:kern w:val="3"/>
                                  <w:szCs w:val="24"/>
                                  <w:lang w:eastAsia="zh-CN" w:bidi="hi-IN"/>
                                </w:rPr>
                                <w:t>„</w:t>
                              </w:r>
                              <w:sdt>
                                <w:sdtPr>
                                  <w:alias w:val="Numeris"/>
                                  <w:tag w:val="nr_b4744994854b4845bb1a7294b0caf95d"/>
                                  <w:id w:val="533769252"/>
                                  <w:lock w:val="sdtLocked"/>
                                </w:sdtPr>
                                <w:sdtEndPr/>
                                <w:sdtContent>
                                  <w:r>
                                    <w:rPr>
                                      <w:rFonts w:eastAsia="Lucida Sans Unicode" w:cs="Mangal"/>
                                      <w:kern w:val="3"/>
                                      <w:szCs w:val="24"/>
                                      <w:lang w:eastAsia="zh-CN" w:bidi="hi-IN"/>
                                    </w:rPr>
                                    <w:t>40.1</w:t>
                                  </w:r>
                                </w:sdtContent>
                              </w:sdt>
                              <w:r>
                                <w:rPr>
                                  <w:rFonts w:eastAsia="Lucida Sans Unicode" w:cs="Mangal"/>
                                  <w:kern w:val="3"/>
                                  <w:szCs w:val="24"/>
                                  <w:lang w:eastAsia="zh-CN" w:bidi="hi-IN"/>
                                </w:rPr>
                                <w:t>. asmens, organizuojančio tvarkymo darbus, kontaktinė informacija (fizinio ar juridinio asmens vardas, pavardė / pavadinimas, buveinės adresas, telefono numeris, elektroninis paštas);“.</w:t>
                              </w:r>
                            </w:p>
                          </w:sdtContent>
                        </w:sdt>
                      </w:sdtContent>
                    </w:sdt>
                  </w:sdtContent>
                </w:sdt>
              </w:sdtContent>
            </w:sdt>
            <w:bookmarkEnd w:id="0" w:displacedByCustomXml="next"/>
          </w:sdtContent>
        </w:sdt>
        <w:sdt>
          <w:sdtPr>
            <w:alias w:val="2 p."/>
            <w:tag w:val="part_d9b3e5b183a14d79bbcb6ca3649e93bb"/>
            <w:id w:val="1655097978"/>
            <w:lock w:val="sdtLocked"/>
          </w:sdtPr>
          <w:sdtEndPr/>
          <w:sdtContent>
            <w:p w14:paraId="4031BE6D" w14:textId="03C549C6" w:rsidR="00C87938" w:rsidRDefault="00885EAD" w:rsidP="00885EAD">
              <w:pPr>
                <w:suppressAutoHyphens/>
                <w:ind w:firstLine="567"/>
                <w:jc w:val="both"/>
                <w:rPr>
                  <w:rFonts w:eastAsia="Lucida Sans Unicode" w:cs="Mangal"/>
                  <w:kern w:val="3"/>
                  <w:szCs w:val="24"/>
                  <w:lang w:eastAsia="zh-CN" w:bidi="hi-IN"/>
                </w:rPr>
              </w:pPr>
              <w:sdt>
                <w:sdtPr>
                  <w:alias w:val="Numeris"/>
                  <w:tag w:val="nr_d9b3e5b183a14d79bbcb6ca3649e93bb"/>
                  <w:id w:val="-1150128366"/>
                  <w:lock w:val="sdtLocked"/>
                </w:sdtPr>
                <w:sdtEndPr/>
                <w:sdtContent>
                  <w:r>
                    <w:rPr>
                      <w:rFonts w:eastAsia="Lucida Sans Unicode" w:cs="Mangal"/>
                      <w:kern w:val="3"/>
                      <w:szCs w:val="24"/>
                      <w:lang w:eastAsia="zh-CN" w:bidi="hi-IN"/>
                    </w:rPr>
                    <w:t>2</w:t>
                  </w:r>
                </w:sdtContent>
              </w:sdt>
              <w:r>
                <w:rPr>
                  <w:rFonts w:eastAsia="Lucida Sans Unicode" w:cs="Mangal"/>
                  <w:kern w:val="3"/>
                  <w:szCs w:val="24"/>
                  <w:lang w:eastAsia="zh-CN" w:bidi="hi-IN"/>
                </w:rPr>
                <w:t>. N u s t a t a u, kad šio įsakymo 1.2.4 p</w:t>
              </w:r>
              <w:r>
                <w:rPr>
                  <w:rFonts w:eastAsia="Lucida Sans Unicode" w:cs="Mangal"/>
                  <w:kern w:val="3"/>
                  <w:szCs w:val="24"/>
                  <w:lang w:eastAsia="zh-CN" w:bidi="hi-IN"/>
                </w:rPr>
                <w:t xml:space="preserve">apunktis įsigalioja 2021 </w:t>
              </w:r>
              <w:proofErr w:type="spellStart"/>
              <w:r>
                <w:rPr>
                  <w:rFonts w:eastAsia="Lucida Sans Unicode" w:cs="Mangal"/>
                  <w:kern w:val="3"/>
                  <w:szCs w:val="24"/>
                  <w:lang w:eastAsia="zh-CN" w:bidi="hi-IN"/>
                </w:rPr>
                <w:t>m</w:t>
              </w:r>
              <w:proofErr w:type="spellEnd"/>
              <w:r>
                <w:rPr>
                  <w:rFonts w:eastAsia="Lucida Sans Unicode" w:cs="Mangal"/>
                  <w:kern w:val="3"/>
                  <w:szCs w:val="24"/>
                  <w:lang w:eastAsia="zh-CN" w:bidi="hi-IN"/>
                </w:rPr>
                <w:t xml:space="preserve">. gegužės 1 </w:t>
              </w:r>
              <w:proofErr w:type="spellStart"/>
              <w:r>
                <w:rPr>
                  <w:rFonts w:eastAsia="Lucida Sans Unicode" w:cs="Mangal"/>
                  <w:kern w:val="3"/>
                  <w:szCs w:val="24"/>
                  <w:lang w:eastAsia="zh-CN" w:bidi="hi-IN"/>
                </w:rPr>
                <w:t>d</w:t>
              </w:r>
              <w:proofErr w:type="spellEnd"/>
              <w:r>
                <w:rPr>
                  <w:rFonts w:eastAsia="Lucida Sans Unicode" w:cs="Mangal"/>
                  <w:kern w:val="3"/>
                  <w:szCs w:val="24"/>
                  <w:lang w:eastAsia="zh-CN" w:bidi="hi-IN"/>
                </w:rPr>
                <w:t>.</w:t>
              </w:r>
            </w:p>
          </w:sdtContent>
        </w:sdt>
        <w:sdt>
          <w:sdtPr>
            <w:alias w:val="signatura"/>
            <w:tag w:val="part_3c759753f93644a58066ad4c38fd33ca"/>
            <w:id w:val="283324677"/>
            <w:lock w:val="sdtLocked"/>
          </w:sdtPr>
          <w:sdtEndPr/>
          <w:sdtContent>
            <w:p w14:paraId="3536A9A5" w14:textId="77777777" w:rsidR="00885EAD" w:rsidRDefault="00885EAD" w:rsidP="00885EAD">
              <w:pPr>
                <w:tabs>
                  <w:tab w:val="left" w:pos="7513"/>
                </w:tabs>
                <w:suppressAutoHyphens/>
              </w:pPr>
            </w:p>
            <w:p w14:paraId="4139B188" w14:textId="77777777" w:rsidR="00885EAD" w:rsidRDefault="00885EAD" w:rsidP="00885EAD">
              <w:pPr>
                <w:tabs>
                  <w:tab w:val="left" w:pos="7513"/>
                </w:tabs>
                <w:suppressAutoHyphens/>
              </w:pPr>
            </w:p>
            <w:p w14:paraId="5D5C8FD0" w14:textId="77777777" w:rsidR="00885EAD" w:rsidRDefault="00885EAD" w:rsidP="00885EAD">
              <w:pPr>
                <w:tabs>
                  <w:tab w:val="left" w:pos="7513"/>
                </w:tabs>
                <w:suppressAutoHyphens/>
              </w:pPr>
            </w:p>
            <w:p w14:paraId="7213392F" w14:textId="0D16DD6F" w:rsidR="00885EAD" w:rsidRDefault="00885EAD" w:rsidP="00885EAD">
              <w:pPr>
                <w:tabs>
                  <w:tab w:val="left" w:pos="7513"/>
                </w:tabs>
                <w:suppressAutoHyphens/>
                <w:rPr>
                  <w:rFonts w:eastAsia="Lucida Sans Unicode" w:cs="Mangal"/>
                  <w:kern w:val="3"/>
                  <w:szCs w:val="24"/>
                  <w:lang w:eastAsia="zh-CN" w:bidi="hi-IN"/>
                </w:rPr>
              </w:pPr>
              <w:r>
                <w:rPr>
                  <w:rFonts w:eastAsia="Lucida Sans Unicode" w:cs="Mangal"/>
                  <w:kern w:val="3"/>
                  <w:szCs w:val="24"/>
                  <w:lang w:eastAsia="zh-CN" w:bidi="hi-IN"/>
                </w:rPr>
                <w:t>Aplinkos ministras</w:t>
              </w:r>
              <w:r>
                <w:rPr>
                  <w:rFonts w:eastAsia="Lucida Sans Unicode" w:cs="Mangal"/>
                  <w:kern w:val="3"/>
                  <w:szCs w:val="24"/>
                  <w:lang w:eastAsia="zh-CN" w:bidi="hi-IN"/>
                </w:rPr>
                <w:tab/>
              </w:r>
              <w:r>
                <w:rPr>
                  <w:rFonts w:eastAsia="Lucida Sans Unicode" w:cs="Mangal"/>
                  <w:kern w:val="3"/>
                  <w:szCs w:val="24"/>
                  <w:lang w:eastAsia="zh-CN" w:bidi="hi-IN"/>
                </w:rPr>
                <w:t>Simonas Gentvilas</w:t>
              </w:r>
            </w:p>
            <w:p w14:paraId="189D0C0D" w14:textId="6685C72B" w:rsidR="00C87938" w:rsidRDefault="00885EAD" w:rsidP="00885EAD">
              <w:pPr>
                <w:tabs>
                  <w:tab w:val="left" w:pos="7513"/>
                </w:tabs>
                <w:suppressAutoHyphens/>
                <w:rPr>
                  <w:szCs w:val="24"/>
                </w:rPr>
              </w:pPr>
            </w:p>
          </w:sdtContent>
        </w:sdt>
      </w:sdtContent>
    </w:sdt>
    <w:sectPr w:rsidR="00C87938" w:rsidSect="00885EAD">
      <w:headerReference w:type="even" r:id="rId10"/>
      <w:headerReference w:type="default" r:id="rId11"/>
      <w:footerReference w:type="even" r:id="rId12"/>
      <w:footerReference w:type="default" r:id="rId13"/>
      <w:headerReference w:type="first" r:id="rId14"/>
      <w:footerReference w:type="first" r:id="rId15"/>
      <w:pgSz w:w="11906" w:h="16838"/>
      <w:pgMar w:top="1134" w:right="566" w:bottom="1134" w:left="1701" w:header="567" w:footer="567" w:gutter="0"/>
      <w:pgNumType w:start="1"/>
      <w:cols w:space="1296"/>
      <w:titlePg/>
      <w:docGrid w:linePitch="360"/>
    </w:sectPr>
  </w:body>
</w:document>
</file>

<file path=word/commentsExtended.xml><?xml version="1.0" encoding="utf-8"?>
<w15:commentsEx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69F31E3" w15:done="0"/>
  <w15:commentEx w15:paraId="6DE31AFB" w15:done="0"/>
  <w15:commentEx w15:paraId="68E6677A" w15:done="0"/>
  <w15:commentEx w15:paraId="3BE0F89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EB372D" w14:textId="77777777" w:rsidR="00C87938" w:rsidRDefault="00885EAD">
      <w:r>
        <w:separator/>
      </w:r>
    </w:p>
  </w:endnote>
  <w:endnote w:type="continuationSeparator" w:id="0">
    <w:p w14:paraId="25CFE661" w14:textId="77777777" w:rsidR="00C87938" w:rsidRDefault="00885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8D33D3" w14:textId="77777777" w:rsidR="00C87938" w:rsidRDefault="00C87938">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FBC02" w14:textId="77777777" w:rsidR="00C87938" w:rsidRDefault="00C87938">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023057" w14:textId="77777777" w:rsidR="00C87938" w:rsidRDefault="00C87938">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2654B2" w14:textId="77777777" w:rsidR="00C87938" w:rsidRDefault="00885EAD">
      <w:r>
        <w:separator/>
      </w:r>
    </w:p>
  </w:footnote>
  <w:footnote w:type="continuationSeparator" w:id="0">
    <w:p w14:paraId="1833124C" w14:textId="77777777" w:rsidR="00C87938" w:rsidRDefault="00885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6AD096" w14:textId="77777777" w:rsidR="00C87938" w:rsidRDefault="00C87938">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9E4C12" w14:textId="6A3AD01E" w:rsidR="00C87938" w:rsidRPr="00885EAD" w:rsidRDefault="00885EAD">
    <w:pPr>
      <w:tabs>
        <w:tab w:val="center" w:pos="4819"/>
        <w:tab w:val="right" w:pos="9638"/>
      </w:tabs>
      <w:jc w:val="center"/>
      <w:rPr>
        <w:szCs w:val="24"/>
      </w:rPr>
    </w:pPr>
    <w:r w:rsidRPr="00885EAD">
      <w:rPr>
        <w:szCs w:val="24"/>
      </w:rPr>
      <w:fldChar w:fldCharType="begin"/>
    </w:r>
    <w:r w:rsidRPr="00885EAD">
      <w:rPr>
        <w:szCs w:val="24"/>
      </w:rPr>
      <w:instrText>PAGE   \* MERGEFORMAT</w:instrText>
    </w:r>
    <w:r w:rsidRPr="00885EAD">
      <w:rPr>
        <w:szCs w:val="24"/>
      </w:rPr>
      <w:fldChar w:fldCharType="separate"/>
    </w:r>
    <w:r>
      <w:rPr>
        <w:noProof/>
        <w:szCs w:val="24"/>
      </w:rPr>
      <w:t>2</w:t>
    </w:r>
    <w:r w:rsidRPr="00885EAD">
      <w:rPr>
        <w:szCs w:val="24"/>
      </w:rPr>
      <w:fldChar w:fldCharType="end"/>
    </w:r>
  </w:p>
  <w:p w14:paraId="4B103E48" w14:textId="77777777" w:rsidR="00C87938" w:rsidRDefault="00C87938">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DE2A4F" w14:textId="77777777" w:rsidR="00C87938" w:rsidRDefault="00C87938">
    <w:pPr>
      <w:tabs>
        <w:tab w:val="center" w:pos="4819"/>
        <w:tab w:val="right" w:pos="9638"/>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Vartotojas">
    <w15:presenceInfo w15:providerId="None" w15:userId="Vartotoj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5380"/>
    <w:rsid w:val="00345380"/>
    <w:rsid w:val="00885EAD"/>
    <w:rsid w:val="00C879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14:docId w14:val="3B8CA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047">
      <w:bodyDiv w:val="1"/>
      <w:marLeft w:val="0"/>
      <w:marRight w:val="0"/>
      <w:marTop w:val="0"/>
      <w:marBottom w:val="0"/>
      <w:divBdr>
        <w:top w:val="none" w:sz="0" w:space="0" w:color="auto"/>
        <w:left w:val="none" w:sz="0" w:space="0" w:color="auto"/>
        <w:bottom w:val="none" w:sz="0" w:space="0" w:color="auto"/>
        <w:right w:val="none" w:sz="0" w:space="0" w:color="auto"/>
      </w:divBdr>
    </w:div>
    <w:div w:id="198400119">
      <w:bodyDiv w:val="1"/>
      <w:marLeft w:val="0"/>
      <w:marRight w:val="0"/>
      <w:marTop w:val="0"/>
      <w:marBottom w:val="0"/>
      <w:divBdr>
        <w:top w:val="none" w:sz="0" w:space="0" w:color="auto"/>
        <w:left w:val="none" w:sz="0" w:space="0" w:color="auto"/>
        <w:bottom w:val="none" w:sz="0" w:space="0" w:color="auto"/>
        <w:right w:val="none" w:sz="0" w:space="0" w:color="auto"/>
      </w:divBdr>
      <w:divsChild>
        <w:div w:id="1329098687">
          <w:marLeft w:val="0"/>
          <w:marRight w:val="0"/>
          <w:marTop w:val="0"/>
          <w:marBottom w:val="0"/>
          <w:divBdr>
            <w:top w:val="none" w:sz="0" w:space="0" w:color="auto"/>
            <w:left w:val="none" w:sz="0" w:space="0" w:color="auto"/>
            <w:bottom w:val="none" w:sz="0" w:space="0" w:color="auto"/>
            <w:right w:val="none" w:sz="0" w:space="0" w:color="auto"/>
          </w:divBdr>
          <w:divsChild>
            <w:div w:id="111871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873481">
      <w:bodyDiv w:val="1"/>
      <w:marLeft w:val="0"/>
      <w:marRight w:val="0"/>
      <w:marTop w:val="0"/>
      <w:marBottom w:val="0"/>
      <w:divBdr>
        <w:top w:val="none" w:sz="0" w:space="0" w:color="auto"/>
        <w:left w:val="none" w:sz="0" w:space="0" w:color="auto"/>
        <w:bottom w:val="none" w:sz="0" w:space="0" w:color="auto"/>
        <w:right w:val="none" w:sz="0" w:space="0" w:color="auto"/>
      </w:divBdr>
    </w:div>
    <w:div w:id="403188061">
      <w:bodyDiv w:val="1"/>
      <w:marLeft w:val="0"/>
      <w:marRight w:val="0"/>
      <w:marTop w:val="0"/>
      <w:marBottom w:val="0"/>
      <w:divBdr>
        <w:top w:val="none" w:sz="0" w:space="0" w:color="auto"/>
        <w:left w:val="none" w:sz="0" w:space="0" w:color="auto"/>
        <w:bottom w:val="none" w:sz="0" w:space="0" w:color="auto"/>
        <w:right w:val="none" w:sz="0" w:space="0" w:color="auto"/>
      </w:divBdr>
    </w:div>
    <w:div w:id="707685741">
      <w:bodyDiv w:val="1"/>
      <w:marLeft w:val="0"/>
      <w:marRight w:val="0"/>
      <w:marTop w:val="0"/>
      <w:marBottom w:val="0"/>
      <w:divBdr>
        <w:top w:val="none" w:sz="0" w:space="0" w:color="auto"/>
        <w:left w:val="none" w:sz="0" w:space="0" w:color="auto"/>
        <w:bottom w:val="none" w:sz="0" w:space="0" w:color="auto"/>
        <w:right w:val="none" w:sz="0" w:space="0" w:color="auto"/>
      </w:divBdr>
    </w:div>
    <w:div w:id="967975641">
      <w:bodyDiv w:val="1"/>
      <w:marLeft w:val="0"/>
      <w:marRight w:val="0"/>
      <w:marTop w:val="0"/>
      <w:marBottom w:val="0"/>
      <w:divBdr>
        <w:top w:val="none" w:sz="0" w:space="0" w:color="auto"/>
        <w:left w:val="none" w:sz="0" w:space="0" w:color="auto"/>
        <w:bottom w:val="none" w:sz="0" w:space="0" w:color="auto"/>
        <w:right w:val="none" w:sz="0" w:space="0" w:color="auto"/>
      </w:divBdr>
    </w:div>
    <w:div w:id="1029374452">
      <w:bodyDiv w:val="1"/>
      <w:marLeft w:val="0"/>
      <w:marRight w:val="0"/>
      <w:marTop w:val="0"/>
      <w:marBottom w:val="0"/>
      <w:divBdr>
        <w:top w:val="none" w:sz="0" w:space="0" w:color="auto"/>
        <w:left w:val="none" w:sz="0" w:space="0" w:color="auto"/>
        <w:bottom w:val="none" w:sz="0" w:space="0" w:color="auto"/>
        <w:right w:val="none" w:sz="0" w:space="0" w:color="auto"/>
      </w:divBdr>
    </w:div>
    <w:div w:id="1326978155">
      <w:bodyDiv w:val="1"/>
      <w:marLeft w:val="0"/>
      <w:marRight w:val="0"/>
      <w:marTop w:val="0"/>
      <w:marBottom w:val="0"/>
      <w:divBdr>
        <w:top w:val="none" w:sz="0" w:space="0" w:color="auto"/>
        <w:left w:val="none" w:sz="0" w:space="0" w:color="auto"/>
        <w:bottom w:val="none" w:sz="0" w:space="0" w:color="auto"/>
        <w:right w:val="none" w:sz="0" w:space="0" w:color="auto"/>
      </w:divBdr>
    </w:div>
    <w:div w:id="1335376844">
      <w:bodyDiv w:val="1"/>
      <w:marLeft w:val="0"/>
      <w:marRight w:val="0"/>
      <w:marTop w:val="0"/>
      <w:marBottom w:val="0"/>
      <w:divBdr>
        <w:top w:val="none" w:sz="0" w:space="0" w:color="auto"/>
        <w:left w:val="none" w:sz="0" w:space="0" w:color="auto"/>
        <w:bottom w:val="none" w:sz="0" w:space="0" w:color="auto"/>
        <w:right w:val="none" w:sz="0" w:space="0" w:color="auto"/>
      </w:divBdr>
      <w:divsChild>
        <w:div w:id="756053362">
          <w:marLeft w:val="0"/>
          <w:marRight w:val="0"/>
          <w:marTop w:val="0"/>
          <w:marBottom w:val="0"/>
          <w:divBdr>
            <w:top w:val="none" w:sz="0" w:space="0" w:color="auto"/>
            <w:left w:val="none" w:sz="0" w:space="0" w:color="auto"/>
            <w:bottom w:val="none" w:sz="0" w:space="0" w:color="auto"/>
            <w:right w:val="none" w:sz="0" w:space="0" w:color="auto"/>
          </w:divBdr>
          <w:divsChild>
            <w:div w:id="112847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925951">
      <w:bodyDiv w:val="1"/>
      <w:marLeft w:val="0"/>
      <w:marRight w:val="0"/>
      <w:marTop w:val="0"/>
      <w:marBottom w:val="0"/>
      <w:divBdr>
        <w:top w:val="none" w:sz="0" w:space="0" w:color="auto"/>
        <w:left w:val="none" w:sz="0" w:space="0" w:color="auto"/>
        <w:bottom w:val="none" w:sz="0" w:space="0" w:color="auto"/>
        <w:right w:val="none" w:sz="0" w:space="0" w:color="auto"/>
      </w:divBdr>
    </w:div>
    <w:div w:id="1806269610">
      <w:bodyDiv w:val="1"/>
      <w:marLeft w:val="0"/>
      <w:marRight w:val="0"/>
      <w:marTop w:val="0"/>
      <w:marBottom w:val="0"/>
      <w:divBdr>
        <w:top w:val="none" w:sz="0" w:space="0" w:color="auto"/>
        <w:left w:val="none" w:sz="0" w:space="0" w:color="auto"/>
        <w:bottom w:val="none" w:sz="0" w:space="0" w:color="auto"/>
        <w:right w:val="none" w:sz="0" w:space="0" w:color="auto"/>
      </w:divBdr>
    </w:div>
    <w:div w:id="1932662199">
      <w:bodyDiv w:val="1"/>
      <w:marLeft w:val="0"/>
      <w:marRight w:val="0"/>
      <w:marTop w:val="0"/>
      <w:marBottom w:val="0"/>
      <w:divBdr>
        <w:top w:val="none" w:sz="0" w:space="0" w:color="auto"/>
        <w:left w:val="none" w:sz="0" w:space="0" w:color="auto"/>
        <w:bottom w:val="none" w:sz="0" w:space="0" w:color="auto"/>
        <w:right w:val="none" w:sz="0" w:space="0" w:color="auto"/>
      </w:divBdr>
    </w:div>
    <w:div w:id="1949191922">
      <w:bodyDiv w:val="1"/>
      <w:marLeft w:val="0"/>
      <w:marRight w:val="0"/>
      <w:marTop w:val="0"/>
      <w:marBottom w:val="0"/>
      <w:divBdr>
        <w:top w:val="none" w:sz="0" w:space="0" w:color="auto"/>
        <w:left w:val="none" w:sz="0" w:space="0" w:color="auto"/>
        <w:bottom w:val="none" w:sz="0" w:space="0" w:color="auto"/>
        <w:right w:val="none" w:sz="0" w:space="0" w:color="auto"/>
      </w:divBdr>
      <w:divsChild>
        <w:div w:id="1944334796">
          <w:marLeft w:val="0"/>
          <w:marRight w:val="0"/>
          <w:marTop w:val="0"/>
          <w:marBottom w:val="0"/>
          <w:divBdr>
            <w:top w:val="none" w:sz="0" w:space="0" w:color="auto"/>
            <w:left w:val="none" w:sz="0" w:space="0" w:color="auto"/>
            <w:bottom w:val="none" w:sz="0" w:space="0" w:color="auto"/>
            <w:right w:val="none" w:sz="0" w:space="0" w:color="auto"/>
          </w:divBdr>
          <w:divsChild>
            <w:div w:id="175107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896614">
      <w:bodyDiv w:val="1"/>
      <w:marLeft w:val="0"/>
      <w:marRight w:val="0"/>
      <w:marTop w:val="0"/>
      <w:marBottom w:val="0"/>
      <w:divBdr>
        <w:top w:val="none" w:sz="0" w:space="0" w:color="auto"/>
        <w:left w:val="none" w:sz="0" w:space="0" w:color="auto"/>
        <w:bottom w:val="none" w:sz="0" w:space="0" w:color="auto"/>
        <w:right w:val="none" w:sz="0" w:space="0" w:color="auto"/>
      </w:divBdr>
    </w:div>
    <w:div w:id="2059669053">
      <w:bodyDiv w:val="1"/>
      <w:marLeft w:val="0"/>
      <w:marRight w:val="0"/>
      <w:marTop w:val="0"/>
      <w:marBottom w:val="0"/>
      <w:divBdr>
        <w:top w:val="none" w:sz="0" w:space="0" w:color="auto"/>
        <w:left w:val="none" w:sz="0" w:space="0" w:color="auto"/>
        <w:bottom w:val="none" w:sz="0" w:space="0" w:color="auto"/>
        <w:right w:val="none" w:sz="0" w:space="0" w:color="auto"/>
      </w:divBdr>
      <w:divsChild>
        <w:div w:id="265115130">
          <w:marLeft w:val="0"/>
          <w:marRight w:val="0"/>
          <w:marTop w:val="0"/>
          <w:marBottom w:val="0"/>
          <w:divBdr>
            <w:top w:val="none" w:sz="0" w:space="0" w:color="auto"/>
            <w:left w:val="none" w:sz="0" w:space="0" w:color="auto"/>
            <w:bottom w:val="none" w:sz="0" w:space="0" w:color="auto"/>
            <w:right w:val="none" w:sz="0" w:space="0" w:color="auto"/>
          </w:divBdr>
          <w:divsChild>
            <w:div w:id="1399353838">
              <w:marLeft w:val="0"/>
              <w:marRight w:val="0"/>
              <w:marTop w:val="0"/>
              <w:marBottom w:val="0"/>
              <w:divBdr>
                <w:top w:val="none" w:sz="0" w:space="0" w:color="auto"/>
                <w:left w:val="none" w:sz="0" w:space="0" w:color="auto"/>
                <w:bottom w:val="none" w:sz="0" w:space="0" w:color="auto"/>
                <w:right w:val="none" w:sz="0" w:space="0" w:color="auto"/>
              </w:divBdr>
            </w:div>
            <w:div w:id="407310980">
              <w:marLeft w:val="0"/>
              <w:marRight w:val="0"/>
              <w:marTop w:val="0"/>
              <w:marBottom w:val="0"/>
              <w:divBdr>
                <w:top w:val="none" w:sz="0" w:space="0" w:color="auto"/>
                <w:left w:val="none" w:sz="0" w:space="0" w:color="auto"/>
                <w:bottom w:val="none" w:sz="0" w:space="0" w:color="auto"/>
                <w:right w:val="none" w:sz="0" w:space="0" w:color="auto"/>
              </w:divBdr>
              <w:divsChild>
                <w:div w:id="540939206">
                  <w:marLeft w:val="0"/>
                  <w:marRight w:val="0"/>
                  <w:marTop w:val="0"/>
                  <w:marBottom w:val="0"/>
                  <w:divBdr>
                    <w:top w:val="none" w:sz="0" w:space="0" w:color="auto"/>
                    <w:left w:val="none" w:sz="0" w:space="0" w:color="auto"/>
                    <w:bottom w:val="none" w:sz="0" w:space="0" w:color="auto"/>
                    <w:right w:val="none" w:sz="0" w:space="0" w:color="auto"/>
                  </w:divBdr>
                  <w:divsChild>
                    <w:div w:id="192899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940987">
              <w:marLeft w:val="0"/>
              <w:marRight w:val="0"/>
              <w:marTop w:val="0"/>
              <w:marBottom w:val="0"/>
              <w:divBdr>
                <w:top w:val="none" w:sz="0" w:space="0" w:color="auto"/>
                <w:left w:val="none" w:sz="0" w:space="0" w:color="auto"/>
                <w:bottom w:val="none" w:sz="0" w:space="0" w:color="auto"/>
                <w:right w:val="none" w:sz="0" w:space="0" w:color="auto"/>
              </w:divBdr>
              <w:divsChild>
                <w:div w:id="2006740395">
                  <w:marLeft w:val="0"/>
                  <w:marRight w:val="0"/>
                  <w:marTop w:val="0"/>
                  <w:marBottom w:val="0"/>
                  <w:divBdr>
                    <w:top w:val="none" w:sz="0" w:space="0" w:color="auto"/>
                    <w:left w:val="none" w:sz="0" w:space="0" w:color="auto"/>
                    <w:bottom w:val="none" w:sz="0" w:space="0" w:color="auto"/>
                    <w:right w:val="none" w:sz="0" w:space="0" w:color="auto"/>
                  </w:divBdr>
                  <w:divsChild>
                    <w:div w:id="1344742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369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bea27b62ee4463cbc18a2fd0513472f" PartId="570c9f176a5d4c6e9a901671b4039640">
    <Part Type="punktas" Nr="1" Abbr="1 p." DocPartId="31115673b6cd414799d653ce9f82166b" PartId="c6efe831230f487586a1bb91f77983f7">
      <Part Type="papunktis" Nr="1.1" Abbr="1.1 pp." DocPartId="38dad03c4aa249b99f9de038c61116a3" PartId="408ce881957f4e93b5d8812182e94346">
        <Part Type="citata" DocPartId="46da9b5e302d4eb7b36fcf3ef42e7e29" PartId="8fd2d40fd82641e689923c6044684750">
          <Part Type="preambule" DocPartId="46a1930a6e084182834fc960a171e09a" PartId="4f78a52aaed74637b16cc0b7188646c9"/>
        </Part>
      </Part>
      <Part Type="papunktis" Nr="1.2" Abbr="1.2 pp." DocPartId="32154c24c5b444a1a40898355e67d089" PartId="affaa03ab1164f12aeab99326fb5d731">
        <Part Type="papunktis" Nr="1.2.1" Abbr="1.2.1 pp." DocPartId="4726d37059544d8c82c212f810400711" PartId="435a6a13650645f2984fecb1be2b5036">
          <Part Type="citata" DocPartId="97629ac0901047e6b8dfe8be19eaad53" PartId="1a3c0dcad27f431ea3f45e4040229389">
            <Part Type="papunktis" Nr="2.1" Abbr="2.1 pp." DocPartId="d156d00e878c446aa36821d98c39cf10" PartId="13b421b62d2d4a9b98ab18fbfea70bd2"/>
          </Part>
        </Part>
        <Part Type="papunktis" Nr="1.2.2" Abbr="1.2.2 pp." DocPartId="1642a07bd9e24f868c9d8143f70f0ec2" PartId="61723f3bf2c34333ab7faad4f2edfc05">
          <Part Type="citata" DocPartId="9eaf386c90f34c8da892263b8c3e4330" PartId="5a5e6a1778da44438b005fa77d5cf80b">
            <Part Type="punktas" Nr="6" Abbr="6 p." DocPartId="f96b71bc476a4cf6a8fb5842125ed4ae" PartId="6b35439472b4420bbfc00135b3f48f46">
              <Part Type="papunktis" Nr="6.1" Abbr="6.1 pp." DocPartId="d84f5ca272844839b16e7c899bb51698" PartId="b671930aa5e64ccba5c2abfed3e3afc0"/>
              <Part Type="papunktis" Nr="6.2" Abbr="6.2 pp." DocPartId="2a7e7fbe1d64471faca241d062c00d6a" PartId="45c2a68426d845b7b0f3b8b0e01a3adc"/>
            </Part>
          </Part>
        </Part>
        <Part Type="papunktis" Nr="1.2.3" Abbr="1.2.3 pp." DocPartId="33b76c337aa94c5a8471ae8643c113a0" PartId="26bb6fe950904ddabfe79695ba3d99e4">
          <Part Type="citata" DocPartId="b11c653c291c48879778613b98e5ccd9" PartId="d76179a8aa36473696d5a3aa17937487">
            <Part Type="punktas" Nr="10" Abbr="10 p." DocPartId="120b0afeb7b54d5199f092fe920cf85c" PartId="26e658a9a0a1497dab7763352ae6af3d"/>
          </Part>
        </Part>
        <Part Type="papunktis" Nr="1.2.4" Abbr="1.2.4 pp." DocPartId="18554fdc1f7441d8a6079519ec87d2fe" PartId="f809d54847714610b556e1369b05be30">
          <Part Type="citata" DocPartId="f0c3e121b1ef4c7ca00a081f57a5fd75" PartId="d7c77a81828741339b1ffc3606d345a9">
            <Part Type="punktas" Nr="10" Abbr="10 p." DocPartId="d56f00f5692f417681bb5443f54be514" PartId="f7eb53100467490aba81894976bd47a4"/>
          </Part>
        </Part>
        <Part Type="papunktis" Nr="1.2.5" Abbr="1.2.5 pp." DocPartId="107df4c356824757ae748da9251476be" PartId="4ac48a9589b94cda91bde361e9a0bc9c">
          <Part Type="citata" DocPartId="b76a6ae42dd84578a635d7c7e6505ec0" PartId="ff7f33c0a4b947098e1df0c92546705a">
            <Part Type="papunktis" Nr="24-7.4" Abbr="24-7.4 pp." DocPartId="93d2d00f18bf4fb28a23f27aa364119f" PartId="c8683b8cef594d4eb06221f9c664d626"/>
          </Part>
        </Part>
        <Part Type="papunktis" Nr="1.2.6" Abbr="1.2.6 pp." DocPartId="0cdfe37100c14d4eb8b5e3914d8b8329" PartId="e89dcee60a714be894c827246407f146">
          <Part Type="citata" DocPartId="fc37585ea5914be7a584231b494b6157" PartId="a7bcbb955f204b72a58d0dba2962114e">
            <Part Type="punktas" Nr="34-1" Abbr="34-1 p." DocPartId="bc432702f3314ac6917d78024dc31d02" PartId="df560db553084d47a891f6ba164d163f"/>
          </Part>
        </Part>
        <Part Type="papunktis" Nr="1.2.7" Abbr="1.2.7 pp." DocPartId="1aa22af0ed3c4f1595c3e0b5c533119a" PartId="ae39b62b2e7249d388a3686781abc2a8">
          <Part Type="citata" DocPartId="cc94a4106fd245dba28bcbc9400f8529" PartId="d2cfe7558da0430a93820a0ea7008ffe">
            <Part Type="papunktis" Nr="36.1.1" Abbr="36.1.1 pp." DocPartId="0a5e4d4c07a545f7a02e66c5939f0e6b" PartId="34855f04d0ce452fbf20ede963b2c565"/>
          </Part>
        </Part>
        <Part Type="papunktis" Nr="1.2.8" Abbr="1.2.8 pp." DocPartId="7db4be90e46b44aea663607b30b891ac" PartId="156456cd4d2349ab9d19c5be68f5a831">
          <Part Type="citata" DocPartId="b4411011c2b54ce4b348428fbcdc039c" PartId="d3df9eac4bf3463a8a73f1714bb6befd">
            <Part Type="punktas" Nr="38" Abbr="38 p." DocPartId="23d710f73c444e6e83b75d8d4c3994cd" PartId="858a730ee3c641e2bbf4ce5a577fb4c2"/>
          </Part>
        </Part>
        <Part Type="papunktis" Nr="1.2.9" Abbr="1.2.9 pp." DocPartId="4fc44c52bc12481ea6ecea86b935d500" PartId="4cc1752cbf2c496a89085d856f85bc57">
          <Part Type="citata" DocPartId="2906e4f20fab4ae089d1e785ec80df38" PartId="b8d1dfb79abc4bbe8cb62adba8950282">
            <Part Type="papunktis" Nr="40.1" Abbr="40.1 pp." DocPartId="1ed5f02c959d4f96a84c06eb0f36538b" PartId="b4744994854b4845bb1a7294b0caf95d"/>
          </Part>
        </Part>
      </Part>
    </Part>
    <Part Type="punktas" Nr="2" Abbr="2 p." DocPartId="41316a4978eb4a05ab6835dd4a4d88dd" PartId="d9b3e5b183a14d79bbcb6ca3649e93bb"/>
    <Part Type="signatura" DocPartId="2fa7ceb014834954977ed27cc67c2273" PartId="3c759753f93644a58066ad4c38fd33c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267A04-6944-4587-97A0-CF00CCE18761}">
  <ds:schemaRefs>
    <ds:schemaRef ds:uri="http://lrs.lt/TAIS/DocParts"/>
  </ds:schemaRefs>
</ds:datastoreItem>
</file>

<file path=customXml/itemProps2.xml><?xml version="1.0" encoding="utf-8"?>
<ds:datastoreItem xmlns:ds="http://schemas.openxmlformats.org/officeDocument/2006/customXml" ds:itemID="{6236066D-C44B-4D4B-ACAC-2C7F0B4B8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5185</Words>
  <Characters>2957</Characters>
  <Application>Microsoft Office Word</Application>
  <DocSecurity>0</DocSecurity>
  <Lines>24</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8126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Krinickas</dc:creator>
  <cp:lastModifiedBy>JŪRĖNIENĖ Jolanta</cp:lastModifiedBy>
  <cp:revision>3</cp:revision>
  <cp:lastPrinted>2018-07-31T06:52:00Z</cp:lastPrinted>
  <dcterms:created xsi:type="dcterms:W3CDTF">2021-03-22T12:42:00Z</dcterms:created>
  <dcterms:modified xsi:type="dcterms:W3CDTF">2021-03-22T12:52:00Z</dcterms:modified>
</cp:coreProperties>
</file>