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bdb4543cd3d4c0883116f977f7e3c0b"/>
        <w:id w:val="-27028313"/>
        <w:lock w:val="sdtLocked"/>
      </w:sdtPr>
      <w:sdtEndPr/>
      <w:sdtContent>
        <w:p w:rsidR="003F1D75" w:rsidRDefault="003F1D75" w:rsidP="00CE4996">
          <w:pPr>
            <w:tabs>
              <w:tab w:val="center" w:pos="4986"/>
              <w:tab w:val="right" w:pos="9972"/>
            </w:tabs>
            <w:rPr>
              <w:sz w:val="14"/>
              <w:szCs w:val="14"/>
            </w:rPr>
          </w:pPr>
        </w:p>
        <w:p w:rsidR="003F1D75" w:rsidRDefault="00CE4996">
          <w:pPr>
            <w:spacing w:line="259" w:lineRule="auto"/>
            <w:jc w:val="center"/>
            <w:rPr>
              <w:szCs w:val="24"/>
            </w:rPr>
          </w:pPr>
          <w:r>
            <w:rPr>
              <w:noProof/>
              <w:szCs w:val="24"/>
              <w:lang w:eastAsia="lt-LT"/>
            </w:rPr>
            <w:drawing>
              <wp:inline distT="0" distB="0" distL="0" distR="0" wp14:anchorId="40A4B832" wp14:editId="0A3B27C4">
                <wp:extent cx="428625" cy="504825"/>
                <wp:effectExtent l="0" t="0" r="9525" b="9525"/>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ERBAS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28625" cy="504825"/>
                        </a:xfrm>
                        <a:prstGeom prst="rect">
                          <a:avLst/>
                        </a:prstGeom>
                        <a:noFill/>
                        <a:ln>
                          <a:noFill/>
                        </a:ln>
                      </pic:spPr>
                    </pic:pic>
                  </a:graphicData>
                </a:graphic>
              </wp:inline>
            </w:drawing>
          </w:r>
        </w:p>
        <w:p w:rsidR="003F1D75" w:rsidRDefault="00CE4996">
          <w:pPr>
            <w:jc w:val="center"/>
            <w:rPr>
              <w:b/>
              <w:caps/>
              <w:szCs w:val="24"/>
            </w:rPr>
          </w:pPr>
          <w:r>
            <w:rPr>
              <w:b/>
              <w:caps/>
              <w:szCs w:val="24"/>
            </w:rPr>
            <w:t xml:space="preserve">lietuvos respublikos krašto apsaugos </w:t>
          </w:r>
        </w:p>
        <w:p w:rsidR="003F1D75" w:rsidRDefault="00CE4996">
          <w:pPr>
            <w:jc w:val="center"/>
            <w:rPr>
              <w:szCs w:val="24"/>
            </w:rPr>
          </w:pPr>
          <w:r>
            <w:rPr>
              <w:b/>
              <w:caps/>
              <w:szCs w:val="24"/>
            </w:rPr>
            <w:t>ministras</w:t>
          </w:r>
        </w:p>
        <w:p w:rsidR="003F1D75" w:rsidRDefault="003F1D75">
          <w:pPr>
            <w:spacing w:line="259" w:lineRule="auto"/>
            <w:jc w:val="center"/>
            <w:rPr>
              <w:szCs w:val="24"/>
            </w:rPr>
          </w:pPr>
        </w:p>
        <w:p w:rsidR="003F1D75" w:rsidRDefault="00CE4996">
          <w:pPr>
            <w:jc w:val="center"/>
            <w:rPr>
              <w:b/>
              <w:szCs w:val="24"/>
            </w:rPr>
          </w:pPr>
          <w:r>
            <w:rPr>
              <w:b/>
              <w:szCs w:val="24"/>
            </w:rPr>
            <w:t>ĮSAKYMAS</w:t>
          </w:r>
        </w:p>
        <w:p w:rsidR="003F1D75" w:rsidRDefault="00CE4996">
          <w:pPr>
            <w:jc w:val="center"/>
            <w:rPr>
              <w:b/>
              <w:szCs w:val="24"/>
            </w:rPr>
          </w:pPr>
          <w:r>
            <w:rPr>
              <w:b/>
              <w:szCs w:val="24"/>
            </w:rPr>
            <w:t xml:space="preserve">DĖL KRAŠTO APSAUGOS MINISTRO 2015 M. GRUODŽIO 3 D. ĮSAKYMO NR. V-1253 „DĖL ASMENS DUOMENŲ TVARKYMO IR DUOMENŲ SUBJEKTŲ TEISIŲ ĮGYVENDINIMO KRAŠTO APSAUGOS SISTEMOJE TAISYKLIŲ PATVIRTINIMO“ </w:t>
          </w:r>
          <w:r>
            <w:rPr>
              <w:b/>
              <w:szCs w:val="24"/>
            </w:rPr>
            <w:t>PAKEITIMO</w:t>
          </w:r>
        </w:p>
        <w:p w:rsidR="003F1D75" w:rsidRDefault="003F1D75">
          <w:pPr>
            <w:jc w:val="center"/>
            <w:rPr>
              <w:szCs w:val="24"/>
            </w:rPr>
          </w:pPr>
        </w:p>
        <w:p w:rsidR="003F1D75" w:rsidRDefault="003F1D75">
          <w:pPr>
            <w:jc w:val="center"/>
            <w:rPr>
              <w:szCs w:val="24"/>
            </w:rPr>
          </w:pPr>
        </w:p>
        <w:p w:rsidR="003F1D75" w:rsidRDefault="00CE4996">
          <w:pPr>
            <w:jc w:val="center"/>
            <w:rPr>
              <w:szCs w:val="24"/>
            </w:rPr>
          </w:pPr>
          <w:r>
            <w:rPr>
              <w:szCs w:val="24"/>
            </w:rPr>
            <w:t>2020 m. spalio 9 d. Nr. V-813</w:t>
          </w:r>
        </w:p>
        <w:p w:rsidR="003F1D75" w:rsidRDefault="00CE4996">
          <w:pPr>
            <w:jc w:val="center"/>
            <w:rPr>
              <w:szCs w:val="24"/>
            </w:rPr>
          </w:pPr>
          <w:r>
            <w:rPr>
              <w:szCs w:val="24"/>
            </w:rPr>
            <w:t>Vilnius</w:t>
          </w:r>
        </w:p>
        <w:p w:rsidR="003F1D75" w:rsidRDefault="003F1D75">
          <w:pPr>
            <w:spacing w:line="259" w:lineRule="exact"/>
            <w:ind w:right="422"/>
            <w:rPr>
              <w:szCs w:val="24"/>
            </w:rPr>
          </w:pPr>
        </w:p>
        <w:p w:rsidR="003F1D75" w:rsidRDefault="003F1D75">
          <w:pPr>
            <w:ind w:firstLine="737"/>
            <w:jc w:val="both"/>
            <w:rPr>
              <w:szCs w:val="24"/>
              <w:lang w:eastAsia="lt-LT"/>
            </w:rPr>
          </w:pPr>
        </w:p>
        <w:sdt>
          <w:sdtPr>
            <w:alias w:val="1 p."/>
            <w:tag w:val="part_bff24ba504874780ad82e11b154966c5"/>
            <w:id w:val="1451438226"/>
            <w:lock w:val="sdtLocked"/>
          </w:sdtPr>
          <w:sdtEndPr/>
          <w:sdtContent>
            <w:p w:rsidR="003F1D75" w:rsidRDefault="00CE4996">
              <w:pPr>
                <w:ind w:firstLine="737"/>
                <w:jc w:val="both"/>
                <w:rPr>
                  <w:szCs w:val="24"/>
                  <w:lang w:eastAsia="lt-LT"/>
                </w:rPr>
              </w:pPr>
              <w:sdt>
                <w:sdtPr>
                  <w:alias w:val="Numeris"/>
                  <w:tag w:val="nr_bff24ba504874780ad82e11b154966c5"/>
                  <w:id w:val="-622694977"/>
                  <w:lock w:val="sdtLocked"/>
                </w:sdtPr>
                <w:sdtEndPr/>
                <w:sdtContent>
                  <w:r>
                    <w:rPr>
                      <w:szCs w:val="24"/>
                      <w:lang w:eastAsia="lt-LT"/>
                    </w:rPr>
                    <w:t>1</w:t>
                  </w:r>
                </w:sdtContent>
              </w:sdt>
              <w:r>
                <w:rPr>
                  <w:szCs w:val="24"/>
                  <w:lang w:eastAsia="lt-LT"/>
                </w:rPr>
                <w:t>. P a k e i č i u Asmens duomenų tvarkymo ir duomenų subjektų teisių įgyvendinimo krašto apsaugos sistemoje taisykles, patvirtintas Lietuvos Respublikos krašto apsaugos ministro 2015 m. gruodžio 3 d. į</w:t>
              </w:r>
              <w:r>
                <w:rPr>
                  <w:szCs w:val="24"/>
                  <w:lang w:eastAsia="lt-LT"/>
                </w:rPr>
                <w:t>sakymu Nr. V-1253 „Dėl Asmens duomenų tvarkymo ir duomenų subjektų teisių įgyvendinimo krašto apsaugos sistemoje taisyklių patvirtinimo“:</w:t>
              </w:r>
            </w:p>
            <w:sdt>
              <w:sdtPr>
                <w:alias w:val="1.1 pp."/>
                <w:tag w:val="part_3cdb1ff60b094d72a449c43db2e77f8a"/>
                <w:id w:val="-768625715"/>
                <w:lock w:val="sdtLocked"/>
              </w:sdtPr>
              <w:sdtEndPr/>
              <w:sdtContent>
                <w:p w:rsidR="003F1D75" w:rsidRDefault="00CE4996">
                  <w:pPr>
                    <w:tabs>
                      <w:tab w:val="left" w:pos="0"/>
                      <w:tab w:val="left" w:pos="142"/>
                      <w:tab w:val="left" w:pos="567"/>
                      <w:tab w:val="left" w:pos="1134"/>
                    </w:tabs>
                    <w:ind w:firstLine="737"/>
                    <w:jc w:val="both"/>
                    <w:rPr>
                      <w:szCs w:val="24"/>
                      <w:lang w:eastAsia="lt-LT"/>
                    </w:rPr>
                  </w:pPr>
                  <w:sdt>
                    <w:sdtPr>
                      <w:alias w:val="Numeris"/>
                      <w:tag w:val="nr_3cdb1ff60b094d72a449c43db2e77f8a"/>
                      <w:id w:val="-2022765114"/>
                      <w:lock w:val="sdtLocked"/>
                    </w:sdtPr>
                    <w:sdtEndPr/>
                    <w:sdtContent>
                      <w:r>
                        <w:rPr>
                          <w:szCs w:val="24"/>
                          <w:lang w:eastAsia="lt-LT"/>
                        </w:rPr>
                        <w:t>1.1</w:t>
                      </w:r>
                    </w:sdtContent>
                  </w:sdt>
                  <w:r>
                    <w:rPr>
                      <w:szCs w:val="24"/>
                      <w:lang w:eastAsia="lt-LT"/>
                    </w:rPr>
                    <w:t>. Pakeičiu I skyrių ir jį išdėstau taip:</w:t>
                  </w:r>
                </w:p>
                <w:p w:rsidR="003F1D75" w:rsidRDefault="003F1D75">
                  <w:pPr>
                    <w:tabs>
                      <w:tab w:val="left" w:pos="0"/>
                      <w:tab w:val="left" w:pos="142"/>
                      <w:tab w:val="left" w:pos="567"/>
                      <w:tab w:val="left" w:pos="1134"/>
                    </w:tabs>
                    <w:ind w:firstLine="737"/>
                    <w:jc w:val="both"/>
                    <w:rPr>
                      <w:szCs w:val="24"/>
                      <w:lang w:eastAsia="lt-LT"/>
                    </w:rPr>
                  </w:pPr>
                </w:p>
                <w:sdt>
                  <w:sdtPr>
                    <w:alias w:val="citata"/>
                    <w:tag w:val="part_f832d310ab6c4272b4be82d4c022371e"/>
                    <w:id w:val="-13924111"/>
                    <w:lock w:val="sdtLocked"/>
                  </w:sdtPr>
                  <w:sdtEndPr/>
                  <w:sdtContent>
                    <w:sdt>
                      <w:sdtPr>
                        <w:alias w:val="skyrius"/>
                        <w:tag w:val="part_02400991dc3e45419ba85d04baf36fc0"/>
                        <w:id w:val="-759454113"/>
                        <w:lock w:val="sdtLocked"/>
                      </w:sdtPr>
                      <w:sdtEndPr/>
                      <w:sdtContent>
                        <w:p w:rsidR="003F1D75" w:rsidRDefault="00CE4996">
                          <w:pPr>
                            <w:tabs>
                              <w:tab w:val="left" w:pos="0"/>
                              <w:tab w:val="left" w:pos="142"/>
                              <w:tab w:val="left" w:pos="567"/>
                              <w:tab w:val="left" w:pos="1134"/>
                            </w:tabs>
                            <w:jc w:val="center"/>
                            <w:rPr>
                              <w:b/>
                              <w:szCs w:val="24"/>
                              <w:lang w:eastAsia="lt-LT"/>
                            </w:rPr>
                          </w:pPr>
                          <w:r>
                            <w:rPr>
                              <w:szCs w:val="24"/>
                              <w:lang w:eastAsia="lt-LT"/>
                            </w:rPr>
                            <w:t>„</w:t>
                          </w:r>
                          <w:sdt>
                            <w:sdtPr>
                              <w:alias w:val="Numeris"/>
                              <w:tag w:val="nr_02400991dc3e45419ba85d04baf36fc0"/>
                              <w:id w:val="-1620369602"/>
                              <w:lock w:val="sdtLocked"/>
                            </w:sdtPr>
                            <w:sdtEndPr/>
                            <w:sdtContent>
                              <w:r>
                                <w:rPr>
                                  <w:b/>
                                  <w:szCs w:val="24"/>
                                  <w:lang w:eastAsia="lt-LT"/>
                                </w:rPr>
                                <w:t>I</w:t>
                              </w:r>
                            </w:sdtContent>
                          </w:sdt>
                          <w:r>
                            <w:rPr>
                              <w:b/>
                              <w:szCs w:val="24"/>
                              <w:lang w:eastAsia="lt-LT"/>
                            </w:rPr>
                            <w:t xml:space="preserve"> SKYRIUS</w:t>
                          </w:r>
                        </w:p>
                        <w:p w:rsidR="003F1D75" w:rsidRDefault="00CE4996">
                          <w:pPr>
                            <w:tabs>
                              <w:tab w:val="left" w:pos="0"/>
                              <w:tab w:val="left" w:pos="142"/>
                              <w:tab w:val="left" w:pos="567"/>
                              <w:tab w:val="left" w:pos="1134"/>
                            </w:tabs>
                            <w:jc w:val="center"/>
                            <w:rPr>
                              <w:szCs w:val="24"/>
                              <w:lang w:eastAsia="lt-LT"/>
                            </w:rPr>
                          </w:pPr>
                          <w:sdt>
                            <w:sdtPr>
                              <w:alias w:val="Pavadinimas"/>
                              <w:tag w:val="title_02400991dc3e45419ba85d04baf36fc0"/>
                              <w:id w:val="-294683858"/>
                              <w:lock w:val="sdtLocked"/>
                            </w:sdtPr>
                            <w:sdtEndPr/>
                            <w:sdtContent>
                              <w:r>
                                <w:rPr>
                                  <w:b/>
                                  <w:szCs w:val="24"/>
                                  <w:lang w:eastAsia="lt-LT"/>
                                </w:rPr>
                                <w:t>BENDROSIOS NUOSTATOS</w:t>
                              </w:r>
                            </w:sdtContent>
                          </w:sdt>
                        </w:p>
                        <w:p w:rsidR="003F1D75" w:rsidRDefault="003F1D75">
                          <w:pPr>
                            <w:tabs>
                              <w:tab w:val="left" w:pos="0"/>
                              <w:tab w:val="left" w:pos="142"/>
                              <w:tab w:val="left" w:pos="567"/>
                              <w:tab w:val="left" w:pos="1134"/>
                            </w:tabs>
                            <w:ind w:firstLine="737"/>
                            <w:jc w:val="both"/>
                            <w:rPr>
                              <w:szCs w:val="24"/>
                              <w:lang w:eastAsia="lt-LT"/>
                            </w:rPr>
                          </w:pPr>
                        </w:p>
                        <w:sdt>
                          <w:sdtPr>
                            <w:alias w:val="1 p."/>
                            <w:tag w:val="part_9fcc7f2586fe47779f54ca5d312f701e"/>
                            <w:id w:val="1423917839"/>
                            <w:lock w:val="sdtLocked"/>
                          </w:sdtPr>
                          <w:sdtEndPr/>
                          <w:sdtContent>
                            <w:p w:rsidR="003F1D75" w:rsidRDefault="00CE4996">
                              <w:pPr>
                                <w:tabs>
                                  <w:tab w:val="left" w:pos="0"/>
                                  <w:tab w:val="left" w:pos="142"/>
                                  <w:tab w:val="left" w:pos="567"/>
                                  <w:tab w:val="left" w:pos="993"/>
                                </w:tabs>
                                <w:ind w:firstLine="737"/>
                                <w:jc w:val="both"/>
                                <w:rPr>
                                  <w:szCs w:val="24"/>
                                  <w:lang w:eastAsia="lt-LT"/>
                                </w:rPr>
                              </w:pPr>
                              <w:sdt>
                                <w:sdtPr>
                                  <w:alias w:val="Numeris"/>
                                  <w:tag w:val="nr_9fcc7f2586fe47779f54ca5d312f701e"/>
                                  <w:id w:val="-246582693"/>
                                  <w:lock w:val="sdtLocked"/>
                                </w:sdtPr>
                                <w:sdtEndPr/>
                                <w:sdtContent>
                                  <w:r>
                                    <w:rPr>
                                      <w:szCs w:val="24"/>
                                      <w:lang w:eastAsia="lt-LT"/>
                                    </w:rPr>
                                    <w:t>1</w:t>
                                  </w:r>
                                </w:sdtContent>
                              </w:sdt>
                              <w:r>
                                <w:rPr>
                                  <w:szCs w:val="24"/>
                                  <w:lang w:eastAsia="lt-LT"/>
                                </w:rPr>
                                <w:t>.</w:t>
                              </w:r>
                              <w:r>
                                <w:rPr>
                                  <w:szCs w:val="24"/>
                                  <w:lang w:eastAsia="lt-LT"/>
                                </w:rPr>
                                <w:tab/>
                                <w:t xml:space="preserve">Asmens duomenų tvarkymo ir </w:t>
                              </w:r>
                              <w:r>
                                <w:rPr>
                                  <w:szCs w:val="24"/>
                                  <w:lang w:eastAsia="lt-LT"/>
                                </w:rPr>
                                <w:t>duomenų subjektų teisių įgyvendinimo krašto apsaugos sistemoje taisyklės (toliau – Taisyklės) reglamentuoja asmens duomenų tvarkymui keliamus reikalavimus, duomenų subjektų teisių įgyvendinimo tvarką krašto apsaugos sistemoje (toliau – KAS).</w:t>
                              </w:r>
                            </w:p>
                          </w:sdtContent>
                        </w:sdt>
                        <w:sdt>
                          <w:sdtPr>
                            <w:alias w:val="2 p."/>
                            <w:tag w:val="part_028b3c9362a247c29c53b5f3c0bf200a"/>
                            <w:id w:val="510270909"/>
                            <w:lock w:val="sdtLocked"/>
                          </w:sdtPr>
                          <w:sdtEndPr/>
                          <w:sdtContent>
                            <w:p w:rsidR="003F1D75" w:rsidRDefault="00CE4996">
                              <w:pPr>
                                <w:tabs>
                                  <w:tab w:val="left" w:pos="0"/>
                                  <w:tab w:val="left" w:pos="142"/>
                                  <w:tab w:val="left" w:pos="567"/>
                                  <w:tab w:val="left" w:pos="851"/>
                                </w:tabs>
                                <w:ind w:firstLine="737"/>
                                <w:jc w:val="both"/>
                                <w:rPr>
                                  <w:szCs w:val="24"/>
                                  <w:lang w:eastAsia="lt-LT"/>
                                </w:rPr>
                              </w:pPr>
                              <w:sdt>
                                <w:sdtPr>
                                  <w:alias w:val="Numeris"/>
                                  <w:tag w:val="nr_028b3c9362a247c29c53b5f3c0bf200a"/>
                                  <w:id w:val="-80909249"/>
                                  <w:lock w:val="sdtLocked"/>
                                </w:sdtPr>
                                <w:sdtEndPr/>
                                <w:sdtContent>
                                  <w:r>
                                    <w:rPr>
                                      <w:szCs w:val="24"/>
                                      <w:lang w:eastAsia="lt-LT"/>
                                    </w:rPr>
                                    <w:t>2</w:t>
                                  </w:r>
                                </w:sdtContent>
                              </w:sdt>
                              <w:r>
                                <w:rPr>
                                  <w:szCs w:val="24"/>
                                  <w:lang w:eastAsia="lt-LT"/>
                                </w:rPr>
                                <w:t>. KAS asm</w:t>
                              </w:r>
                              <w:r>
                                <w:rPr>
                                  <w:szCs w:val="24"/>
                                  <w:lang w:eastAsia="lt-LT"/>
                                </w:rPr>
                                <w:t>ens duomenys tvarkomi ir duomenų subjektų teisės įgyvendinamos:</w:t>
                              </w:r>
                            </w:p>
                            <w:sdt>
                              <w:sdtPr>
                                <w:alias w:val="2.1 pp."/>
                                <w:tag w:val="part_353d4842aed042ab8d56c4d2685b6275"/>
                                <w:id w:val="144253555"/>
                                <w:lock w:val="sdtLocked"/>
                              </w:sdtPr>
                              <w:sdtEndPr/>
                              <w:sdtContent>
                                <w:p w:rsidR="003F1D75" w:rsidRDefault="00CE4996">
                                  <w:pPr>
                                    <w:tabs>
                                      <w:tab w:val="left" w:pos="0"/>
                                      <w:tab w:val="left" w:pos="142"/>
                                      <w:tab w:val="left" w:pos="567"/>
                                      <w:tab w:val="left" w:pos="1134"/>
                                    </w:tabs>
                                    <w:ind w:firstLine="737"/>
                                    <w:jc w:val="both"/>
                                    <w:rPr>
                                      <w:szCs w:val="24"/>
                                      <w:lang w:eastAsia="lt-LT"/>
                                    </w:rPr>
                                  </w:pPr>
                                  <w:sdt>
                                    <w:sdtPr>
                                      <w:alias w:val="Numeris"/>
                                      <w:tag w:val="nr_353d4842aed042ab8d56c4d2685b6275"/>
                                      <w:id w:val="137776829"/>
                                      <w:lock w:val="sdtLocked"/>
                                    </w:sdtPr>
                                    <w:sdtEndPr/>
                                    <w:sdtContent>
                                      <w:r>
                                        <w:rPr>
                                          <w:szCs w:val="24"/>
                                          <w:lang w:eastAsia="lt-LT"/>
                                        </w:rPr>
                                        <w:t>2.1</w:t>
                                      </w:r>
                                    </w:sdtContent>
                                  </w:sdt>
                                  <w:r>
                                    <w:rPr>
                                      <w:szCs w:val="24"/>
                                      <w:lang w:eastAsia="lt-LT"/>
                                    </w:rPr>
                                    <w:t>. vadovaujantis 2016 m. balandžio 27 d.  Europos Parlamento ir Tarybos reglamentu (ES) 2016/679 dėl fizinių asmenų apsaugos tvarkant asmens duomenis ir dėl laisvo tokių duomenų judėjimo i</w:t>
                                  </w:r>
                                  <w:r>
                                    <w:rPr>
                                      <w:szCs w:val="24"/>
                                      <w:lang w:eastAsia="lt-LT"/>
                                    </w:rPr>
                                    <w:t xml:space="preserve">r kuriuo panaikinama Direktyva 95/46/EB (Bendrasis duomenų apsaugos reglamentas) (toliau – Reglamentas) ir Lietuvos Respublikos asmens duomenų teisinės apsaugos įstatymu, kai asmens duomenys tvarkomi Taisyklių 1 priede ir kituose teisės aktuose nurodytais </w:t>
                                  </w:r>
                                  <w:r>
                                    <w:rPr>
                                      <w:szCs w:val="24"/>
                                      <w:lang w:eastAsia="lt-LT"/>
                                    </w:rPr>
                                    <w:t>tikslais;</w:t>
                                  </w:r>
                                </w:p>
                              </w:sdtContent>
                            </w:sdt>
                            <w:sdt>
                              <w:sdtPr>
                                <w:alias w:val="2.2 pp."/>
                                <w:tag w:val="part_f0d2ad77241d45c8a5cc35744a04db48"/>
                                <w:id w:val="699130439"/>
                                <w:lock w:val="sdtLocked"/>
                              </w:sdtPr>
                              <w:sdtEndPr/>
                              <w:sdtContent>
                                <w:p w:rsidR="003F1D75" w:rsidRDefault="00CE4996">
                                  <w:pPr>
                                    <w:tabs>
                                      <w:tab w:val="left" w:pos="0"/>
                                      <w:tab w:val="left" w:pos="142"/>
                                      <w:tab w:val="left" w:pos="567"/>
                                      <w:tab w:val="left" w:pos="1134"/>
                                    </w:tabs>
                                    <w:ind w:firstLine="737"/>
                                    <w:jc w:val="both"/>
                                    <w:rPr>
                                      <w:szCs w:val="24"/>
                                      <w:lang w:eastAsia="lt-LT"/>
                                    </w:rPr>
                                  </w:pPr>
                                  <w:sdt>
                                    <w:sdtPr>
                                      <w:alias w:val="Numeris"/>
                                      <w:tag w:val="nr_f0d2ad77241d45c8a5cc35744a04db48"/>
                                      <w:id w:val="-686756984"/>
                                      <w:lock w:val="sdtLocked"/>
                                    </w:sdtPr>
                                    <w:sdtEndPr/>
                                    <w:sdtContent>
                                      <w:r>
                                        <w:rPr>
                                          <w:szCs w:val="24"/>
                                          <w:lang w:eastAsia="lt-LT"/>
                                        </w:rPr>
                                        <w:t>2.2</w:t>
                                      </w:r>
                                    </w:sdtContent>
                                  </w:sdt>
                                  <w:r>
                                    <w:rPr>
                                      <w:szCs w:val="24"/>
                                      <w:lang w:eastAsia="lt-LT"/>
                                    </w:rPr>
                                    <w:t>. vadovaujantis Lietuvos Respublikos asmens duomenų, tvarkomų nusikalstamų veikų prevencijos, tyrimo, atskleidimo ar baudžiamojo persekiojimo už jas, bausmių vykdymo arba nacionalinio saugumo ir gynybos tikslais, teisinės apsaugos įstatymu</w:t>
                                  </w:r>
                                  <w:r>
                                    <w:rPr>
                                      <w:szCs w:val="24"/>
                                      <w:lang w:eastAsia="lt-LT"/>
                                    </w:rPr>
                                    <w:t xml:space="preserve"> (toliau – Asmens duomenų, tvarkomų teisėsaugos ar nacionalinio saugumo tikslais, įstatymas) ir atitinkamai Lietuvos Respublikos krašto apsaugos sistemos organizavimo ir karo tarnybos įstatymu, Lietuvos Respublikos karo prievolės įstatymu, Lietuvos Respubl</w:t>
                                  </w:r>
                                  <w:r>
                                    <w:rPr>
                                      <w:szCs w:val="24"/>
                                      <w:lang w:eastAsia="lt-LT"/>
                                    </w:rPr>
                                    <w:t>ikos šaulių sąjungos įstatymu, Lietuvos Respublikos tarptautinių operacijų, pratybų ir kitų karinio bendradarbiavimo renginių įstatymu, Lietuvos kariuomenės drausmės statutu, Lietuvos Respublikos karių materialinės atsakomybės įstatymu, Lietuvos Respubliko</w:t>
                                  </w:r>
                                  <w:r>
                                    <w:rPr>
                                      <w:szCs w:val="24"/>
                                      <w:lang w:eastAsia="lt-LT"/>
                                    </w:rPr>
                                    <w:t>s kariuomenės drausmės statutu, Lietuvos Respublikos valstybės ir tarnybos paslapčių įstatymu, kai asmens duomenys tvarkomi nacionalinio saugumo ir gynybos tikslais.</w:t>
                                  </w:r>
                                </w:p>
                              </w:sdtContent>
                            </w:sdt>
                          </w:sdtContent>
                        </w:sdt>
                        <w:sdt>
                          <w:sdtPr>
                            <w:alias w:val="3 p."/>
                            <w:tag w:val="part_61a944938a5f43dd86b2f5cf9a64e32c"/>
                            <w:id w:val="1026749696"/>
                            <w:lock w:val="sdtLocked"/>
                          </w:sdtPr>
                          <w:sdtEndPr/>
                          <w:sdtContent>
                            <w:p w:rsidR="003F1D75" w:rsidRDefault="00CE4996">
                              <w:pPr>
                                <w:tabs>
                                  <w:tab w:val="left" w:pos="0"/>
                                  <w:tab w:val="left" w:pos="142"/>
                                  <w:tab w:val="left" w:pos="567"/>
                                </w:tabs>
                                <w:ind w:firstLine="737"/>
                                <w:jc w:val="both"/>
                                <w:rPr>
                                  <w:szCs w:val="24"/>
                                  <w:lang w:eastAsia="lt-LT"/>
                                </w:rPr>
                              </w:pPr>
                              <w:sdt>
                                <w:sdtPr>
                                  <w:alias w:val="Numeris"/>
                                  <w:tag w:val="nr_61a944938a5f43dd86b2f5cf9a64e32c"/>
                                  <w:id w:val="695280933"/>
                                  <w:lock w:val="sdtLocked"/>
                                </w:sdtPr>
                                <w:sdtEndPr/>
                                <w:sdtContent>
                                  <w:r>
                                    <w:rPr>
                                      <w:szCs w:val="24"/>
                                      <w:lang w:eastAsia="lt-LT"/>
                                    </w:rPr>
                                    <w:t>3</w:t>
                                  </w:r>
                                </w:sdtContent>
                              </w:sdt>
                              <w:r>
                                <w:rPr>
                                  <w:szCs w:val="24"/>
                                  <w:lang w:eastAsia="lt-LT"/>
                                </w:rPr>
                                <w:t>. Taisyklių privalo laikytis visi KAS institucijų kariai, valstybės tarnautojai, žvalgybos pareigūnai ir darbuotojai, dirbantys pagal darbo sutartis, asmenys, priimti atlikti praktiką KAS institucijose (toliau visi kartu – darbuotojai), kurie tvarko asmens</w:t>
                              </w:r>
                              <w:r>
                                <w:rPr>
                                  <w:szCs w:val="24"/>
                                  <w:lang w:eastAsia="lt-LT"/>
                                </w:rPr>
                                <w:t xml:space="preserve"> duomenis arba eidami savo pareigas juos sužino.  </w:t>
                              </w:r>
                            </w:p>
                          </w:sdtContent>
                        </w:sdt>
                        <w:sdt>
                          <w:sdtPr>
                            <w:alias w:val="4 p."/>
                            <w:tag w:val="part_bd3867655ceb42eabdd75f642a1149d9"/>
                            <w:id w:val="904876422"/>
                            <w:lock w:val="sdtLocked"/>
                          </w:sdtPr>
                          <w:sdtEndPr/>
                          <w:sdtContent>
                            <w:p w:rsidR="003F1D75" w:rsidRDefault="00CE4996">
                              <w:pPr>
                                <w:tabs>
                                  <w:tab w:val="left" w:pos="0"/>
                                  <w:tab w:val="left" w:pos="142"/>
                                  <w:tab w:val="left" w:pos="567"/>
                                  <w:tab w:val="left" w:pos="1134"/>
                                </w:tabs>
                                <w:ind w:firstLine="737"/>
                                <w:jc w:val="both"/>
                                <w:rPr>
                                  <w:szCs w:val="24"/>
                                  <w:lang w:eastAsia="lt-LT"/>
                                </w:rPr>
                              </w:pPr>
                              <w:sdt>
                                <w:sdtPr>
                                  <w:alias w:val="Numeris"/>
                                  <w:tag w:val="nr_bd3867655ceb42eabdd75f642a1149d9"/>
                                  <w:id w:val="1644316890"/>
                                  <w:lock w:val="sdtLocked"/>
                                </w:sdtPr>
                                <w:sdtEndPr/>
                                <w:sdtContent>
                                  <w:r>
                                    <w:rPr>
                                      <w:szCs w:val="24"/>
                                      <w:lang w:eastAsia="lt-LT"/>
                                    </w:rPr>
                                    <w:t>4</w:t>
                                  </w:r>
                                </w:sdtContent>
                              </w:sdt>
                              <w:r>
                                <w:rPr>
                                  <w:szCs w:val="24"/>
                                  <w:lang w:eastAsia="lt-LT"/>
                                </w:rPr>
                                <w:t>. Asmens duomenys tvarkomi automatiniu ir neautomatiniu būdais. Kai asmens duomenys tvarkomi vadovaujantis Reglamentu, jie tvarkomi tik Reglamento 6 straipsnyje nurodytais pagrindais, specialių katego</w:t>
                              </w:r>
                              <w:r>
                                <w:rPr>
                                  <w:szCs w:val="24"/>
                                  <w:lang w:eastAsia="lt-LT"/>
                                </w:rPr>
                                <w:t>rijų asmens duomenys tvarkomi laikantis Reglamento 9 straipsnyje nustatytų reikalavimų. Kai asmens duomenys, įskaitant specialių kategorijų asmens duomenis, tvarkomi nacionalinio saugumo ir gynybos tikslais, jie tvarkomi vadovaujantis Taisyklių 2.2 papunkt</w:t>
                              </w:r>
                              <w:r>
                                <w:rPr>
                                  <w:szCs w:val="24"/>
                                  <w:lang w:eastAsia="lt-LT"/>
                                </w:rPr>
                                <w:t>yje nurodytų įstatymų nuostatomis.</w:t>
                              </w:r>
                            </w:p>
                          </w:sdtContent>
                        </w:sdt>
                        <w:sdt>
                          <w:sdtPr>
                            <w:alias w:val="5 p."/>
                            <w:tag w:val="part_36e6bda4ba5e4e738db9bfeb073f08f5"/>
                            <w:id w:val="-1202940674"/>
                            <w:lock w:val="sdtLocked"/>
                          </w:sdtPr>
                          <w:sdtEndPr/>
                          <w:sdtContent>
                            <w:p w:rsidR="003F1D75" w:rsidRDefault="00CE4996">
                              <w:pPr>
                                <w:tabs>
                                  <w:tab w:val="left" w:pos="0"/>
                                  <w:tab w:val="left" w:pos="142"/>
                                  <w:tab w:val="left" w:pos="567"/>
                                  <w:tab w:val="left" w:pos="1134"/>
                                </w:tabs>
                                <w:ind w:firstLine="737"/>
                                <w:jc w:val="both"/>
                                <w:rPr>
                                  <w:szCs w:val="24"/>
                                  <w:lang w:eastAsia="lt-LT"/>
                                </w:rPr>
                              </w:pPr>
                              <w:sdt>
                                <w:sdtPr>
                                  <w:alias w:val="Numeris"/>
                                  <w:tag w:val="nr_36e6bda4ba5e4e738db9bfeb073f08f5"/>
                                  <w:id w:val="-506679794"/>
                                  <w:lock w:val="sdtLocked"/>
                                </w:sdtPr>
                                <w:sdtEndPr/>
                                <w:sdtContent>
                                  <w:r>
                                    <w:rPr>
                                      <w:szCs w:val="24"/>
                                      <w:lang w:eastAsia="lt-LT"/>
                                    </w:rPr>
                                    <w:t>5</w:t>
                                  </w:r>
                                </w:sdtContent>
                              </w:sdt>
                              <w:r>
                                <w:rPr>
                                  <w:szCs w:val="24"/>
                                  <w:lang w:eastAsia="lt-LT"/>
                                </w:rPr>
                                <w:t>. KAS tvarkomų duomenų subjektų asmens duomenys ir jų tvarkymo tikslai yra nurodyti Taisyklių 2.2 papunktyje nurodytuose įstatymuose, Lietuvos Respublikos Vyriausybės nutarimuose  ir krašto apsaugos ministro įsakymuo</w:t>
                              </w:r>
                              <w:r>
                                <w:rPr>
                                  <w:szCs w:val="24"/>
                                  <w:lang w:eastAsia="lt-LT"/>
                                </w:rPr>
                                <w:t xml:space="preserve">se, reguliuojančiuose su KAS susijusius teisinius santykius,  taip pat Taisyklių 1 priede. </w:t>
                              </w:r>
                            </w:p>
                          </w:sdtContent>
                        </w:sdt>
                        <w:sdt>
                          <w:sdtPr>
                            <w:alias w:val="6 p."/>
                            <w:tag w:val="part_4be4800b25a94bac870de4c2787e8fd6"/>
                            <w:id w:val="-339089074"/>
                            <w:lock w:val="sdtLocked"/>
                          </w:sdtPr>
                          <w:sdtEndPr/>
                          <w:sdtContent>
                            <w:p w:rsidR="003F1D75" w:rsidRDefault="00CE4996">
                              <w:pPr>
                                <w:tabs>
                                  <w:tab w:val="left" w:pos="0"/>
                                  <w:tab w:val="left" w:pos="142"/>
                                  <w:tab w:val="left" w:pos="567"/>
                                  <w:tab w:val="left" w:pos="1134"/>
                                </w:tabs>
                                <w:ind w:firstLine="737"/>
                                <w:jc w:val="both"/>
                                <w:rPr>
                                  <w:szCs w:val="24"/>
                                  <w:lang w:eastAsia="lt-LT"/>
                                </w:rPr>
                              </w:pPr>
                              <w:sdt>
                                <w:sdtPr>
                                  <w:alias w:val="Numeris"/>
                                  <w:tag w:val="nr_4be4800b25a94bac870de4c2787e8fd6"/>
                                  <w:id w:val="634613265"/>
                                  <w:lock w:val="sdtLocked"/>
                                </w:sdtPr>
                                <w:sdtEndPr/>
                                <w:sdtContent>
                                  <w:r>
                                    <w:rPr>
                                      <w:szCs w:val="24"/>
                                      <w:lang w:eastAsia="lt-LT"/>
                                    </w:rPr>
                                    <w:t>6</w:t>
                                  </w:r>
                                </w:sdtContent>
                              </w:sdt>
                              <w:r>
                                <w:rPr>
                                  <w:szCs w:val="24"/>
                                  <w:lang w:eastAsia="lt-LT"/>
                                </w:rPr>
                                <w:t>. Taisyklėse vartojamos sąvokos atitinka sąvokas, nustatytas Taisyklių 2 punkte nurodytuose teisės aktuose.“</w:t>
                              </w:r>
                            </w:p>
                          </w:sdtContent>
                        </w:sdt>
                      </w:sdtContent>
                    </w:sdt>
                  </w:sdtContent>
                </w:sdt>
              </w:sdtContent>
            </w:sdt>
            <w:sdt>
              <w:sdtPr>
                <w:alias w:val="1.2 pp."/>
                <w:tag w:val="part_6a9d1c2b4848439ba11565e27f867206"/>
                <w:id w:val="1507480197"/>
                <w:lock w:val="sdtLocked"/>
              </w:sdtPr>
              <w:sdtEndPr/>
              <w:sdtContent>
                <w:p w:rsidR="003F1D75" w:rsidRDefault="00CE4996">
                  <w:pPr>
                    <w:tabs>
                      <w:tab w:val="left" w:pos="0"/>
                      <w:tab w:val="left" w:pos="142"/>
                      <w:tab w:val="left" w:pos="567"/>
                      <w:tab w:val="left" w:pos="709"/>
                      <w:tab w:val="left" w:pos="1260"/>
                      <w:tab w:val="left" w:pos="1800"/>
                    </w:tabs>
                    <w:ind w:firstLine="737"/>
                    <w:jc w:val="both"/>
                    <w:rPr>
                      <w:szCs w:val="24"/>
                      <w:lang w:eastAsia="lt-LT"/>
                    </w:rPr>
                  </w:pPr>
                  <w:sdt>
                    <w:sdtPr>
                      <w:alias w:val="Numeris"/>
                      <w:tag w:val="nr_6a9d1c2b4848439ba11565e27f867206"/>
                      <w:id w:val="698359825"/>
                      <w:lock w:val="sdtLocked"/>
                    </w:sdtPr>
                    <w:sdtEndPr/>
                    <w:sdtContent>
                      <w:r>
                        <w:rPr>
                          <w:szCs w:val="24"/>
                          <w:lang w:eastAsia="lt-LT"/>
                        </w:rPr>
                        <w:t>1.2</w:t>
                      </w:r>
                    </w:sdtContent>
                  </w:sdt>
                  <w:r>
                    <w:rPr>
                      <w:szCs w:val="24"/>
                      <w:lang w:eastAsia="lt-LT"/>
                    </w:rPr>
                    <w:t>. Pakeičiu 7 punktą ir jį išdėstau ta</w:t>
                  </w:r>
                  <w:r>
                    <w:rPr>
                      <w:szCs w:val="24"/>
                      <w:lang w:eastAsia="lt-LT"/>
                    </w:rPr>
                    <w:t>ip:</w:t>
                  </w:r>
                </w:p>
                <w:sdt>
                  <w:sdtPr>
                    <w:alias w:val="citata"/>
                    <w:tag w:val="part_4e0937e1630341449efadf6b7f21c64a"/>
                    <w:id w:val="-1167479431"/>
                    <w:lock w:val="sdtLocked"/>
                  </w:sdtPr>
                  <w:sdtEndPr/>
                  <w:sdtContent>
                    <w:sdt>
                      <w:sdtPr>
                        <w:alias w:val="7 p."/>
                        <w:tag w:val="part_2077bf7a64e246f68c1a0a4dc830212d"/>
                        <w:id w:val="1835029964"/>
                        <w:lock w:val="sdtLocked"/>
                      </w:sdtPr>
                      <w:sdtEndPr/>
                      <w:sdtContent>
                        <w:p w:rsidR="003F1D75" w:rsidRDefault="00CE4996">
                          <w:pPr>
                            <w:tabs>
                              <w:tab w:val="left" w:pos="0"/>
                              <w:tab w:val="left" w:pos="142"/>
                              <w:tab w:val="left" w:pos="567"/>
                              <w:tab w:val="left" w:pos="1134"/>
                              <w:tab w:val="left" w:pos="1800"/>
                            </w:tabs>
                            <w:ind w:firstLine="737"/>
                            <w:jc w:val="both"/>
                            <w:rPr>
                              <w:szCs w:val="24"/>
                              <w:lang w:eastAsia="lt-LT"/>
                            </w:rPr>
                          </w:pPr>
                          <w:r>
                            <w:rPr>
                              <w:szCs w:val="24"/>
                              <w:lang w:eastAsia="lt-LT"/>
                            </w:rPr>
                            <w:t>„</w:t>
                          </w:r>
                          <w:sdt>
                            <w:sdtPr>
                              <w:alias w:val="Numeris"/>
                              <w:tag w:val="nr_2077bf7a64e246f68c1a0a4dc830212d"/>
                              <w:id w:val="-2098858525"/>
                              <w:lock w:val="sdtLocked"/>
                            </w:sdtPr>
                            <w:sdtEndPr/>
                            <w:sdtContent>
                              <w:r>
                                <w:rPr>
                                  <w:szCs w:val="24"/>
                                  <w:lang w:eastAsia="lt-LT"/>
                                </w:rPr>
                                <w:t>7</w:t>
                              </w:r>
                            </w:sdtContent>
                          </w:sdt>
                          <w:r>
                            <w:rPr>
                              <w:szCs w:val="24"/>
                              <w:lang w:eastAsia="lt-LT"/>
                            </w:rPr>
                            <w:t>.</w:t>
                          </w:r>
                          <w:r>
                            <w:t xml:space="preserve"> </w:t>
                          </w:r>
                          <w:r>
                            <w:rPr>
                              <w:szCs w:val="24"/>
                              <w:lang w:eastAsia="lt-LT"/>
                            </w:rPr>
                            <w:t>Lietuvos Respublikos krašto apsaugos ministerija (toliau – KAM) yra Taisyklių 1 priede nurodytų asmens duomenų valdytoja (toliau – Valdytojas). Valdytojas šių Taisyklių ir kitų teisės aktų numatyta tvarka įgyvendina asmens duomenų valdytojo teise</w:t>
                          </w:r>
                          <w:r>
                            <w:rPr>
                              <w:szCs w:val="24"/>
                              <w:lang w:eastAsia="lt-LT"/>
                            </w:rPr>
                            <w:t>s ir pareigas pagal Reglamento 24 straipsnį, o tvarkant asmens duomenis nacionalinio saugumo ir gynybos tikslais – pagal Asmens duomenų, tvarkomų teisėsaugos ar nacionalinio saugumo tikslais, įstatymą. Kitos Taisyklių 1 priede nurodytos KAS institucijos yr</w:t>
                          </w:r>
                          <w:r>
                            <w:rPr>
                              <w:szCs w:val="24"/>
                              <w:lang w:eastAsia="lt-LT"/>
                            </w:rPr>
                            <w:t>a 1 priede nurodytų asmens duomenų tvarkytojos (toliau – Tvarkytojas), jos Taisyklių ir kitų teisės aktų nustatyta tvarka įgyvendina asmens duomenų tvarkytojo funkcijas, nurodytas Reglamento 28, 33 ir kituose straipsniuose, o tvarkant asmens duomenis nacio</w:t>
                          </w:r>
                          <w:r>
                            <w:rPr>
                              <w:szCs w:val="24"/>
                              <w:lang w:eastAsia="lt-LT"/>
                            </w:rPr>
                            <w:t>nalinio saugumo ir gynybos tikslais – Asmens duomenų, tvarkomų teisėsaugos ar nacionalinio saugumo tikslais, įstatymo 20 straipsnio 3 dalyje ir kituose straipsniuose nurodytas duomenų tvarkytojo funkcijas.</w:t>
                          </w:r>
                        </w:p>
                        <w:p w:rsidR="003F1D75" w:rsidRDefault="00CE4996">
                          <w:pPr>
                            <w:tabs>
                              <w:tab w:val="left" w:pos="0"/>
                              <w:tab w:val="left" w:pos="142"/>
                              <w:tab w:val="left" w:pos="567"/>
                              <w:tab w:val="left" w:pos="1134"/>
                              <w:tab w:val="left" w:pos="1800"/>
                            </w:tabs>
                            <w:ind w:firstLine="737"/>
                            <w:jc w:val="both"/>
                            <w:rPr>
                              <w:szCs w:val="24"/>
                              <w:lang w:eastAsia="lt-LT"/>
                            </w:rPr>
                          </w:pPr>
                          <w:r>
                            <w:rPr>
                              <w:szCs w:val="24"/>
                              <w:lang w:eastAsia="lt-LT"/>
                            </w:rPr>
                            <w:t>Tvarkytojas turi užtikrinti, kad Tvarkytojo darbuo</w:t>
                          </w:r>
                          <w:r>
                            <w:rPr>
                              <w:szCs w:val="24"/>
                              <w:lang w:eastAsia="lt-LT"/>
                            </w:rPr>
                            <w:t>tojai, nurodyti Taisyklių 3 punkte, pasirašytų pasižadėjimus pagal Taisyklių 2 priede pateiktą formą.“</w:t>
                          </w:r>
                        </w:p>
                      </w:sdtContent>
                    </w:sdt>
                  </w:sdtContent>
                </w:sdt>
              </w:sdtContent>
            </w:sdt>
            <w:sdt>
              <w:sdtPr>
                <w:alias w:val="1.3 pp."/>
                <w:tag w:val="part_9f61ce922ffd4dc6af75f8b357498fec"/>
                <w:id w:val="1860390442"/>
                <w:lock w:val="sdtLocked"/>
              </w:sdtPr>
              <w:sdtEndPr/>
              <w:sdtContent>
                <w:p w:rsidR="003F1D75" w:rsidRDefault="00CE4996">
                  <w:pPr>
                    <w:tabs>
                      <w:tab w:val="left" w:pos="0"/>
                      <w:tab w:val="left" w:pos="142"/>
                      <w:tab w:val="left" w:pos="567"/>
                      <w:tab w:val="left" w:pos="1134"/>
                      <w:tab w:val="left" w:pos="1800"/>
                    </w:tabs>
                    <w:ind w:firstLine="737"/>
                    <w:jc w:val="both"/>
                    <w:rPr>
                      <w:szCs w:val="24"/>
                      <w:lang w:eastAsia="lt-LT"/>
                    </w:rPr>
                  </w:pPr>
                  <w:sdt>
                    <w:sdtPr>
                      <w:alias w:val="Numeris"/>
                      <w:tag w:val="nr_9f61ce922ffd4dc6af75f8b357498fec"/>
                      <w:id w:val="436646561"/>
                      <w:lock w:val="sdtLocked"/>
                    </w:sdtPr>
                    <w:sdtEndPr/>
                    <w:sdtContent>
                      <w:r>
                        <w:rPr>
                          <w:szCs w:val="24"/>
                          <w:lang w:eastAsia="lt-LT"/>
                        </w:rPr>
                        <w:t>1.3</w:t>
                      </w:r>
                    </w:sdtContent>
                  </w:sdt>
                  <w:r>
                    <w:rPr>
                      <w:szCs w:val="24"/>
                      <w:lang w:eastAsia="lt-LT"/>
                    </w:rPr>
                    <w:t>. Pakeičiu 11.1 papunktį ir jį išdėstau taip:</w:t>
                  </w:r>
                </w:p>
                <w:sdt>
                  <w:sdtPr>
                    <w:alias w:val="citata"/>
                    <w:tag w:val="part_1e76e2ac17b44d7f9557a0662c64886b"/>
                    <w:id w:val="1382279013"/>
                    <w:lock w:val="sdtLocked"/>
                  </w:sdtPr>
                  <w:sdtEndPr/>
                  <w:sdtContent>
                    <w:sdt>
                      <w:sdtPr>
                        <w:alias w:val="11.1 pp."/>
                        <w:tag w:val="part_3889bf9f8d1f43e6be53d682eaee04ab"/>
                        <w:id w:val="155663842"/>
                        <w:lock w:val="sdtLocked"/>
                      </w:sdtPr>
                      <w:sdtEndPr/>
                      <w:sdtContent>
                        <w:p w:rsidR="003F1D75" w:rsidRDefault="00CE4996">
                          <w:pPr>
                            <w:tabs>
                              <w:tab w:val="left" w:pos="0"/>
                              <w:tab w:val="left" w:pos="142"/>
                              <w:tab w:val="left" w:pos="567"/>
                              <w:tab w:val="left" w:pos="1134"/>
                              <w:tab w:val="left" w:pos="1800"/>
                            </w:tabs>
                            <w:ind w:firstLine="737"/>
                            <w:jc w:val="both"/>
                            <w:rPr>
                              <w:szCs w:val="24"/>
                              <w:lang w:eastAsia="lt-LT"/>
                            </w:rPr>
                          </w:pPr>
                          <w:r>
                            <w:rPr>
                              <w:szCs w:val="24"/>
                              <w:lang w:eastAsia="lt-LT"/>
                            </w:rPr>
                            <w:t>„</w:t>
                          </w:r>
                          <w:sdt>
                            <w:sdtPr>
                              <w:alias w:val="Numeris"/>
                              <w:tag w:val="nr_3889bf9f8d1f43e6be53d682eaee04ab"/>
                              <w:id w:val="1010411004"/>
                              <w:lock w:val="sdtLocked"/>
                            </w:sdtPr>
                            <w:sdtEndPr/>
                            <w:sdtContent>
                              <w:r>
                                <w:rPr>
                                  <w:szCs w:val="24"/>
                                  <w:lang w:eastAsia="lt-LT"/>
                                </w:rPr>
                                <w:t>11.1</w:t>
                              </w:r>
                            </w:sdtContent>
                          </w:sdt>
                          <w:r>
                            <w:rPr>
                              <w:szCs w:val="24"/>
                              <w:lang w:eastAsia="lt-LT"/>
                            </w:rPr>
                            <w:t xml:space="preserve">. saugoti asmens duomenų konfidencialumą visą tarnybos, darbo ar praktikos laiką ir </w:t>
                          </w:r>
                          <w:r>
                            <w:rPr>
                              <w:szCs w:val="24"/>
                              <w:lang w:eastAsia="lt-LT"/>
                            </w:rPr>
                            <w:t>pasibaigus tarnybos, darbo ar praktikos santykiams. Darbuotojas pasirašo pasižadėjimą (Taisyklių 2 priedas), kuris saugomas darbuotojo asmens byloje (asmenų, priimtų atlikti praktiką KAS institucijose – KAS institucijos personalą administruojančiame padali</w:t>
                          </w:r>
                          <w:r>
                            <w:rPr>
                              <w:szCs w:val="24"/>
                              <w:lang w:eastAsia="lt-LT"/>
                            </w:rPr>
                            <w:t>nyje) visą tarnybos (darbo) laiką ir pasibaigus tarnybos (darbo) santykiams;“.</w:t>
                          </w:r>
                        </w:p>
                      </w:sdtContent>
                    </w:sdt>
                  </w:sdtContent>
                </w:sdt>
              </w:sdtContent>
            </w:sdt>
            <w:sdt>
              <w:sdtPr>
                <w:alias w:val="1.4 pp."/>
                <w:tag w:val="part_8b3ec619a23644e2af12761334446473"/>
                <w:id w:val="291718147"/>
                <w:lock w:val="sdtLocked"/>
              </w:sdtPr>
              <w:sdtEndPr/>
              <w:sdtContent>
                <w:p w:rsidR="003F1D75" w:rsidRDefault="00CE4996">
                  <w:pPr>
                    <w:ind w:firstLine="737"/>
                    <w:jc w:val="both"/>
                    <w:rPr>
                      <w:szCs w:val="24"/>
                      <w:lang w:eastAsia="lt-LT"/>
                    </w:rPr>
                  </w:pPr>
                  <w:sdt>
                    <w:sdtPr>
                      <w:alias w:val="Numeris"/>
                      <w:tag w:val="nr_8b3ec619a23644e2af12761334446473"/>
                      <w:id w:val="-60942020"/>
                      <w:lock w:val="sdtLocked"/>
                    </w:sdtPr>
                    <w:sdtEndPr/>
                    <w:sdtContent>
                      <w:r>
                        <w:rPr>
                          <w:szCs w:val="24"/>
                          <w:lang w:eastAsia="lt-LT"/>
                        </w:rPr>
                        <w:t>1.4</w:t>
                      </w:r>
                    </w:sdtContent>
                  </w:sdt>
                  <w:r>
                    <w:rPr>
                      <w:szCs w:val="24"/>
                      <w:lang w:eastAsia="lt-LT"/>
                    </w:rPr>
                    <w:t>. Pakeičiu 13 punktą ir jį išdėstau taip:</w:t>
                  </w:r>
                </w:p>
                <w:sdt>
                  <w:sdtPr>
                    <w:alias w:val="citata"/>
                    <w:tag w:val="part_36dee7bb2f9642c383dc2297ef7b4dde"/>
                    <w:id w:val="-2013976474"/>
                    <w:lock w:val="sdtLocked"/>
                  </w:sdtPr>
                  <w:sdtEndPr/>
                  <w:sdtContent>
                    <w:sdt>
                      <w:sdtPr>
                        <w:alias w:val="13 p."/>
                        <w:tag w:val="part_6538f5c9041748f68efa030381343589"/>
                        <w:id w:val="346452872"/>
                        <w:lock w:val="sdtLocked"/>
                      </w:sdtPr>
                      <w:sdtEndPr/>
                      <w:sdtContent>
                        <w:p w:rsidR="003F1D75" w:rsidRDefault="00CE4996">
                          <w:pPr>
                            <w:tabs>
                              <w:tab w:val="left" w:pos="0"/>
                              <w:tab w:val="left" w:pos="142"/>
                              <w:tab w:val="left" w:pos="567"/>
                              <w:tab w:val="left" w:pos="993"/>
                              <w:tab w:val="left" w:pos="1134"/>
                            </w:tabs>
                            <w:ind w:firstLine="737"/>
                            <w:jc w:val="both"/>
                            <w:rPr>
                              <w:szCs w:val="24"/>
                              <w:lang w:eastAsia="lt-LT"/>
                            </w:rPr>
                          </w:pPr>
                          <w:r>
                            <w:rPr>
                              <w:szCs w:val="24"/>
                              <w:lang w:eastAsia="lt-LT"/>
                            </w:rPr>
                            <w:t>„</w:t>
                          </w:r>
                          <w:sdt>
                            <w:sdtPr>
                              <w:alias w:val="Numeris"/>
                              <w:tag w:val="nr_6538f5c9041748f68efa030381343589"/>
                              <w:id w:val="1526992543"/>
                              <w:lock w:val="sdtLocked"/>
                            </w:sdtPr>
                            <w:sdtEndPr/>
                            <w:sdtContent>
                              <w:r>
                                <w:rPr>
                                  <w:szCs w:val="24"/>
                                  <w:lang w:eastAsia="lt-LT"/>
                                </w:rPr>
                                <w:t>13</w:t>
                              </w:r>
                            </w:sdtContent>
                          </w:sdt>
                          <w:r>
                            <w:rPr>
                              <w:szCs w:val="24"/>
                              <w:lang w:eastAsia="lt-LT"/>
                            </w:rPr>
                            <w:t xml:space="preserve">. Kai asmens duomenys tvarkomi vadovaujantis Taisyklių 2.1 papunktyje nurodytais teisės aktais, duomenų subjektas turi </w:t>
                          </w:r>
                          <w:r>
                            <w:rPr>
                              <w:szCs w:val="24"/>
                              <w:lang w:eastAsia="lt-LT"/>
                            </w:rPr>
                            <w:t>šias teises, įtvirtintas Reglamente, kurios įgyvendinamos Reglamente nustatytais atvejais ir sąlygomis:</w:t>
                          </w:r>
                        </w:p>
                        <w:sdt>
                          <w:sdtPr>
                            <w:alias w:val="13.1 pp."/>
                            <w:tag w:val="part_06235d0b397b44eeaa6f58f987c23dd0"/>
                            <w:id w:val="45729677"/>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06235d0b397b44eeaa6f58f987c23dd0"/>
                                  <w:id w:val="790018130"/>
                                  <w:lock w:val="sdtLocked"/>
                                </w:sdtPr>
                                <w:sdtEndPr/>
                                <w:sdtContent>
                                  <w:r>
                                    <w:rPr>
                                      <w:szCs w:val="24"/>
                                      <w:lang w:eastAsia="lt-LT"/>
                                    </w:rPr>
                                    <w:t>13.1</w:t>
                                  </w:r>
                                </w:sdtContent>
                              </w:sdt>
                              <w:r>
                                <w:rPr>
                                  <w:szCs w:val="24"/>
                                  <w:lang w:eastAsia="lt-LT"/>
                                </w:rPr>
                                <w:t>.</w:t>
                              </w:r>
                              <w:r>
                                <w:rPr>
                                  <w:szCs w:val="24"/>
                                  <w:lang w:eastAsia="lt-LT"/>
                                </w:rPr>
                                <w:tab/>
                                <w:t>teisę gauti informaciją apie savo asmens duomenų tvarkymą. Informacija duomenų subjektams apie asmens duomenų tvarkymą, nurodyta Reglamento 13–1</w:t>
                              </w:r>
                              <w:r>
                                <w:rPr>
                                  <w:szCs w:val="24"/>
                                  <w:lang w:eastAsia="lt-LT"/>
                                </w:rPr>
                                <w:t>4 straipsniuose, pateikiama:</w:t>
                              </w:r>
                            </w:p>
                            <w:sdt>
                              <w:sdtPr>
                                <w:alias w:val="13.1.1 pp."/>
                                <w:tag w:val="part_eb100ed4a8564497acf9b34abb27b627"/>
                                <w:id w:val="-1332833735"/>
                                <w:lock w:val="sdtLocked"/>
                              </w:sdtPr>
                              <w:sdtEndPr/>
                              <w:sdtContent>
                                <w:p w:rsidR="003F1D75" w:rsidRDefault="00CE4996">
                                  <w:pPr>
                                    <w:tabs>
                                      <w:tab w:val="left" w:pos="0"/>
                                      <w:tab w:val="left" w:pos="142"/>
                                      <w:tab w:val="left" w:pos="567"/>
                                      <w:tab w:val="left" w:pos="993"/>
                                      <w:tab w:val="left" w:pos="1134"/>
                                    </w:tabs>
                                    <w:ind w:firstLine="737"/>
                                    <w:jc w:val="both"/>
                                    <w:rPr>
                                      <w:szCs w:val="24"/>
                                      <w:lang w:eastAsia="lt-LT"/>
                                    </w:rPr>
                                  </w:pPr>
                                  <w:sdt>
                                    <w:sdtPr>
                                      <w:alias w:val="Numeris"/>
                                      <w:tag w:val="nr_eb100ed4a8564497acf9b34abb27b627"/>
                                      <w:id w:val="-1895579291"/>
                                      <w:lock w:val="sdtLocked"/>
                                    </w:sdtPr>
                                    <w:sdtEndPr/>
                                    <w:sdtContent>
                                      <w:r>
                                        <w:rPr>
                                          <w:szCs w:val="24"/>
                                          <w:lang w:eastAsia="lt-LT"/>
                                        </w:rPr>
                                        <w:t>13.1.1</w:t>
                                      </w:r>
                                    </w:sdtContent>
                                  </w:sdt>
                                  <w:r>
                                    <w:rPr>
                                      <w:szCs w:val="24"/>
                                      <w:lang w:eastAsia="lt-LT"/>
                                    </w:rPr>
                                    <w:t>.</w:t>
                                  </w:r>
                                  <w:r>
                                    <w:rPr>
                                      <w:szCs w:val="24"/>
                                      <w:lang w:eastAsia="lt-LT"/>
                                    </w:rPr>
                                    <w:tab/>
                                    <w:t xml:space="preserve"> KAM interneto svetainėje </w:t>
                                  </w:r>
                                  <w:proofErr w:type="spellStart"/>
                                  <w:r>
                                    <w:rPr>
                                      <w:szCs w:val="24"/>
                                      <w:lang w:eastAsia="lt-LT"/>
                                    </w:rPr>
                                    <w:t>www.kam.lt</w:t>
                                  </w:r>
                                  <w:proofErr w:type="spellEnd"/>
                                  <w:r>
                                    <w:rPr>
                                      <w:szCs w:val="24"/>
                                      <w:lang w:eastAsia="lt-LT"/>
                                    </w:rPr>
                                    <w:t>, kitų valdytojų ar tvarkytojų interneto svetainėse (jeigu turi);</w:t>
                                  </w:r>
                                </w:p>
                              </w:sdtContent>
                            </w:sdt>
                            <w:sdt>
                              <w:sdtPr>
                                <w:alias w:val="13.1.2 pp."/>
                                <w:tag w:val="part_5a2224b3f34042e9bd7b41648d5422bb"/>
                                <w:id w:val="689504417"/>
                                <w:lock w:val="sdtLocked"/>
                              </w:sdtPr>
                              <w:sdtEndPr/>
                              <w:sdtContent>
                                <w:p w:rsidR="003F1D75" w:rsidRDefault="00CE4996">
                                  <w:pPr>
                                    <w:tabs>
                                      <w:tab w:val="left" w:pos="0"/>
                                      <w:tab w:val="left" w:pos="142"/>
                                      <w:tab w:val="left" w:pos="567"/>
                                      <w:tab w:val="left" w:pos="993"/>
                                      <w:tab w:val="left" w:pos="1134"/>
                                    </w:tabs>
                                    <w:ind w:firstLine="737"/>
                                    <w:jc w:val="both"/>
                                    <w:rPr>
                                      <w:szCs w:val="24"/>
                                      <w:lang w:eastAsia="lt-LT"/>
                                    </w:rPr>
                                  </w:pPr>
                                  <w:sdt>
                                    <w:sdtPr>
                                      <w:alias w:val="Numeris"/>
                                      <w:tag w:val="nr_5a2224b3f34042e9bd7b41648d5422bb"/>
                                      <w:id w:val="30700929"/>
                                      <w:lock w:val="sdtLocked"/>
                                    </w:sdtPr>
                                    <w:sdtEndPr/>
                                    <w:sdtContent>
                                      <w:r>
                                        <w:rPr>
                                          <w:szCs w:val="24"/>
                                          <w:lang w:eastAsia="lt-LT"/>
                                        </w:rPr>
                                        <w:t>13.1.2</w:t>
                                      </w:r>
                                    </w:sdtContent>
                                  </w:sdt>
                                  <w:r>
                                    <w:rPr>
                                      <w:szCs w:val="24"/>
                                      <w:lang w:eastAsia="lt-LT"/>
                                    </w:rPr>
                                    <w:t>.</w:t>
                                  </w:r>
                                  <w:r>
                                    <w:rPr>
                                      <w:szCs w:val="24"/>
                                      <w:lang w:eastAsia="lt-LT"/>
                                    </w:rPr>
                                    <w:tab/>
                                    <w:t xml:space="preserve">informaciniuose stenduose, įrengtuose Valdytojo ir Tvarkytojų patalpose ar teritorijose; </w:t>
                                  </w:r>
                                </w:p>
                              </w:sdtContent>
                            </w:sdt>
                            <w:sdt>
                              <w:sdtPr>
                                <w:alias w:val="13.1.3 pp."/>
                                <w:tag w:val="part_b8aef9b231a24d1eb1b015f6188aa230"/>
                                <w:id w:val="-2107338378"/>
                                <w:lock w:val="sdtLocked"/>
                              </w:sdtPr>
                              <w:sdtEndPr/>
                              <w:sdtContent>
                                <w:p w:rsidR="003F1D75" w:rsidRDefault="00CE4996">
                                  <w:pPr>
                                    <w:tabs>
                                      <w:tab w:val="left" w:pos="0"/>
                                      <w:tab w:val="left" w:pos="142"/>
                                      <w:tab w:val="left" w:pos="567"/>
                                      <w:tab w:val="left" w:pos="993"/>
                                      <w:tab w:val="left" w:pos="1134"/>
                                    </w:tabs>
                                    <w:ind w:firstLine="737"/>
                                    <w:jc w:val="both"/>
                                    <w:rPr>
                                      <w:szCs w:val="24"/>
                                      <w:lang w:eastAsia="lt-LT"/>
                                    </w:rPr>
                                  </w:pPr>
                                  <w:sdt>
                                    <w:sdtPr>
                                      <w:alias w:val="Numeris"/>
                                      <w:tag w:val="nr_b8aef9b231a24d1eb1b015f6188aa230"/>
                                      <w:id w:val="1525205636"/>
                                      <w:lock w:val="sdtLocked"/>
                                    </w:sdtPr>
                                    <w:sdtEndPr/>
                                    <w:sdtContent>
                                      <w:r>
                                        <w:rPr>
                                          <w:szCs w:val="24"/>
                                          <w:lang w:eastAsia="lt-LT"/>
                                        </w:rPr>
                                        <w:t>13.1.3</w:t>
                                      </w:r>
                                    </w:sdtContent>
                                  </w:sdt>
                                  <w:r>
                                    <w:rPr>
                                      <w:szCs w:val="24"/>
                                      <w:lang w:eastAsia="lt-LT"/>
                                    </w:rPr>
                                    <w:t>.</w:t>
                                  </w:r>
                                  <w:r>
                                    <w:rPr>
                                      <w:szCs w:val="24"/>
                                      <w:lang w:eastAsia="lt-LT"/>
                                    </w:rPr>
                                    <w:tab/>
                                    <w:t>į</w:t>
                                  </w:r>
                                  <w:r>
                                    <w:rPr>
                                      <w:szCs w:val="24"/>
                                      <w:lang w:eastAsia="lt-LT"/>
                                    </w:rPr>
                                    <w:t>rengiant informacines lenteles apie vykdomą vaizdo stebėjimą Valdytojų patalpose ar teritorijose;</w:t>
                                  </w:r>
                                </w:p>
                              </w:sdtContent>
                            </w:sdt>
                            <w:sdt>
                              <w:sdtPr>
                                <w:alias w:val="13.1.4 pp."/>
                                <w:tag w:val="part_69d32ec5f82d4d89ad24a10cbfca5fb5"/>
                                <w:id w:val="1095821294"/>
                                <w:lock w:val="sdtLocked"/>
                              </w:sdtPr>
                              <w:sdtEndPr/>
                              <w:sdtContent>
                                <w:p w:rsidR="003F1D75" w:rsidRDefault="00CE4996">
                                  <w:pPr>
                                    <w:tabs>
                                      <w:tab w:val="left" w:pos="0"/>
                                      <w:tab w:val="left" w:pos="142"/>
                                      <w:tab w:val="left" w:pos="567"/>
                                      <w:tab w:val="left" w:pos="993"/>
                                      <w:tab w:val="left" w:pos="1134"/>
                                    </w:tabs>
                                    <w:ind w:firstLine="737"/>
                                    <w:jc w:val="both"/>
                                    <w:rPr>
                                      <w:szCs w:val="24"/>
                                      <w:lang w:eastAsia="lt-LT"/>
                                    </w:rPr>
                                  </w:pPr>
                                  <w:sdt>
                                    <w:sdtPr>
                                      <w:alias w:val="Numeris"/>
                                      <w:tag w:val="nr_69d32ec5f82d4d89ad24a10cbfca5fb5"/>
                                      <w:id w:val="-1324268382"/>
                                      <w:lock w:val="sdtLocked"/>
                                    </w:sdtPr>
                                    <w:sdtEndPr/>
                                    <w:sdtContent>
                                      <w:r>
                                        <w:rPr>
                                          <w:szCs w:val="24"/>
                                          <w:lang w:eastAsia="lt-LT"/>
                                        </w:rPr>
                                        <w:t>13.1.4</w:t>
                                      </w:r>
                                    </w:sdtContent>
                                  </w:sdt>
                                  <w:r>
                                    <w:rPr>
                                      <w:szCs w:val="24"/>
                                      <w:lang w:eastAsia="lt-LT"/>
                                    </w:rPr>
                                    <w:t>.</w:t>
                                  </w:r>
                                  <w:r>
                                    <w:rPr>
                                      <w:szCs w:val="24"/>
                                      <w:lang w:eastAsia="lt-LT"/>
                                    </w:rPr>
                                    <w:tab/>
                                    <w:t>pateikiant informacinį pranešimą kompiuterio, kuriuo naudojasi duomenų subjektas, ekrane;</w:t>
                                  </w:r>
                                </w:p>
                              </w:sdtContent>
                            </w:sdt>
                          </w:sdtContent>
                        </w:sdt>
                        <w:sdt>
                          <w:sdtPr>
                            <w:alias w:val="13.2 pp."/>
                            <w:tag w:val="part_147ca73ae9f04d8987574f9a5438e35c"/>
                            <w:id w:val="1180692145"/>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147ca73ae9f04d8987574f9a5438e35c"/>
                                  <w:id w:val="-711648331"/>
                                  <w:lock w:val="sdtLocked"/>
                                </w:sdtPr>
                                <w:sdtEndPr/>
                                <w:sdtContent>
                                  <w:r>
                                    <w:rPr>
                                      <w:szCs w:val="24"/>
                                      <w:lang w:eastAsia="lt-LT"/>
                                    </w:rPr>
                                    <w:t>13.2</w:t>
                                  </w:r>
                                </w:sdtContent>
                              </w:sdt>
                              <w:r>
                                <w:rPr>
                                  <w:szCs w:val="24"/>
                                  <w:lang w:eastAsia="lt-LT"/>
                                </w:rPr>
                                <w:t>.</w:t>
                              </w:r>
                              <w:r>
                                <w:rPr>
                                  <w:szCs w:val="24"/>
                                  <w:lang w:eastAsia="lt-LT"/>
                                </w:rPr>
                                <w:tab/>
                                <w:t>teisę susipažinti su KAS tvarkomais savo asm</w:t>
                              </w:r>
                              <w:r>
                                <w:rPr>
                                  <w:szCs w:val="24"/>
                                  <w:lang w:eastAsia="lt-LT"/>
                                </w:rPr>
                                <w:t>ens duomenimis;</w:t>
                              </w:r>
                            </w:p>
                          </w:sdtContent>
                        </w:sdt>
                        <w:sdt>
                          <w:sdtPr>
                            <w:alias w:val="13.3 pp."/>
                            <w:tag w:val="part_a347e5a3b2c54b95aeeb7fbbb2bf7c46"/>
                            <w:id w:val="-2065632268"/>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a347e5a3b2c54b95aeeb7fbbb2bf7c46"/>
                                  <w:id w:val="1844669339"/>
                                  <w:lock w:val="sdtLocked"/>
                                </w:sdtPr>
                                <w:sdtEndPr/>
                                <w:sdtContent>
                                  <w:r>
                                    <w:rPr>
                                      <w:szCs w:val="24"/>
                                      <w:lang w:eastAsia="lt-LT"/>
                                    </w:rPr>
                                    <w:t>13.3</w:t>
                                  </w:r>
                                </w:sdtContent>
                              </w:sdt>
                              <w:r>
                                <w:rPr>
                                  <w:szCs w:val="24"/>
                                  <w:lang w:eastAsia="lt-LT"/>
                                </w:rPr>
                                <w:t>.</w:t>
                              </w:r>
                              <w:r>
                                <w:rPr>
                                  <w:szCs w:val="24"/>
                                  <w:lang w:eastAsia="lt-LT"/>
                                </w:rPr>
                                <w:tab/>
                                <w:t>teisę reikalauti, kad būtų ištaisyti netikslūs jo asmens duomenys ir (arba) papildyti neišsamūs jo asmens duomenys;</w:t>
                              </w:r>
                            </w:p>
                          </w:sdtContent>
                        </w:sdt>
                        <w:sdt>
                          <w:sdtPr>
                            <w:alias w:val="13.4 pp."/>
                            <w:tag w:val="part_20c7606845074b2bb081f8bd21352c5a"/>
                            <w:id w:val="1127968658"/>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20c7606845074b2bb081f8bd21352c5a"/>
                                  <w:id w:val="1348293661"/>
                                  <w:lock w:val="sdtLocked"/>
                                </w:sdtPr>
                                <w:sdtEndPr/>
                                <w:sdtContent>
                                  <w:r>
                                    <w:rPr>
                                      <w:szCs w:val="24"/>
                                      <w:lang w:eastAsia="lt-LT"/>
                                    </w:rPr>
                                    <w:t>13.4</w:t>
                                  </w:r>
                                </w:sdtContent>
                              </w:sdt>
                              <w:r>
                                <w:rPr>
                                  <w:szCs w:val="24"/>
                                  <w:lang w:eastAsia="lt-LT"/>
                                </w:rPr>
                                <w:t>.</w:t>
                              </w:r>
                              <w:r>
                                <w:rPr>
                                  <w:szCs w:val="24"/>
                                  <w:lang w:eastAsia="lt-LT"/>
                                </w:rPr>
                                <w:tab/>
                                <w:t>teisę reikalauti ištrinti savo asmens duomenis (teisė būti pamirštam);</w:t>
                              </w:r>
                            </w:p>
                          </w:sdtContent>
                        </w:sdt>
                        <w:sdt>
                          <w:sdtPr>
                            <w:alias w:val="13.5 pp."/>
                            <w:tag w:val="part_63dc4a3d9d5f4b3786fa23ec736d179f"/>
                            <w:id w:val="1721013656"/>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63dc4a3d9d5f4b3786fa23ec736d179f"/>
                                  <w:id w:val="-2129694818"/>
                                  <w:lock w:val="sdtLocked"/>
                                </w:sdtPr>
                                <w:sdtEndPr/>
                                <w:sdtContent>
                                  <w:r>
                                    <w:rPr>
                                      <w:szCs w:val="24"/>
                                      <w:lang w:eastAsia="lt-LT"/>
                                    </w:rPr>
                                    <w:t>13.5</w:t>
                                  </w:r>
                                </w:sdtContent>
                              </w:sdt>
                              <w:r>
                                <w:rPr>
                                  <w:szCs w:val="24"/>
                                  <w:lang w:eastAsia="lt-LT"/>
                                </w:rPr>
                                <w:t>.</w:t>
                              </w:r>
                              <w:r>
                                <w:rPr>
                                  <w:szCs w:val="24"/>
                                  <w:lang w:eastAsia="lt-LT"/>
                                </w:rPr>
                                <w:tab/>
                                <w:t xml:space="preserve">teisę apriboti savo </w:t>
                              </w:r>
                              <w:r>
                                <w:rPr>
                                  <w:szCs w:val="24"/>
                                  <w:lang w:eastAsia="lt-LT"/>
                                </w:rPr>
                                <w:t>asmens duomenų tvarkymą;</w:t>
                              </w:r>
                            </w:p>
                          </w:sdtContent>
                        </w:sdt>
                        <w:sdt>
                          <w:sdtPr>
                            <w:alias w:val="13.6 pp."/>
                            <w:tag w:val="part_2d6d4bb9628845b18537b99c68cde8dc"/>
                            <w:id w:val="-1759048843"/>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2d6d4bb9628845b18537b99c68cde8dc"/>
                                  <w:id w:val="1356917396"/>
                                  <w:lock w:val="sdtLocked"/>
                                </w:sdtPr>
                                <w:sdtEndPr/>
                                <w:sdtContent>
                                  <w:r>
                                    <w:rPr>
                                      <w:szCs w:val="24"/>
                                      <w:lang w:eastAsia="lt-LT"/>
                                    </w:rPr>
                                    <w:t>13.6</w:t>
                                  </w:r>
                                </w:sdtContent>
                              </w:sdt>
                              <w:r>
                                <w:rPr>
                                  <w:szCs w:val="24"/>
                                  <w:lang w:eastAsia="lt-LT"/>
                                </w:rPr>
                                <w:t>.</w:t>
                              </w:r>
                              <w:r>
                                <w:rPr>
                                  <w:szCs w:val="24"/>
                                  <w:lang w:eastAsia="lt-LT"/>
                                </w:rPr>
                                <w:tab/>
                                <w:t xml:space="preserve">teisę į savo asmens duomenų </w:t>
                              </w:r>
                              <w:proofErr w:type="spellStart"/>
                              <w:r>
                                <w:rPr>
                                  <w:szCs w:val="24"/>
                                  <w:lang w:eastAsia="lt-LT"/>
                                </w:rPr>
                                <w:t>perkeliamumą</w:t>
                              </w:r>
                              <w:proofErr w:type="spellEnd"/>
                              <w:r>
                                <w:rPr>
                                  <w:szCs w:val="24"/>
                                  <w:lang w:eastAsia="lt-LT"/>
                                </w:rPr>
                                <w:t>;</w:t>
                              </w:r>
                            </w:p>
                          </w:sdtContent>
                        </w:sdt>
                        <w:sdt>
                          <w:sdtPr>
                            <w:alias w:val="13.7 pp."/>
                            <w:tag w:val="part_1d58059c4ecb4225b6ae9d80680a2967"/>
                            <w:id w:val="1074555160"/>
                            <w:lock w:val="sdtLocked"/>
                          </w:sdtPr>
                          <w:sdtEndPr/>
                          <w:sdtContent>
                            <w:p w:rsidR="003F1D75" w:rsidRDefault="00CE4996">
                              <w:pPr>
                                <w:tabs>
                                  <w:tab w:val="left" w:pos="0"/>
                                  <w:tab w:val="left" w:pos="142"/>
                                  <w:tab w:val="left" w:pos="567"/>
                                  <w:tab w:val="left" w:pos="993"/>
                                  <w:tab w:val="left" w:pos="1134"/>
                                  <w:tab w:val="left" w:pos="1276"/>
                                </w:tabs>
                                <w:ind w:firstLine="737"/>
                                <w:jc w:val="both"/>
                                <w:rPr>
                                  <w:szCs w:val="24"/>
                                  <w:lang w:eastAsia="lt-LT"/>
                                </w:rPr>
                              </w:pPr>
                              <w:sdt>
                                <w:sdtPr>
                                  <w:alias w:val="Numeris"/>
                                  <w:tag w:val="nr_1d58059c4ecb4225b6ae9d80680a2967"/>
                                  <w:id w:val="-1077975239"/>
                                  <w:lock w:val="sdtLocked"/>
                                </w:sdtPr>
                                <w:sdtEndPr/>
                                <w:sdtContent>
                                  <w:r>
                                    <w:rPr>
                                      <w:szCs w:val="24"/>
                                      <w:lang w:eastAsia="lt-LT"/>
                                    </w:rPr>
                                    <w:t>13.7</w:t>
                                  </w:r>
                                </w:sdtContent>
                              </w:sdt>
                              <w:r>
                                <w:rPr>
                                  <w:szCs w:val="24"/>
                                  <w:lang w:eastAsia="lt-LT"/>
                                </w:rPr>
                                <w:t>.</w:t>
                              </w:r>
                              <w:r>
                                <w:rPr>
                                  <w:szCs w:val="24"/>
                                  <w:lang w:eastAsia="lt-LT"/>
                                </w:rPr>
                                <w:tab/>
                                <w:t>teisę nesutikti su savo asmens duomenų tvarkymu.“</w:t>
                              </w:r>
                            </w:p>
                          </w:sdtContent>
                        </w:sdt>
                      </w:sdtContent>
                    </w:sdt>
                  </w:sdtContent>
                </w:sdt>
              </w:sdtContent>
            </w:sdt>
            <w:sdt>
              <w:sdtPr>
                <w:alias w:val="1.5 pp."/>
                <w:tag w:val="part_17bfe8ab6afc432695a091f9e9d1fd15"/>
                <w:id w:val="209783547"/>
                <w:lock w:val="sdtLocked"/>
              </w:sdtPr>
              <w:sdtEndPr/>
              <w:sdtContent>
                <w:p w:rsidR="003F1D75" w:rsidRDefault="00CE4996">
                  <w:pPr>
                    <w:ind w:firstLine="737"/>
                    <w:jc w:val="both"/>
                    <w:rPr>
                      <w:szCs w:val="24"/>
                      <w:lang w:eastAsia="lt-LT"/>
                    </w:rPr>
                  </w:pPr>
                  <w:sdt>
                    <w:sdtPr>
                      <w:alias w:val="Numeris"/>
                      <w:tag w:val="nr_17bfe8ab6afc432695a091f9e9d1fd15"/>
                      <w:id w:val="1950587908"/>
                      <w:lock w:val="sdtLocked"/>
                    </w:sdtPr>
                    <w:sdtEndPr/>
                    <w:sdtContent>
                      <w:r>
                        <w:rPr>
                          <w:szCs w:val="24"/>
                          <w:lang w:eastAsia="lt-LT"/>
                        </w:rPr>
                        <w:t>1.5</w:t>
                      </w:r>
                    </w:sdtContent>
                  </w:sdt>
                  <w:r>
                    <w:rPr>
                      <w:szCs w:val="24"/>
                      <w:lang w:eastAsia="lt-LT"/>
                    </w:rPr>
                    <w:t>. Papildau 13</w:t>
                  </w:r>
                  <w:r>
                    <w:rPr>
                      <w:szCs w:val="24"/>
                      <w:vertAlign w:val="superscript"/>
                      <w:lang w:eastAsia="lt-LT"/>
                    </w:rPr>
                    <w:t>1</w:t>
                  </w:r>
                  <w:r>
                    <w:rPr>
                      <w:szCs w:val="24"/>
                      <w:lang w:eastAsia="lt-LT"/>
                    </w:rPr>
                    <w:t xml:space="preserve"> papunkčiu:</w:t>
                  </w:r>
                </w:p>
                <w:sdt>
                  <w:sdtPr>
                    <w:alias w:val="citata"/>
                    <w:tag w:val="part_2be3a5484176403bb8ad76c350d76e4c"/>
                    <w:id w:val="996693534"/>
                    <w:lock w:val="sdtLocked"/>
                  </w:sdtPr>
                  <w:sdtEndPr/>
                  <w:sdtContent>
                    <w:sdt>
                      <w:sdtPr>
                        <w:alias w:val="13-1 p."/>
                        <w:tag w:val="part_48a16a65058a4a70933ea581dd8c5490"/>
                        <w:id w:val="438489951"/>
                        <w:lock w:val="sdtLocked"/>
                      </w:sdtPr>
                      <w:sdtEndPr/>
                      <w:sdtContent>
                        <w:p w:rsidR="003F1D75" w:rsidRDefault="00CE4996">
                          <w:pPr>
                            <w:tabs>
                              <w:tab w:val="left" w:pos="0"/>
                              <w:tab w:val="left" w:pos="142"/>
                              <w:tab w:val="left" w:pos="567"/>
                              <w:tab w:val="left" w:pos="1260"/>
                              <w:tab w:val="left" w:pos="1418"/>
                            </w:tabs>
                            <w:ind w:firstLine="737"/>
                            <w:jc w:val="both"/>
                            <w:rPr>
                              <w:szCs w:val="24"/>
                              <w:lang w:eastAsia="lt-LT"/>
                            </w:rPr>
                          </w:pPr>
                          <w:r>
                            <w:rPr>
                              <w:szCs w:val="24"/>
                              <w:lang w:eastAsia="lt-LT"/>
                            </w:rPr>
                            <w:t>„</w:t>
                          </w:r>
                          <w:sdt>
                            <w:sdtPr>
                              <w:alias w:val="Numeris"/>
                              <w:tag w:val="nr_48a16a65058a4a70933ea581dd8c5490"/>
                              <w:id w:val="-1741320850"/>
                              <w:lock w:val="sdtLocked"/>
                            </w:sdtPr>
                            <w:sdtEndPr/>
                            <w:sdtContent>
                              <w:r>
                                <w:rPr>
                                  <w:szCs w:val="24"/>
                                  <w:lang w:eastAsia="lt-LT"/>
                                </w:rPr>
                                <w:t>13</w:t>
                              </w:r>
                              <w:r>
                                <w:rPr>
                                  <w:szCs w:val="24"/>
                                  <w:vertAlign w:val="superscript"/>
                                  <w:lang w:eastAsia="lt-LT"/>
                                </w:rPr>
                                <w:t>1</w:t>
                              </w:r>
                            </w:sdtContent>
                          </w:sdt>
                          <w:r>
                            <w:rPr>
                              <w:szCs w:val="24"/>
                              <w:lang w:eastAsia="lt-LT"/>
                            </w:rPr>
                            <w:t>. Kai asmens duomenys tvarkomi nacionalinio saugumo ir gynybos tikslais, v</w:t>
                          </w:r>
                          <w:r>
                            <w:rPr>
                              <w:szCs w:val="24"/>
                              <w:lang w:eastAsia="lt-LT"/>
                            </w:rPr>
                            <w:t>adovaujantis Taisyklių 2.2 papunkčiu, duomenų subjektas turi teises ir jam gali būti taikomi šių teisių apribojimai, nurodyti Asmens duomenų, tvarkomų teisėsaugos ar nacionalinio saugumo tikslais, įstatymo III skyriuje, taip pat atitinkamus teisinius santy</w:t>
                          </w:r>
                          <w:r>
                            <w:rPr>
                              <w:szCs w:val="24"/>
                              <w:lang w:eastAsia="lt-LT"/>
                            </w:rPr>
                            <w:t>kius reglamentuojančiame Taisyklių 2.2 papunktyje nurodytame įstatyme.“</w:t>
                          </w:r>
                        </w:p>
                      </w:sdtContent>
                    </w:sdt>
                  </w:sdtContent>
                </w:sdt>
              </w:sdtContent>
            </w:sdt>
            <w:sdt>
              <w:sdtPr>
                <w:alias w:val="1.6 pp."/>
                <w:tag w:val="part_ccc3e774d09d494c94cd0b108341a0ce"/>
                <w:id w:val="2077321566"/>
                <w:lock w:val="sdtLocked"/>
              </w:sdtPr>
              <w:sdtEndPr/>
              <w:sdtContent>
                <w:p w:rsidR="003F1D75" w:rsidRDefault="00CE4996">
                  <w:pPr>
                    <w:tabs>
                      <w:tab w:val="left" w:pos="0"/>
                      <w:tab w:val="left" w:pos="142"/>
                      <w:tab w:val="left" w:pos="567"/>
                      <w:tab w:val="left" w:pos="1260"/>
                      <w:tab w:val="left" w:pos="1418"/>
                    </w:tabs>
                    <w:ind w:firstLine="737"/>
                    <w:jc w:val="both"/>
                    <w:rPr>
                      <w:szCs w:val="24"/>
                      <w:lang w:eastAsia="lt-LT"/>
                    </w:rPr>
                  </w:pPr>
                  <w:sdt>
                    <w:sdtPr>
                      <w:alias w:val="Numeris"/>
                      <w:tag w:val="nr_ccc3e774d09d494c94cd0b108341a0ce"/>
                      <w:id w:val="-2113655041"/>
                      <w:lock w:val="sdtLocked"/>
                    </w:sdtPr>
                    <w:sdtEndPr/>
                    <w:sdtContent>
                      <w:r>
                        <w:rPr>
                          <w:szCs w:val="24"/>
                          <w:lang w:eastAsia="lt-LT"/>
                        </w:rPr>
                        <w:t>1.6</w:t>
                      </w:r>
                    </w:sdtContent>
                  </w:sdt>
                  <w:r>
                    <w:rPr>
                      <w:szCs w:val="24"/>
                      <w:lang w:eastAsia="lt-LT"/>
                    </w:rPr>
                    <w:t>. Pakeičiu 15 punktą ir jį išdėstau taip:</w:t>
                  </w:r>
                </w:p>
                <w:sdt>
                  <w:sdtPr>
                    <w:alias w:val="citata"/>
                    <w:tag w:val="part_ab5bf457ba2540ab92e2a342ecd26d13"/>
                    <w:id w:val="737052597"/>
                    <w:lock w:val="sdtLocked"/>
                  </w:sdtPr>
                  <w:sdtEndPr/>
                  <w:sdtContent>
                    <w:sdt>
                      <w:sdtPr>
                        <w:alias w:val="15 p."/>
                        <w:tag w:val="part_102892db469446be84944300e662e4f1"/>
                        <w:id w:val="1690183182"/>
                        <w:lock w:val="sdtLocked"/>
                      </w:sdtPr>
                      <w:sdtEndPr/>
                      <w:sdtContent>
                        <w:p w:rsidR="003F1D75" w:rsidRDefault="00CE4996">
                          <w:pPr>
                            <w:tabs>
                              <w:tab w:val="left" w:pos="0"/>
                              <w:tab w:val="left" w:pos="142"/>
                              <w:tab w:val="left" w:pos="567"/>
                              <w:tab w:val="left" w:pos="1260"/>
                              <w:tab w:val="left" w:pos="1418"/>
                            </w:tabs>
                            <w:ind w:firstLine="737"/>
                            <w:jc w:val="both"/>
                            <w:rPr>
                              <w:szCs w:val="24"/>
                              <w:lang w:eastAsia="lt-LT"/>
                            </w:rPr>
                          </w:pPr>
                          <w:r>
                            <w:rPr>
                              <w:szCs w:val="24"/>
                              <w:lang w:eastAsia="lt-LT"/>
                            </w:rPr>
                            <w:t>„</w:t>
                          </w:r>
                          <w:sdt>
                            <w:sdtPr>
                              <w:alias w:val="Numeris"/>
                              <w:tag w:val="nr_102892db469446be84944300e662e4f1"/>
                              <w:id w:val="1079945256"/>
                              <w:lock w:val="sdtLocked"/>
                            </w:sdtPr>
                            <w:sdtEndPr/>
                            <w:sdtContent>
                              <w:r>
                                <w:rPr>
                                  <w:szCs w:val="24"/>
                                  <w:lang w:eastAsia="lt-LT"/>
                                </w:rPr>
                                <w:t>15</w:t>
                              </w:r>
                            </w:sdtContent>
                          </w:sdt>
                          <w:r>
                            <w:rPr>
                              <w:szCs w:val="24"/>
                              <w:lang w:eastAsia="lt-LT"/>
                            </w:rPr>
                            <w:t>. Duomenų subjektas, siekdamas įgyvendinti Reglamento 15–22 straipsniuose įtvirtintas teises, kai asmens duomenys tvarkomi nac</w:t>
                          </w:r>
                          <w:r>
                            <w:rPr>
                              <w:szCs w:val="24"/>
                              <w:lang w:eastAsia="lt-LT"/>
                            </w:rPr>
                            <w:t>ionalinio saugumo ir gynybos tikslais – Asmens duomenų, tvarkomų teisėsaugos ar nacionalinio saugumo tikslais, įstatyme nustatytas duomenų subjekto teises, Valdytojui ar Tvarkytojui asmeniškai, paštu ar per pasiuntinį arba elektroninių ryšių priemonėmis tu</w:t>
                          </w:r>
                          <w:r>
                            <w:rPr>
                              <w:szCs w:val="24"/>
                              <w:lang w:eastAsia="lt-LT"/>
                            </w:rPr>
                            <w:t>ri pateikti rašytinį (valstybine kalba) prašymą įgyvendinti duomenų subjekto  teisę (-</w:t>
                          </w:r>
                          <w:proofErr w:type="spellStart"/>
                          <w:r>
                            <w:rPr>
                              <w:szCs w:val="24"/>
                              <w:lang w:eastAsia="lt-LT"/>
                            </w:rPr>
                            <w:t>es</w:t>
                          </w:r>
                          <w:proofErr w:type="spellEnd"/>
                          <w:r>
                            <w:rPr>
                              <w:szCs w:val="24"/>
                              <w:lang w:eastAsia="lt-LT"/>
                            </w:rPr>
                            <w:t>) (Taisyklių 3 priedas).“</w:t>
                          </w:r>
                        </w:p>
                      </w:sdtContent>
                    </w:sdt>
                  </w:sdtContent>
                </w:sdt>
              </w:sdtContent>
            </w:sdt>
            <w:sdt>
              <w:sdtPr>
                <w:alias w:val="1.7 pp."/>
                <w:tag w:val="part_4258a897f2374b45a068cef61bf36d69"/>
                <w:id w:val="-182131736"/>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sdt>
                    <w:sdtPr>
                      <w:alias w:val="Numeris"/>
                      <w:tag w:val="nr_4258a897f2374b45a068cef61bf36d69"/>
                      <w:id w:val="-1499718817"/>
                      <w:lock w:val="sdtLocked"/>
                    </w:sdtPr>
                    <w:sdtEndPr/>
                    <w:sdtContent>
                      <w:r>
                        <w:rPr>
                          <w:szCs w:val="24"/>
                          <w:lang w:eastAsia="lt-LT"/>
                        </w:rPr>
                        <w:t>1.7</w:t>
                      </w:r>
                    </w:sdtContent>
                  </w:sdt>
                  <w:r>
                    <w:rPr>
                      <w:szCs w:val="24"/>
                      <w:lang w:eastAsia="lt-LT"/>
                    </w:rPr>
                    <w:t>. Pakeičiu 18 punktą ir jį išdėstau taip:</w:t>
                  </w:r>
                </w:p>
                <w:sdt>
                  <w:sdtPr>
                    <w:alias w:val="citata"/>
                    <w:tag w:val="part_c04fadd2be2043ebb7d6d95d65acbe49"/>
                    <w:id w:val="786782693"/>
                    <w:lock w:val="sdtLocked"/>
                  </w:sdtPr>
                  <w:sdtEndPr/>
                  <w:sdtContent>
                    <w:sdt>
                      <w:sdtPr>
                        <w:alias w:val="18 p."/>
                        <w:tag w:val="part_9b1573ef4c1c49fe85996f514bfaccbc"/>
                        <w:id w:val="-1794983383"/>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r>
                            <w:rPr>
                              <w:szCs w:val="24"/>
                              <w:lang w:eastAsia="lt-LT"/>
                            </w:rPr>
                            <w:t>„</w:t>
                          </w:r>
                          <w:sdt>
                            <w:sdtPr>
                              <w:alias w:val="Numeris"/>
                              <w:tag w:val="nr_9b1573ef4c1c49fe85996f514bfaccbc"/>
                              <w:id w:val="1373198391"/>
                              <w:lock w:val="sdtLocked"/>
                            </w:sdtPr>
                            <w:sdtEndPr/>
                            <w:sdtContent>
                              <w:r>
                                <w:rPr>
                                  <w:szCs w:val="24"/>
                                  <w:lang w:eastAsia="lt-LT"/>
                                </w:rPr>
                                <w:t>18</w:t>
                              </w:r>
                            </w:sdtContent>
                          </w:sdt>
                          <w:r>
                            <w:rPr>
                              <w:szCs w:val="24"/>
                              <w:lang w:eastAsia="lt-LT"/>
                            </w:rPr>
                            <w:t>. pateikdamas prašymą elektroninių ryšių priemonėmis, turi pasirašyti jį kvalifikuotu elektroniniu parašu arba prašymas turi būti suformuotas elektroninėmis priemonėmis, kurios leidžia užtikrinti teksto vientisumą ir nepakeičiamumą. Duomenų subjektas  savo</w:t>
                          </w:r>
                          <w:r>
                            <w:rPr>
                              <w:szCs w:val="24"/>
                              <w:lang w:eastAsia="lt-LT"/>
                            </w:rPr>
                            <w:t xml:space="preserve"> teises gali įgyvendinti pats arba per  įgaliotą atstovą.“</w:t>
                          </w:r>
                        </w:p>
                      </w:sdtContent>
                    </w:sdt>
                  </w:sdtContent>
                </w:sdt>
              </w:sdtContent>
            </w:sdt>
            <w:sdt>
              <w:sdtPr>
                <w:alias w:val="1.8 pp."/>
                <w:tag w:val="part_46fc73d5246d4880a3d8abef1c476a64"/>
                <w:id w:val="-527791842"/>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sdt>
                    <w:sdtPr>
                      <w:alias w:val="Numeris"/>
                      <w:tag w:val="nr_46fc73d5246d4880a3d8abef1c476a64"/>
                      <w:id w:val="-1303609266"/>
                      <w:lock w:val="sdtLocked"/>
                    </w:sdtPr>
                    <w:sdtEndPr/>
                    <w:sdtContent>
                      <w:r>
                        <w:rPr>
                          <w:szCs w:val="24"/>
                          <w:lang w:eastAsia="lt-LT"/>
                        </w:rPr>
                        <w:t>1.8</w:t>
                      </w:r>
                    </w:sdtContent>
                  </w:sdt>
                  <w:r>
                    <w:rPr>
                      <w:szCs w:val="24"/>
                      <w:lang w:eastAsia="lt-LT"/>
                    </w:rPr>
                    <w:t>. Pakeičiu 22 punktą ir jį išdėstau taip:</w:t>
                  </w:r>
                </w:p>
                <w:sdt>
                  <w:sdtPr>
                    <w:alias w:val="citata"/>
                    <w:tag w:val="part_b38940a2ec4d4693a6b44b27525b1ef0"/>
                    <w:id w:val="1399780417"/>
                    <w:lock w:val="sdtLocked"/>
                  </w:sdtPr>
                  <w:sdtEndPr/>
                  <w:sdtContent>
                    <w:sdt>
                      <w:sdtPr>
                        <w:alias w:val="22 p."/>
                        <w:tag w:val="part_2d7f9af5adca4b74afdd18600f2145b3"/>
                        <w:id w:val="216636505"/>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r>
                            <w:rPr>
                              <w:szCs w:val="24"/>
                              <w:lang w:eastAsia="lt-LT"/>
                            </w:rPr>
                            <w:t>„</w:t>
                          </w:r>
                          <w:sdt>
                            <w:sdtPr>
                              <w:alias w:val="Numeris"/>
                              <w:tag w:val="nr_2d7f9af5adca4b74afdd18600f2145b3"/>
                              <w:id w:val="-1990775890"/>
                              <w:lock w:val="sdtLocked"/>
                            </w:sdtPr>
                            <w:sdtEndPr/>
                            <w:sdtContent>
                              <w:r>
                                <w:rPr>
                                  <w:szCs w:val="24"/>
                                  <w:lang w:eastAsia="lt-LT"/>
                                </w:rPr>
                                <w:t>22</w:t>
                              </w:r>
                            </w:sdtContent>
                          </w:sdt>
                          <w:r>
                            <w:rPr>
                              <w:szCs w:val="24"/>
                              <w:lang w:eastAsia="lt-LT"/>
                            </w:rPr>
                            <w:t xml:space="preserve">. </w:t>
                          </w:r>
                          <w:r>
                            <w:t>Nagrinėjant duomenų subjekto prašymą įvertinama, ar prašomos įgyvendinti duomenų subjekto teisės, vadovaujantis  Reglamento 23 straipsniu</w:t>
                          </w:r>
                          <w:r>
                            <w:t xml:space="preserve"> ar Taisyklių 2.2 papunktyje nurodytais teisės aktais, turi būti visiškai arba iš dalies apribotos. Jei duomenų subjekto prašymą nagrinėjantis darbuotojas neturi informacijos, reikalingos įvertinti, ar  prašomos įgyvendinti duomenų subjekto teisės turi būt</w:t>
                          </w:r>
                          <w:r>
                            <w:t>i visiškai arba iš dalies apribotos, ar šios informacijos trūksta, jis kreipiasi į atitinkamą informaciją administruojančias KAS institucijas ar jų padalinius. KAS institucijos ar jų padaliniai prašomą informaciją duomenų subjekto prašymą nagrinėjančiam da</w:t>
                          </w:r>
                          <w:r>
                            <w:t xml:space="preserve">rbuotojui privalo pateikti ne vėliau kaip per 5 darbo dienas nuo prašymo gavimo dienos.“ </w:t>
                          </w:r>
                        </w:p>
                      </w:sdtContent>
                    </w:sdt>
                  </w:sdtContent>
                </w:sdt>
              </w:sdtContent>
            </w:sdt>
            <w:sdt>
              <w:sdtPr>
                <w:alias w:val="1.9 pp."/>
                <w:tag w:val="part_4370fb06115c485c85f8f373248b33d3"/>
                <w:id w:val="278301327"/>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sdt>
                    <w:sdtPr>
                      <w:alias w:val="Numeris"/>
                      <w:tag w:val="nr_4370fb06115c485c85f8f373248b33d3"/>
                      <w:id w:val="-1510678550"/>
                      <w:lock w:val="sdtLocked"/>
                    </w:sdtPr>
                    <w:sdtEndPr/>
                    <w:sdtContent>
                      <w:r>
                        <w:rPr>
                          <w:szCs w:val="24"/>
                          <w:lang w:eastAsia="lt-LT"/>
                        </w:rPr>
                        <w:t>1.9</w:t>
                      </w:r>
                    </w:sdtContent>
                  </w:sdt>
                  <w:r>
                    <w:rPr>
                      <w:szCs w:val="24"/>
                      <w:lang w:eastAsia="lt-LT"/>
                    </w:rPr>
                    <w:t>. Pakeičiu 27 punktą ir jį išdėstau taip:</w:t>
                  </w:r>
                </w:p>
                <w:sdt>
                  <w:sdtPr>
                    <w:alias w:val="citata"/>
                    <w:tag w:val="part_a48608b9ef2442f294223677ee4ec73e"/>
                    <w:id w:val="-1010751200"/>
                    <w:lock w:val="sdtLocked"/>
                  </w:sdtPr>
                  <w:sdtEndPr/>
                  <w:sdtContent>
                    <w:sdt>
                      <w:sdtPr>
                        <w:alias w:val="27 p."/>
                        <w:tag w:val="part_773ec091f26847d39ad386abcd343bb9"/>
                        <w:id w:val="-627551820"/>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r>
                            <w:rPr>
                              <w:szCs w:val="24"/>
                              <w:lang w:eastAsia="lt-LT"/>
                            </w:rPr>
                            <w:t>„</w:t>
                          </w:r>
                          <w:sdt>
                            <w:sdtPr>
                              <w:alias w:val="Numeris"/>
                              <w:tag w:val="nr_773ec091f26847d39ad386abcd343bb9"/>
                              <w:id w:val="-2074040184"/>
                              <w:lock w:val="sdtLocked"/>
                            </w:sdtPr>
                            <w:sdtEndPr/>
                            <w:sdtContent>
                              <w:r>
                                <w:rPr>
                                  <w:szCs w:val="24"/>
                                  <w:lang w:eastAsia="lt-LT"/>
                                </w:rPr>
                                <w:t>27</w:t>
                              </w:r>
                            </w:sdtContent>
                          </w:sdt>
                          <w:r>
                            <w:rPr>
                              <w:szCs w:val="24"/>
                              <w:lang w:eastAsia="lt-LT"/>
                            </w:rPr>
                            <w:t>.</w:t>
                          </w:r>
                          <w:r>
                            <w:rPr>
                              <w:szCs w:val="24"/>
                              <w:lang w:eastAsia="lt-LT"/>
                            </w:rPr>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veiksmus ar neveikimą, įgyvendinant duomenų subjekto teises,  duomenų subjektas ar</w:t>
                          </w:r>
                          <w:r>
                            <w:rPr>
                              <w:szCs w:val="24"/>
                              <w:lang w:eastAsia="lt-LT"/>
                            </w:rPr>
                            <w:t>ba duomenų subjekto atstovas, taip pat jo įgaliota ne pelno įstaiga, organizacija ar asociacija, atitinkanti Reglamento 80 straipsnio reikalavimus, išskyrus atvejus, kai asmens duomenys tvarkomi nacionalinio saugumo ir gynybos tikslais, turi teisę skųsti V</w:t>
                          </w:r>
                          <w:r>
                            <w:rPr>
                              <w:szCs w:val="24"/>
                              <w:lang w:eastAsia="lt-LT"/>
                            </w:rPr>
                            <w:t xml:space="preserve">alstybinei duomenų apsaugos inspekcijai (L. Sapiegos g. 17, Vilnius, el. p. </w:t>
                          </w:r>
                          <w:proofErr w:type="spellStart"/>
                          <w:r>
                            <w:rPr>
                              <w:szCs w:val="24"/>
                              <w:lang w:eastAsia="lt-LT"/>
                            </w:rPr>
                            <w:t>ada@ada.lt</w:t>
                          </w:r>
                          <w:proofErr w:type="spellEnd"/>
                          <w:r>
                            <w:rPr>
                              <w:szCs w:val="24"/>
                              <w:lang w:eastAsia="lt-LT"/>
                            </w:rPr>
                            <w:t>, interneto svetainė https://vdai.lrv.lt/), taip pat teismui, o tais atvejais, kai asmens duomenys tvarkomi nacionalinio saugumo ir gynybos tikslais, –  Lietuvos Respubli</w:t>
                          </w:r>
                          <w:r>
                            <w:rPr>
                              <w:szCs w:val="24"/>
                              <w:lang w:eastAsia="lt-LT"/>
                            </w:rPr>
                            <w:t xml:space="preserve">kos Seimo kontrolieriui (Gedimino pr. 56, Vilnius, el. p. </w:t>
                          </w:r>
                          <w:proofErr w:type="spellStart"/>
                          <w:r>
                            <w:rPr>
                              <w:szCs w:val="24"/>
                              <w:lang w:eastAsia="lt-LT"/>
                            </w:rPr>
                            <w:t>ombuds</w:t>
                          </w:r>
                          <w:proofErr w:type="spellEnd"/>
                          <w:r>
                            <w:rPr>
                              <w:szCs w:val="24"/>
                              <w:lang w:val="en-US" w:eastAsia="lt-LT"/>
                            </w:rPr>
                            <w:t>@</w:t>
                          </w:r>
                          <w:proofErr w:type="spellStart"/>
                          <w:r>
                            <w:rPr>
                              <w:szCs w:val="24"/>
                              <w:lang w:val="en-US" w:eastAsia="lt-LT"/>
                            </w:rPr>
                            <w:t>lrski.lt</w:t>
                          </w:r>
                          <w:proofErr w:type="spellEnd"/>
                          <w:r>
                            <w:rPr>
                              <w:szCs w:val="24"/>
                              <w:lang w:val="en-US" w:eastAsia="lt-LT"/>
                            </w:rPr>
                            <w:t>)</w:t>
                          </w:r>
                          <w:r>
                            <w:rPr>
                              <w:szCs w:val="24"/>
                              <w:lang w:eastAsia="lt-LT"/>
                            </w:rPr>
                            <w:t>, taip pat teismui.“</w:t>
                          </w:r>
                        </w:p>
                      </w:sdtContent>
                    </w:sdt>
                  </w:sdtContent>
                </w:sdt>
              </w:sdtContent>
            </w:sdt>
            <w:sdt>
              <w:sdtPr>
                <w:alias w:val="1.10 pp."/>
                <w:tag w:val="part_e9e6720fa26e44f484dd1f9ed8388b72"/>
                <w:id w:val="2008710904"/>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sdt>
                    <w:sdtPr>
                      <w:alias w:val="Numeris"/>
                      <w:tag w:val="nr_e9e6720fa26e44f484dd1f9ed8388b72"/>
                      <w:id w:val="554637"/>
                      <w:lock w:val="sdtLocked"/>
                    </w:sdtPr>
                    <w:sdtEndPr/>
                    <w:sdtContent>
                      <w:r>
                        <w:rPr>
                          <w:szCs w:val="24"/>
                          <w:lang w:eastAsia="lt-LT"/>
                        </w:rPr>
                        <w:t>1.10</w:t>
                      </w:r>
                    </w:sdtContent>
                  </w:sdt>
                  <w:r>
                    <w:rPr>
                      <w:szCs w:val="24"/>
                      <w:lang w:eastAsia="lt-LT"/>
                    </w:rPr>
                    <w:t>. Pakeičiu 28 punktą ir jį išdėstau taip:</w:t>
                  </w:r>
                </w:p>
                <w:sdt>
                  <w:sdtPr>
                    <w:alias w:val="citata"/>
                    <w:tag w:val="part_6552e118255b4faea6e2eb5356f44f06"/>
                    <w:id w:val="-1471272048"/>
                    <w:lock w:val="sdtLocked"/>
                  </w:sdtPr>
                  <w:sdtEndPr/>
                  <w:sdtContent>
                    <w:sdt>
                      <w:sdtPr>
                        <w:alias w:val="28 p."/>
                        <w:tag w:val="part_c27722da44e04702978337a300bee4fb"/>
                        <w:id w:val="-506136709"/>
                        <w:lock w:val="sdtLocked"/>
                      </w:sdtPr>
                      <w:sdtEndPr/>
                      <w:sdtContent>
                        <w:p w:rsidR="003F1D75" w:rsidRDefault="00CE4996">
                          <w:pPr>
                            <w:tabs>
                              <w:tab w:val="left" w:pos="0"/>
                              <w:tab w:val="left" w:pos="1134"/>
                            </w:tabs>
                            <w:ind w:firstLine="806"/>
                            <w:jc w:val="both"/>
                          </w:pPr>
                          <w:r>
                            <w:rPr>
                              <w:szCs w:val="24"/>
                              <w:lang w:eastAsia="lt-LT"/>
                            </w:rPr>
                            <w:t>„</w:t>
                          </w:r>
                          <w:sdt>
                            <w:sdtPr>
                              <w:alias w:val="Numeris"/>
                              <w:tag w:val="nr_c27722da44e04702978337a300bee4fb"/>
                              <w:id w:val="1324473194"/>
                              <w:lock w:val="sdtLocked"/>
                            </w:sdtPr>
                            <w:sdtEndPr/>
                            <w:sdtContent>
                              <w:r>
                                <w:rPr>
                                  <w:szCs w:val="24"/>
                                  <w:lang w:eastAsia="lt-LT"/>
                                </w:rPr>
                                <w:t>28</w:t>
                              </w:r>
                            </w:sdtContent>
                          </w:sdt>
                          <w:r>
                            <w:rPr>
                              <w:szCs w:val="24"/>
                              <w:lang w:eastAsia="lt-LT"/>
                            </w:rPr>
                            <w:t>.</w:t>
                          </w:r>
                          <w:r>
                            <w:t xml:space="preserve"> Valstybės ar žinybinių registrų, valstybės informacinių sistemų</w:t>
                          </w:r>
                          <w:r>
                            <w:rPr>
                              <w:color w:val="000000"/>
                            </w:rPr>
                            <w:t xml:space="preserve">, informacinių sistemų, </w:t>
                          </w:r>
                          <w:r>
                            <w:t>duomenų perda</w:t>
                          </w:r>
                          <w:r>
                            <w:t xml:space="preserve">vimo tinklų, telekomunikacijų tinklų, ryšių sistemų ar kitos iš techninės ir programinės įrangos sudarytos infrastruktūros, veikiančios informacinių ir ryšių technologijų pagrindu (toliau – programinė priemonė), </w:t>
                          </w:r>
                          <w:r>
                            <w:rPr>
                              <w:color w:val="000000"/>
                            </w:rPr>
                            <w:t>kuriuose tvarkomi asmens duomenys,</w:t>
                          </w:r>
                          <w:r>
                            <w:t xml:space="preserve"> savininkai, atsakingi už </w:t>
                          </w:r>
                          <w:r>
                            <w:rPr>
                              <w:color w:val="000000"/>
                            </w:rPr>
                            <w:t>programinės priemonės naudojimą institucijoje teisės aktų nustatytoms funkcijoms atlikti,</w:t>
                          </w:r>
                          <w:r>
                            <w:t xml:space="preserve"> ar </w:t>
                          </w:r>
                          <w:r>
                            <w:rPr>
                              <w:color w:val="000000"/>
                            </w:rPr>
                            <w:t>valdytojai</w:t>
                          </w:r>
                          <w:r>
                            <w:t>, jei programinės priemonės buvo įsteigtos ir įteisintos teisės aktų nustatyta tvarka,</w:t>
                          </w:r>
                          <w:r>
                            <w:rPr>
                              <w:color w:val="000000"/>
                            </w:rPr>
                            <w:t xml:space="preserve"> privalo įgyvendinti organizacinius, prog</w:t>
                          </w:r>
                          <w:r>
                            <w:rPr>
                              <w:color w:val="000000"/>
                            </w:rPr>
                            <w:t>raminius ir techninius duomenų saugumo reikalavimus, nurodytus Bendrųjų elektroninės informacijos saugos reikalavimų</w:t>
                          </w:r>
                          <w:r>
                            <w:t xml:space="preserve"> apraše</w:t>
                          </w:r>
                          <w:r>
                            <w:rPr>
                              <w:color w:val="000000"/>
                            </w:rPr>
                            <w:t xml:space="preserve">, Saugos dokumentų turinio gairių </w:t>
                          </w:r>
                          <w:r>
                            <w:t>apraše</w:t>
                          </w:r>
                          <w:r>
                            <w:rPr>
                              <w:color w:val="000000"/>
                            </w:rPr>
                            <w:t xml:space="preserve"> ir Elektroninės informacijos, sudarančios valstybės informacinius išteklius, svarbos įvertin</w:t>
                          </w:r>
                          <w:r>
                            <w:rPr>
                              <w:color w:val="000000"/>
                            </w:rPr>
                            <w:t xml:space="preserve">imo ir valstybės informacinių sistemų, registrų ir kitų informacinių sistemų klasifikavimo gairių apraše, patvirtintuose </w:t>
                          </w:r>
                          <w:r>
                            <w:t>Lietuvos Respublikos Vyriausybės 2013 m. liepos 24 d. nutarimu Nr. 716 „Dėl Bendrųjų elektroninės informacijos saugos reikalavimų apraš</w:t>
                          </w:r>
                          <w:r>
                            <w:t xml:space="preserve">o, Saugos dokumentų turinio gairių aprašo ir Elektroninės informacijos, sudarančios valstybės informacinius išteklius, svarbos įvertinimo ir valstybės informacinių sistemų, registrų ir kitų informacinių sistemų </w:t>
                          </w:r>
                          <w:r>
                            <w:lastRenderedPageBreak/>
                            <w:t>klasifikavimo gairių aprašo patvirtinimo“</w:t>
                          </w:r>
                          <w:r>
                            <w:rPr>
                              <w:color w:val="000000"/>
                            </w:rPr>
                            <w:t xml:space="preserve">, </w:t>
                          </w:r>
                          <w:r>
                            <w:t>Or</w:t>
                          </w:r>
                          <w:r>
                            <w:t>ganizacinių ir techninių kibernetinio saugumo reikalavimų, taikomų kibernetinio saugumo subjektams, apraše, patvirtintame Lietuvos Respublikos Vyriausybės 2018 m. rugpjūčio 5 d. nutarimu Nr. 818 „Dėl Lietuvos Respublikos kibernetinio saugumo įstatymo įgyve</w:t>
                          </w:r>
                          <w:r>
                            <w:t>ndinimo“, ir kituose susijusiuose teisės aktuose</w:t>
                          </w:r>
                          <w:r>
                            <w:rPr>
                              <w:color w:val="000000"/>
                            </w:rPr>
                            <w:t>, kurie, jei programinė priemonė yra įsteigta ir įteisinta, yra nurodyti duomenų saugos nuostatuose ir (ar) kituose duomenų saugą reglamentuojančiuose dokumentuose.“</w:t>
                          </w:r>
                        </w:p>
                      </w:sdtContent>
                    </w:sdt>
                  </w:sdtContent>
                </w:sdt>
              </w:sdtContent>
            </w:sdt>
            <w:sdt>
              <w:sdtPr>
                <w:alias w:val="1.11 pp."/>
                <w:tag w:val="part_3c421da24d144f3a8eeafa1faf5461b2"/>
                <w:id w:val="-44990992"/>
                <w:lock w:val="sdtLocked"/>
              </w:sdtPr>
              <w:sdtEndPr/>
              <w:sdtContent>
                <w:p w:rsidR="003F1D75" w:rsidRDefault="00CE4996">
                  <w:pPr>
                    <w:tabs>
                      <w:tab w:val="left" w:pos="0"/>
                      <w:tab w:val="left" w:pos="142"/>
                      <w:tab w:val="left" w:pos="567"/>
                      <w:tab w:val="left" w:pos="1260"/>
                      <w:tab w:val="left" w:pos="1800"/>
                    </w:tabs>
                    <w:ind w:firstLine="737"/>
                    <w:jc w:val="both"/>
                    <w:rPr>
                      <w:szCs w:val="24"/>
                      <w:lang w:eastAsia="lt-LT"/>
                    </w:rPr>
                  </w:pPr>
                  <w:sdt>
                    <w:sdtPr>
                      <w:alias w:val="Numeris"/>
                      <w:tag w:val="nr_3c421da24d144f3a8eeafa1faf5461b2"/>
                      <w:id w:val="1506944554"/>
                      <w:lock w:val="sdtLocked"/>
                    </w:sdtPr>
                    <w:sdtEndPr/>
                    <w:sdtContent>
                      <w:r>
                        <w:rPr>
                          <w:szCs w:val="24"/>
                          <w:lang w:eastAsia="lt-LT"/>
                        </w:rPr>
                        <w:t>1.11</w:t>
                      </w:r>
                    </w:sdtContent>
                  </w:sdt>
                  <w:r>
                    <w:rPr>
                      <w:szCs w:val="24"/>
                      <w:lang w:eastAsia="lt-LT"/>
                    </w:rPr>
                    <w:t>. Pakeičiu 1 priedą:</w:t>
                  </w:r>
                </w:p>
                <w:sdt>
                  <w:sdtPr>
                    <w:alias w:val="1.11.1 pp."/>
                    <w:tag w:val="part_968fa949f48c4985b3092a2fe01891e1"/>
                    <w:id w:val="-208034219"/>
                    <w:lock w:val="sdtLocked"/>
                  </w:sdtPr>
                  <w:sdtEndPr/>
                  <w:sdtContent>
                    <w:p w:rsidR="003F1D75" w:rsidRDefault="00CE4996">
                      <w:pPr>
                        <w:tabs>
                          <w:tab w:val="left" w:pos="0"/>
                          <w:tab w:val="left" w:pos="142"/>
                          <w:tab w:val="left" w:pos="567"/>
                          <w:tab w:val="left" w:pos="1260"/>
                        </w:tabs>
                        <w:ind w:firstLine="737"/>
                        <w:jc w:val="both"/>
                        <w:rPr>
                          <w:szCs w:val="24"/>
                          <w:lang w:eastAsia="lt-LT"/>
                        </w:rPr>
                      </w:pPr>
                      <w:sdt>
                        <w:sdtPr>
                          <w:alias w:val="Numeris"/>
                          <w:tag w:val="nr_968fa949f48c4985b3092a2fe01891e1"/>
                          <w:id w:val="1754317713"/>
                          <w:lock w:val="sdtLocked"/>
                        </w:sdtPr>
                        <w:sdtEndPr/>
                        <w:sdtContent>
                          <w:r>
                            <w:rPr>
                              <w:szCs w:val="24"/>
                              <w:lang w:eastAsia="lt-LT"/>
                            </w:rPr>
                            <w:t>1.11.1</w:t>
                          </w:r>
                        </w:sdtContent>
                      </w:sdt>
                      <w:r>
                        <w:rPr>
                          <w:szCs w:val="24"/>
                          <w:lang w:eastAsia="lt-LT"/>
                        </w:rPr>
                        <w:t>.</w:t>
                      </w:r>
                      <w:r>
                        <w:rPr>
                          <w:szCs w:val="24"/>
                          <w:lang w:eastAsia="lt-LT"/>
                        </w:rPr>
                        <w:t xml:space="preserve"> Papildau I skyrių „Asmens duomenų tvarkytojai“ 12 punktu:</w:t>
                      </w:r>
                    </w:p>
                    <w:p w:rsidR="003F1D75" w:rsidRDefault="003F1D75">
                      <w:pPr>
                        <w:rPr>
                          <w:sz w:val="10"/>
                          <w:szCs w:val="10"/>
                        </w:rPr>
                      </w:pPr>
                    </w:p>
                    <w:tbl>
                      <w:tblPr>
                        <w:tblW w:w="96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4224"/>
                        <w:gridCol w:w="4784"/>
                      </w:tblGrid>
                      <w:tr w:rsidR="003F1D75">
                        <w:tc>
                          <w:tcPr>
                            <w:tcW w:w="680" w:type="dxa"/>
                            <w:vAlign w:val="center"/>
                          </w:tcPr>
                          <w:p w:rsidR="003F1D75" w:rsidRDefault="00CE4996">
                            <w:pPr>
                              <w:rPr>
                                <w:color w:val="000000"/>
                                <w:szCs w:val="24"/>
                              </w:rPr>
                            </w:pPr>
                            <w:r>
                              <w:rPr>
                                <w:color w:val="000000"/>
                                <w:szCs w:val="24"/>
                              </w:rPr>
                              <w:t>„12.</w:t>
                            </w:r>
                          </w:p>
                        </w:tc>
                        <w:tc>
                          <w:tcPr>
                            <w:tcW w:w="4224" w:type="dxa"/>
                          </w:tcPr>
                          <w:p w:rsidR="003F1D75" w:rsidRDefault="00CE4996">
                            <w:pPr>
                              <w:ind w:right="-1"/>
                              <w:rPr>
                                <w:color w:val="000000"/>
                                <w:szCs w:val="24"/>
                              </w:rPr>
                            </w:pPr>
                            <w:r>
                              <w:rPr>
                                <w:color w:val="000000"/>
                                <w:szCs w:val="24"/>
                              </w:rPr>
                              <w:t>Kertinis valstybės telekomunikacijų centras (KVTC),</w:t>
                            </w:r>
                            <w:r>
                              <w:rPr>
                                <w:sz w:val="22"/>
                                <w:szCs w:val="22"/>
                              </w:rPr>
                              <w:t xml:space="preserve"> </w:t>
                            </w:r>
                            <w:r>
                              <w:rPr>
                                <w:szCs w:val="24"/>
                              </w:rPr>
                              <w:t>121738687</w:t>
                            </w:r>
                          </w:p>
                        </w:tc>
                        <w:tc>
                          <w:tcPr>
                            <w:tcW w:w="4784" w:type="dxa"/>
                          </w:tcPr>
                          <w:p w:rsidR="003F1D75" w:rsidRDefault="00CE4996">
                            <w:pPr>
                              <w:ind w:right="-1"/>
                              <w:jc w:val="center"/>
                              <w:rPr>
                                <w:color w:val="000000"/>
                                <w:szCs w:val="24"/>
                              </w:rPr>
                            </w:pPr>
                            <w:r>
                              <w:rPr>
                                <w:szCs w:val="24"/>
                              </w:rPr>
                              <w:t>01123 Vilnius, Pilies g. 23“</w:t>
                            </w:r>
                            <w:r>
                              <w:rPr>
                                <w:noProof/>
                                <w:color w:val="0000FF"/>
                                <w:szCs w:val="24"/>
                                <w:lang w:eastAsia="lt-LT"/>
                              </w:rPr>
                              <mc:AlternateContent>
                                <mc:Choice Requires="wps">
                                  <w:drawing>
                                    <wp:inline distT="0" distB="0" distL="0" distR="0" wp14:anchorId="1A713643" wp14:editId="043B7AB1">
                                      <wp:extent cx="304800" cy="304800"/>
                                      <wp:effectExtent l="0" t="0" r="0" b="0"/>
                                      <wp:docPr id="2" name="AutoShape 1" descr="https://www.registrucentras.lt/img/ico_map.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1D75" w:rsidRDefault="003F1D75">
                                                  <w:pPr>
                                                    <w:jc w:val="center"/>
                                                    <w:rPr>
                                                      <w:szCs w:val="22"/>
                                                    </w:rPr>
                                                  </w:pPr>
                                                </w:p>
                                              </w:txbxContent>
                                            </wps:txbx>
                                            <wps:bodyPr rot="0" vert="horz" wrap="square" lIns="91440" tIns="45720" rIns="91440" bIns="45720" anchor="t" anchorCtr="0" upright="1">
                                              <a:noAutofit/>
                                            </wps:bodyPr>
                                          </wps:wsp>
                                        </a:graphicData>
                                      </a:graphic>
                                    </wp:inline>
                                  </w:drawing>
                                </mc:Choice>
                                <mc:Fallback xmlns:taisx="http://lrs.lt/TAIS/DocPartXmlMarks">
                                  <w:pict>
                                    <v:rect id="AutoShape 1" o:spid="_x0000_s1026" alt="https://www.registrucentras.lt/img/ico_map.gif"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8Dju2gIAAPkFAAAOAAAAZHJzL2Uyb0RvYy54bWysVEuP0zAQviPxHyzf0zw27TbRpqvdpkFI C6y0cEau4yQWiR1st+mC+O+MnT53LwjIwRrPTL55fZ6b213Xoi1TmkuR4XASYMQElSUXdYa/fC68 OUbaEFGSVgqW4Wem8e3i7ZuboU9ZJBvZlkwhABE6HfoMN8b0qe9r2rCO6InsmQBjJVVHDFxV7ZeK DIDetX4UBDN/kKrslaRMa9DmoxEvHH5VMWo+VZVmBrUZhtyMO5U71/b0FzckrRXpG073aZC/yKIj XEDQI1RODEEbxV9BdZwqqWVlJlR2vqwqTpmrAaoJgxfVPDWkZ64WaI7uj23S/w+Wftw+KsTLDEcY CdLBiO42RrrIKMSoZJpCu+xYNMxlGIaJYjXXRm0oE0bBjFrj8672OZVfO9JPal7Zrg7gD+BP/aOy fdH9g6TfNBJy2RBRszvdw2yAMRD1oFJKDg0jJZQXWgj/AsNeNKCh9fBBlpAngTxdz3eV6mwM6Cba udE+H0fLdgZRUF4F8TwAAlAw7WUbgaSHn3ulzTsmO2SFDCvIzoGT7YM2o+vBxcYSsuBtC3qStuJC AZijBkLDr9Zmk3Bk+JkEyWq+msdeHM1WXhzkuXdXLGNvVoTX0/wqXy7z8JeNG8Zpw8uSCRvmQMww /rPB75/ISKkjNbVseWnhbEpa1etlq9CWwMMo3OdaDpaTm3+ZhusX1PKipDCKg/so8YrZ/NqLi3jq JdfB3AvC5D6ZBXES58VlSQ9csH8vCQ0ZTqbR1E3pLOkXtQXue10bSTtuYPW0vMswUAM+60RSy8CV KJ1sCG9H+awVNv1TK2Dch0E7vlqKjuw3u/UOUCxv17J8BuYqCcwCEsK+BKGR6gdGA+yeDOvvG6IY Ru17AexPwji2y8pd4ul1BBd1blmfW4igAJVhg9EoLs244Da94nUDkULXIyHty664Y/Mpq/07g/3i itrvQrvAzu/O67SxF78BAAD//wMAUEsDBBQABgAIAAAAIQBMoOks2AAAAAMBAAAPAAAAZHJzL2Rv d25yZXYueG1sTI9BS8NAEIXvgv9hGcGL2I0iUmI2RQpiEaGYas/T7JgEs7NpdpvEf9+pHvQyw+MN b76XLSbXqoH60Hg2cDNLQBGX3jZcGXjfPF3PQYWIbLH1TAa+KcAiPz/LMLV+5DcailgpCeGQooE6 xi7VOpQ1OQwz3xGL9+l7h1FkX2nb4yjhrtW3SXKvHTYsH2rsaFlT+VUcnIGxXA/bzeuzXl9tV573 q/2y+Hgx5vJienwAFWmKf8dwwhd0yIVp5w9sg2oNSJH4M8W7m4va/W6dZ/o/e34EAAD//wMAUEsB Ai0AFAAGAAgAAAAhALaDOJL+AAAA4QEAABMAAAAAAAAAAAAAAAAAAAAAAFtDb250ZW50X1R5cGVz XS54bWxQSwECLQAUAAYACAAAACEAOP0h/9YAAACUAQAACwAAAAAAAAAAAAAAAAAvAQAAX3JlbHMv LnJlbHNQSwECLQAUAAYACAAAACEARfA47toCAAD5BQAADgAAAAAAAAAAAAAAAAAuAgAAZHJzL2Uy b0RvYy54bWxQSwECLQAUAAYACAAAACEATKDpLNgAAAADAQAADwAAAAAAAAAAAAAAAAA0BQAAZHJz L2Rvd25yZXYueG1sUEsFBgAAAAAEAAQA8wAAADkGAAAAAA== " filled="f" stroked="f">
                                      <o:lock v:ext="edit" aspectratio="t"/>
                                      <v:textbox>
                                        <w:txbxContent>
                                          <w:p>
                                            <w:pPr>
                                              <w:jc w:val="center"/>
                                              <w:rPr>
                                                <w:rFonts w:ascii="Times New Roman" w:hAnsi="Times New Roman" w:eastAsia="Times New Roman" w:cs="Times New Roman"/>
                                                <w:szCs w:val="22"/>
                                              </w:rPr>
                                            </w:pPr>
                                          </w:p>
                                        </w:txbxContent>
                                      </v:textbox>
                                      <w10:anchorlock/>
                                    </v:rect>
                                  </w:pict>
                                </mc:Fallback>
                              </mc:AlternateContent>
                            </w:r>
                          </w:p>
                        </w:tc>
                      </w:tr>
                    </w:tbl>
                    <w:p w:rsidR="003F1D75" w:rsidRDefault="00CE4996">
                      <w:pPr>
                        <w:rPr>
                          <w:sz w:val="10"/>
                          <w:szCs w:val="10"/>
                        </w:rPr>
                      </w:pPr>
                    </w:p>
                  </w:sdtContent>
                </w:sdt>
                <w:sdt>
                  <w:sdtPr>
                    <w:alias w:val="1.11.2 pp."/>
                    <w:tag w:val="part_2a03c7edea154d64a6784cd6aa921eef"/>
                    <w:id w:val="2093654772"/>
                    <w:lock w:val="sdtLocked"/>
                  </w:sdtPr>
                  <w:sdtEndPr/>
                  <w:sdtContent>
                    <w:p w:rsidR="003F1D75" w:rsidRDefault="00CE4996">
                      <w:pPr>
                        <w:tabs>
                          <w:tab w:val="left" w:pos="0"/>
                          <w:tab w:val="left" w:pos="142"/>
                          <w:tab w:val="left" w:pos="709"/>
                          <w:tab w:val="left" w:pos="1260"/>
                          <w:tab w:val="left" w:pos="1800"/>
                        </w:tabs>
                        <w:ind w:firstLine="737"/>
                        <w:jc w:val="both"/>
                        <w:rPr>
                          <w:szCs w:val="24"/>
                          <w:lang w:eastAsia="lt-LT"/>
                        </w:rPr>
                      </w:pPr>
                      <w:sdt>
                        <w:sdtPr>
                          <w:alias w:val="Numeris"/>
                          <w:tag w:val="nr_2a03c7edea154d64a6784cd6aa921eef"/>
                          <w:id w:val="1783065599"/>
                          <w:lock w:val="sdtLocked"/>
                        </w:sdtPr>
                        <w:sdtEndPr/>
                        <w:sdtContent>
                          <w:r>
                            <w:rPr>
                              <w:szCs w:val="24"/>
                            </w:rPr>
                            <w:t>1.11.2</w:t>
                          </w:r>
                        </w:sdtContent>
                      </w:sdt>
                      <w:r>
                        <w:rPr>
                          <w:szCs w:val="24"/>
                        </w:rPr>
                        <w:t xml:space="preserve">. Pakeičiu </w:t>
                      </w:r>
                      <w:r>
                        <w:rPr>
                          <w:szCs w:val="24"/>
                          <w:lang w:eastAsia="lt-LT"/>
                        </w:rPr>
                        <w:t>II</w:t>
                      </w:r>
                      <w:r>
                        <w:rPr>
                          <w:szCs w:val="24"/>
                        </w:rPr>
                        <w:t xml:space="preserve"> skyriaus </w:t>
                      </w:r>
                      <w:r>
                        <w:rPr>
                          <w:szCs w:val="24"/>
                          <w:lang w:eastAsia="lt-LT"/>
                        </w:rPr>
                        <w:t xml:space="preserve">„Asmens duomenų tvarkymo tikslai, duomenų apimtis ir duomenų </w:t>
                      </w:r>
                      <w:r>
                        <w:rPr>
                          <w:szCs w:val="24"/>
                          <w:lang w:eastAsia="lt-LT"/>
                        </w:rPr>
                        <w:t>subjektai“ lentelės antraštinę eilutę ir ją išdėstau taip:</w:t>
                      </w:r>
                    </w:p>
                    <w:p w:rsidR="003F1D75" w:rsidRDefault="003F1D75">
                      <w:pPr>
                        <w:rPr>
                          <w:sz w:val="10"/>
                          <w:szCs w:val="10"/>
                        </w:rPr>
                      </w:pPr>
                    </w:p>
                    <w:tbl>
                      <w:tblPr>
                        <w:tblW w:w="9781"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9"/>
                        <w:gridCol w:w="2127"/>
                        <w:gridCol w:w="4536"/>
                        <w:gridCol w:w="2409"/>
                      </w:tblGrid>
                      <w:tr w:rsidR="003F1D75">
                        <w:trPr>
                          <w:trHeight w:val="841"/>
                        </w:trPr>
                        <w:tc>
                          <w:tcPr>
                            <w:tcW w:w="709" w:type="dxa"/>
                            <w:shd w:val="clear" w:color="auto" w:fill="auto"/>
                            <w:vAlign w:val="center"/>
                          </w:tcPr>
                          <w:p w:rsidR="003F1D75" w:rsidRDefault="00CE4996">
                            <w:pPr>
                              <w:jc w:val="center"/>
                              <w:rPr>
                                <w:b/>
                                <w:color w:val="000000"/>
                                <w:szCs w:val="24"/>
                              </w:rPr>
                            </w:pPr>
                            <w:r>
                              <w:rPr>
                                <w:color w:val="000000"/>
                                <w:szCs w:val="24"/>
                              </w:rPr>
                              <w:t>„</w:t>
                            </w:r>
                            <w:r>
                              <w:rPr>
                                <w:b/>
                                <w:color w:val="000000"/>
                                <w:szCs w:val="24"/>
                              </w:rPr>
                              <w:t>Eil.</w:t>
                            </w:r>
                          </w:p>
                          <w:p w:rsidR="003F1D75" w:rsidRDefault="00CE4996">
                            <w:pPr>
                              <w:jc w:val="center"/>
                              <w:rPr>
                                <w:color w:val="000000"/>
                                <w:szCs w:val="24"/>
                              </w:rPr>
                            </w:pPr>
                            <w:r>
                              <w:rPr>
                                <w:b/>
                                <w:color w:val="000000"/>
                                <w:szCs w:val="24"/>
                              </w:rPr>
                              <w:t>Nr.</w:t>
                            </w:r>
                          </w:p>
                        </w:tc>
                        <w:tc>
                          <w:tcPr>
                            <w:tcW w:w="2127" w:type="dxa"/>
                            <w:vAlign w:val="center"/>
                          </w:tcPr>
                          <w:p w:rsidR="003F1D75" w:rsidRDefault="00CE4996">
                            <w:pPr>
                              <w:jc w:val="center"/>
                              <w:rPr>
                                <w:b/>
                                <w:color w:val="000000"/>
                                <w:szCs w:val="24"/>
                              </w:rPr>
                            </w:pPr>
                            <w:r>
                              <w:rPr>
                                <w:b/>
                                <w:color w:val="000000"/>
                                <w:szCs w:val="24"/>
                              </w:rPr>
                              <w:t>Asmens duomenų tvarkymo tikslas (kai asmens duomenys tvarkomi pagal Bendrąjį duomenų apsaugos reglamentą ir Asmens duomenų teisinės apsaugos įstatymą) / asmens duomenų tvarkymo sąlygos (</w:t>
                            </w:r>
                            <w:r>
                              <w:rPr>
                                <w:b/>
                                <w:color w:val="000000"/>
                                <w:szCs w:val="24"/>
                              </w:rPr>
                              <w:t>siekiai),</w:t>
                            </w:r>
                          </w:p>
                          <w:p w:rsidR="003F1D75" w:rsidRDefault="00CE4996">
                            <w:pPr>
                              <w:jc w:val="center"/>
                              <w:rPr>
                                <w:b/>
                                <w:color w:val="000000"/>
                                <w:szCs w:val="24"/>
                              </w:rPr>
                            </w:pPr>
                            <w:r>
                              <w:rPr>
                                <w:b/>
                                <w:color w:val="000000"/>
                                <w:szCs w:val="24"/>
                              </w:rPr>
                              <w:t xml:space="preserve">kai asmens duomenys tvarkomi nacionalinio saugumo ir gynybos tikslais </w:t>
                            </w:r>
                          </w:p>
                          <w:p w:rsidR="003F1D75" w:rsidRDefault="003F1D75">
                            <w:pPr>
                              <w:jc w:val="center"/>
                              <w:rPr>
                                <w:b/>
                                <w:color w:val="000000"/>
                                <w:szCs w:val="24"/>
                              </w:rPr>
                            </w:pPr>
                          </w:p>
                          <w:p w:rsidR="003F1D75" w:rsidRDefault="00CE4996">
                            <w:pPr>
                              <w:jc w:val="center"/>
                              <w:rPr>
                                <w:color w:val="000000"/>
                                <w:szCs w:val="24"/>
                              </w:rPr>
                            </w:pPr>
                            <w:r>
                              <w:rPr>
                                <w:color w:val="000000"/>
                                <w:szCs w:val="24"/>
                              </w:rPr>
                              <w:t>(asmens duomenų tvarkytojai)</w:t>
                            </w:r>
                          </w:p>
                        </w:tc>
                        <w:tc>
                          <w:tcPr>
                            <w:tcW w:w="4536" w:type="dxa"/>
                            <w:vAlign w:val="center"/>
                          </w:tcPr>
                          <w:p w:rsidR="003F1D75" w:rsidRDefault="00CE4996">
                            <w:pPr>
                              <w:jc w:val="center"/>
                              <w:rPr>
                                <w:b/>
                                <w:color w:val="000000"/>
                                <w:szCs w:val="24"/>
                              </w:rPr>
                            </w:pPr>
                            <w:r>
                              <w:rPr>
                                <w:b/>
                                <w:color w:val="000000"/>
                                <w:szCs w:val="24"/>
                              </w:rPr>
                              <w:t>Asmens duomenų apimtis</w:t>
                            </w:r>
                          </w:p>
                        </w:tc>
                        <w:tc>
                          <w:tcPr>
                            <w:tcW w:w="2409" w:type="dxa"/>
                            <w:vAlign w:val="center"/>
                          </w:tcPr>
                          <w:p w:rsidR="003F1D75" w:rsidRDefault="00CE4996">
                            <w:pPr>
                              <w:jc w:val="center"/>
                              <w:rPr>
                                <w:b/>
                                <w:color w:val="000000"/>
                                <w:szCs w:val="24"/>
                              </w:rPr>
                            </w:pPr>
                            <w:r>
                              <w:rPr>
                                <w:b/>
                                <w:color w:val="000000"/>
                                <w:szCs w:val="24"/>
                              </w:rPr>
                              <w:t>Duomenų subjektai</w:t>
                            </w:r>
                            <w:r>
                              <w:rPr>
                                <w:color w:val="000000"/>
                                <w:szCs w:val="24"/>
                              </w:rPr>
                              <w:t>“</w:t>
                            </w:r>
                          </w:p>
                        </w:tc>
                      </w:tr>
                    </w:tbl>
                    <w:p w:rsidR="003F1D75" w:rsidRDefault="00CE4996">
                      <w:pPr>
                        <w:rPr>
                          <w:sz w:val="10"/>
                          <w:szCs w:val="10"/>
                        </w:rPr>
                      </w:pPr>
                    </w:p>
                  </w:sdtContent>
                </w:sdt>
                <w:sdt>
                  <w:sdtPr>
                    <w:alias w:val="1.11.3 pp."/>
                    <w:tag w:val="part_36bff31b01554499ae083a5f096d2545"/>
                    <w:id w:val="1728562119"/>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36bff31b01554499ae083a5f096d2545"/>
                          <w:id w:val="-847401433"/>
                          <w:lock w:val="sdtLocked"/>
                        </w:sdtPr>
                        <w:sdtEndPr/>
                        <w:sdtContent>
                          <w:r>
                            <w:rPr>
                              <w:szCs w:val="24"/>
                            </w:rPr>
                            <w:t>1.11.3</w:t>
                          </w:r>
                        </w:sdtContent>
                      </w:sdt>
                      <w:r>
                        <w:rPr>
                          <w:szCs w:val="24"/>
                        </w:rPr>
                        <w:t xml:space="preserve">. Pakeičiu </w:t>
                      </w:r>
                      <w:r>
                        <w:rPr>
                          <w:szCs w:val="24"/>
                          <w:lang w:eastAsia="lt-LT"/>
                        </w:rPr>
                        <w:t>II</w:t>
                      </w:r>
                      <w:r>
                        <w:t xml:space="preserve"> skyriaus </w:t>
                      </w:r>
                      <w:r>
                        <w:rPr>
                          <w:szCs w:val="24"/>
                          <w:lang w:eastAsia="lt-LT"/>
                        </w:rPr>
                        <w:t xml:space="preserve">„Asmens duomenų tvarkymo tikslai, duomenų apimtis ir duomenų subjektai“ </w:t>
                      </w:r>
                      <w:r>
                        <w:rPr>
                          <w:szCs w:val="24"/>
                        </w:rPr>
                        <w:t>1.1.2 papunktį ir jį išdėstau taip:</w:t>
                      </w:r>
                    </w:p>
                    <w:p w:rsidR="003F1D75" w:rsidRDefault="003F1D75">
                      <w:pPr>
                        <w:rPr>
                          <w:sz w:val="10"/>
                          <w:szCs w:val="10"/>
                        </w:rPr>
                      </w:pP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9"/>
                        <w:gridCol w:w="2018"/>
                        <w:gridCol w:w="4536"/>
                        <w:gridCol w:w="2409"/>
                      </w:tblGrid>
                      <w:tr w:rsidR="003F1D75">
                        <w:trPr>
                          <w:trHeight w:val="1552"/>
                        </w:trPr>
                        <w:tc>
                          <w:tcPr>
                            <w:tcW w:w="709" w:type="dxa"/>
                            <w:shd w:val="clear" w:color="auto" w:fill="auto"/>
                          </w:tcPr>
                          <w:p w:rsidR="003F1D75" w:rsidRDefault="00CE4996">
                            <w:pPr>
                              <w:ind w:right="-108"/>
                              <w:rPr>
                                <w:color w:val="000000"/>
                                <w:szCs w:val="24"/>
                              </w:rPr>
                            </w:pPr>
                            <w:r>
                              <w:rPr>
                                <w:color w:val="000000"/>
                                <w:szCs w:val="24"/>
                              </w:rPr>
                              <w:t>„1.1.2.</w:t>
                            </w:r>
                          </w:p>
                        </w:tc>
                        <w:tc>
                          <w:tcPr>
                            <w:tcW w:w="2018" w:type="dxa"/>
                          </w:tcPr>
                          <w:p w:rsidR="003F1D75" w:rsidRDefault="00CE4996">
                            <w:pPr>
                              <w:rPr>
                                <w:color w:val="000000"/>
                                <w:szCs w:val="24"/>
                              </w:rPr>
                            </w:pPr>
                            <w:r>
                              <w:rPr>
                                <w:szCs w:val="24"/>
                              </w:rPr>
                              <w:t>tarnybinių pažymėjimų administravimas</w:t>
                            </w:r>
                          </w:p>
                        </w:tc>
                        <w:tc>
                          <w:tcPr>
                            <w:tcW w:w="4536" w:type="dxa"/>
                          </w:tcPr>
                          <w:p w:rsidR="003F1D75" w:rsidRDefault="00CE4996">
                            <w:pPr>
                              <w:tabs>
                                <w:tab w:val="left" w:pos="256"/>
                              </w:tabs>
                              <w:rPr>
                                <w:szCs w:val="24"/>
                              </w:rPr>
                            </w:pPr>
                            <w:r>
                              <w:rPr>
                                <w:szCs w:val="24"/>
                              </w:rPr>
                              <w:t>1.</w:t>
                            </w:r>
                            <w:r>
                              <w:rPr>
                                <w:szCs w:val="24"/>
                              </w:rPr>
                              <w:tab/>
                              <w:t>Vardas (-ai), pavardė (-ės)</w:t>
                            </w:r>
                            <w:r>
                              <w:rPr>
                                <w:szCs w:val="24"/>
                                <w:vertAlign w:val="superscript"/>
                              </w:rPr>
                              <w:t>1</w:t>
                            </w:r>
                          </w:p>
                          <w:p w:rsidR="003F1D75" w:rsidRDefault="00CE4996">
                            <w:pPr>
                              <w:tabs>
                                <w:tab w:val="left" w:pos="256"/>
                                <w:tab w:val="left" w:pos="311"/>
                              </w:tabs>
                              <w:rPr>
                                <w:szCs w:val="24"/>
                              </w:rPr>
                            </w:pPr>
                            <w:r>
                              <w:rPr>
                                <w:szCs w:val="24"/>
                              </w:rPr>
                              <w:t>2.</w:t>
                            </w:r>
                            <w:r>
                              <w:rPr>
                                <w:szCs w:val="24"/>
                              </w:rPr>
                              <w:tab/>
                              <w:t>Gimimo data</w:t>
                            </w:r>
                            <w:r>
                              <w:rPr>
                                <w:szCs w:val="24"/>
                                <w:vertAlign w:val="superscript"/>
                              </w:rPr>
                              <w:t>1</w:t>
                            </w:r>
                          </w:p>
                          <w:p w:rsidR="003F1D75" w:rsidRDefault="00CE4996">
                            <w:pPr>
                              <w:tabs>
                                <w:tab w:val="left" w:pos="256"/>
                                <w:tab w:val="left" w:pos="311"/>
                              </w:tabs>
                              <w:rPr>
                                <w:szCs w:val="24"/>
                              </w:rPr>
                            </w:pPr>
                            <w:r>
                              <w:rPr>
                                <w:szCs w:val="24"/>
                              </w:rPr>
                              <w:t>3.</w:t>
                            </w:r>
                            <w:r>
                              <w:rPr>
                                <w:szCs w:val="24"/>
                              </w:rPr>
                              <w:tab/>
                              <w:t>Duomenys apie tarnybos (darbo) vietą</w:t>
                            </w:r>
                          </w:p>
                          <w:p w:rsidR="003F1D75" w:rsidRDefault="00CE4996">
                            <w:pPr>
                              <w:tabs>
                                <w:tab w:val="left" w:pos="256"/>
                                <w:tab w:val="left" w:pos="311"/>
                              </w:tabs>
                              <w:rPr>
                                <w:szCs w:val="24"/>
                              </w:rPr>
                            </w:pPr>
                            <w:r>
                              <w:rPr>
                                <w:szCs w:val="24"/>
                              </w:rPr>
                              <w:t>4.</w:t>
                            </w:r>
                            <w:r>
                              <w:rPr>
                                <w:szCs w:val="24"/>
                              </w:rPr>
                              <w:tab/>
                              <w:t xml:space="preserve">Kariniai </w:t>
                            </w:r>
                            <w:r>
                              <w:rPr>
                                <w:szCs w:val="24"/>
                              </w:rPr>
                              <w:t>laipsniai</w:t>
                            </w:r>
                            <w:r>
                              <w:rPr>
                                <w:szCs w:val="24"/>
                                <w:vertAlign w:val="superscript"/>
                              </w:rPr>
                              <w:t>10</w:t>
                            </w:r>
                          </w:p>
                          <w:p w:rsidR="003F1D75" w:rsidRDefault="00CE4996">
                            <w:pPr>
                              <w:tabs>
                                <w:tab w:val="left" w:pos="256"/>
                                <w:tab w:val="left" w:pos="311"/>
                              </w:tabs>
                              <w:rPr>
                                <w:szCs w:val="24"/>
                              </w:rPr>
                            </w:pPr>
                            <w:r>
                              <w:rPr>
                                <w:szCs w:val="24"/>
                              </w:rPr>
                              <w:t>5.</w:t>
                            </w:r>
                            <w:r>
                              <w:rPr>
                                <w:szCs w:val="24"/>
                              </w:rPr>
                              <w:tab/>
                              <w:t>Asmens nuotrauka</w:t>
                            </w:r>
                          </w:p>
                          <w:p w:rsidR="003F1D75" w:rsidRDefault="00CE4996">
                            <w:pPr>
                              <w:tabs>
                                <w:tab w:val="left" w:pos="256"/>
                                <w:tab w:val="left" w:pos="311"/>
                              </w:tabs>
                              <w:rPr>
                                <w:color w:val="000000"/>
                                <w:szCs w:val="24"/>
                              </w:rPr>
                            </w:pPr>
                            <w:r>
                              <w:rPr>
                                <w:szCs w:val="24"/>
                              </w:rPr>
                              <w:t>6. Asmens parašas</w:t>
                            </w:r>
                          </w:p>
                        </w:tc>
                        <w:tc>
                          <w:tcPr>
                            <w:tcW w:w="2409" w:type="dxa"/>
                          </w:tcPr>
                          <w:p w:rsidR="003F1D75" w:rsidRDefault="00CE4996">
                            <w:pPr>
                              <w:rPr>
                                <w:color w:val="000000"/>
                                <w:szCs w:val="24"/>
                              </w:rPr>
                            </w:pPr>
                            <w:r>
                              <w:rPr>
                                <w:sz w:val="22"/>
                                <w:szCs w:val="24"/>
                              </w:rPr>
                              <w:t>Asmenys, paskirti (priimti) į pareigas KAS“</w:t>
                            </w:r>
                          </w:p>
                        </w:tc>
                      </w:tr>
                    </w:tbl>
                    <w:p w:rsidR="003F1D75" w:rsidRDefault="00CE4996">
                      <w:pPr>
                        <w:rPr>
                          <w:sz w:val="10"/>
                          <w:szCs w:val="10"/>
                        </w:rPr>
                      </w:pPr>
                    </w:p>
                  </w:sdtContent>
                </w:sdt>
                <w:sdt>
                  <w:sdtPr>
                    <w:alias w:val="1.11.4 pp."/>
                    <w:tag w:val="part_61573842a4d54524acbced0c0abd4096"/>
                    <w:id w:val="917984812"/>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61573842a4d54524acbced0c0abd4096"/>
                          <w:id w:val="-17012609"/>
                          <w:lock w:val="sdtLocked"/>
                        </w:sdtPr>
                        <w:sdtEndPr/>
                        <w:sdtContent>
                          <w:r>
                            <w:rPr>
                              <w:szCs w:val="24"/>
                            </w:rPr>
                            <w:t>1.11.4</w:t>
                          </w:r>
                        </w:sdtContent>
                      </w:sdt>
                      <w:r>
                        <w:rPr>
                          <w:szCs w:val="24"/>
                        </w:rPr>
                        <w:t>. Pakeičiu II skyriaus „Asmens duomenų tvarkymo tikslai, duomenų apimtis ir duomenų subjektai“ 1.3 papunktį ir jį išdėstau taip:</w:t>
                      </w:r>
                    </w:p>
                    <w:p w:rsidR="003F1D75" w:rsidRDefault="003F1D75">
                      <w:pPr>
                        <w:rPr>
                          <w:sz w:val="10"/>
                          <w:szCs w:val="10"/>
                        </w:rPr>
                      </w:pP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0"/>
                        <w:gridCol w:w="2127"/>
                        <w:gridCol w:w="4536"/>
                        <w:gridCol w:w="2409"/>
                      </w:tblGrid>
                      <w:tr w:rsidR="003F1D75">
                        <w:trPr>
                          <w:trHeight w:val="557"/>
                        </w:trPr>
                        <w:tc>
                          <w:tcPr>
                            <w:tcW w:w="600" w:type="dxa"/>
                            <w:tcBorders>
                              <w:top w:val="single" w:sz="4" w:space="0" w:color="auto"/>
                              <w:left w:val="single" w:sz="4" w:space="0" w:color="auto"/>
                              <w:bottom w:val="single" w:sz="4" w:space="0" w:color="auto"/>
                              <w:right w:val="single" w:sz="4" w:space="0" w:color="auto"/>
                            </w:tcBorders>
                            <w:shd w:val="clear" w:color="auto" w:fill="auto"/>
                          </w:tcPr>
                          <w:p w:rsidR="003F1D75" w:rsidRDefault="00CE4996">
                            <w:pPr>
                              <w:ind w:right="-108"/>
                              <w:rPr>
                                <w:color w:val="000000"/>
                                <w:szCs w:val="24"/>
                              </w:rPr>
                            </w:pPr>
                            <w:r>
                              <w:rPr>
                                <w:color w:val="000000"/>
                                <w:szCs w:val="24"/>
                              </w:rPr>
                              <w:t>„1.3.</w:t>
                            </w:r>
                          </w:p>
                        </w:tc>
                        <w:tc>
                          <w:tcPr>
                            <w:tcW w:w="2127" w:type="dxa"/>
                            <w:tcBorders>
                              <w:left w:val="single" w:sz="4" w:space="0" w:color="auto"/>
                            </w:tcBorders>
                          </w:tcPr>
                          <w:p w:rsidR="003F1D75" w:rsidRDefault="00CE4996">
                            <w:pPr>
                              <w:rPr>
                                <w:b/>
                                <w:color w:val="000000"/>
                                <w:szCs w:val="24"/>
                              </w:rPr>
                            </w:pPr>
                            <w:r>
                              <w:rPr>
                                <w:b/>
                                <w:color w:val="000000"/>
                                <w:szCs w:val="24"/>
                              </w:rPr>
                              <w:t>Aprūpinimas ap</w:t>
                            </w:r>
                            <w:r>
                              <w:rPr>
                                <w:b/>
                                <w:color w:val="000000"/>
                                <w:szCs w:val="24"/>
                              </w:rPr>
                              <w:t xml:space="preserve">ranga, </w:t>
                            </w:r>
                            <w:proofErr w:type="spellStart"/>
                            <w:r>
                              <w:rPr>
                                <w:b/>
                                <w:color w:val="000000"/>
                                <w:szCs w:val="24"/>
                              </w:rPr>
                              <w:t>ekipuote</w:t>
                            </w:r>
                            <w:proofErr w:type="spellEnd"/>
                            <w:r>
                              <w:rPr>
                                <w:b/>
                                <w:color w:val="000000"/>
                                <w:szCs w:val="24"/>
                              </w:rPr>
                              <w:t xml:space="preserve"> ir kitomis darbo priemonėmis (įranga) </w:t>
                            </w:r>
                          </w:p>
                          <w:p w:rsidR="003F1D75" w:rsidRDefault="00CE4996">
                            <w:pPr>
                              <w:rPr>
                                <w:b/>
                                <w:color w:val="000000"/>
                                <w:szCs w:val="24"/>
                              </w:rPr>
                            </w:pPr>
                            <w:r>
                              <w:rPr>
                                <w:color w:val="000000"/>
                                <w:szCs w:val="24"/>
                              </w:rPr>
                              <w:lastRenderedPageBreak/>
                              <w:t>(visos KAS institucijos)</w:t>
                            </w:r>
                          </w:p>
                        </w:tc>
                        <w:tc>
                          <w:tcPr>
                            <w:tcW w:w="4536" w:type="dxa"/>
                          </w:tcPr>
                          <w:p w:rsidR="003F1D75" w:rsidRDefault="00CE4996">
                            <w:pPr>
                              <w:tabs>
                                <w:tab w:val="left" w:pos="255"/>
                                <w:tab w:val="left" w:pos="397"/>
                              </w:tabs>
                              <w:rPr>
                                <w:color w:val="000000"/>
                                <w:szCs w:val="24"/>
                              </w:rPr>
                            </w:pPr>
                            <w:r>
                              <w:rPr>
                                <w:color w:val="000000"/>
                                <w:szCs w:val="24"/>
                              </w:rPr>
                              <w:lastRenderedPageBreak/>
                              <w:t>1.</w:t>
                            </w:r>
                            <w:r>
                              <w:rPr>
                                <w:color w:val="000000"/>
                                <w:szCs w:val="24"/>
                              </w:rPr>
                              <w:tab/>
                              <w:t>Asmens kodas, vardas (-ai), pavardė (-ės)</w:t>
                            </w:r>
                            <w:r>
                              <w:rPr>
                                <w:color w:val="000000"/>
                                <w:szCs w:val="24"/>
                                <w:vertAlign w:val="superscript"/>
                              </w:rPr>
                              <w:t>1</w:t>
                            </w:r>
                          </w:p>
                          <w:p w:rsidR="003F1D75" w:rsidRDefault="00CE4996">
                            <w:pPr>
                              <w:tabs>
                                <w:tab w:val="left" w:pos="255"/>
                                <w:tab w:val="left" w:pos="397"/>
                              </w:tabs>
                              <w:rPr>
                                <w:color w:val="000000"/>
                                <w:szCs w:val="24"/>
                              </w:rPr>
                            </w:pPr>
                            <w:r>
                              <w:rPr>
                                <w:color w:val="000000"/>
                                <w:szCs w:val="24"/>
                              </w:rPr>
                              <w:t>2.</w:t>
                            </w:r>
                            <w:r>
                              <w:rPr>
                                <w:color w:val="000000"/>
                                <w:szCs w:val="24"/>
                              </w:rPr>
                              <w:tab/>
                              <w:t>Lytis</w:t>
                            </w:r>
                            <w:r>
                              <w:rPr>
                                <w:color w:val="000000"/>
                                <w:szCs w:val="24"/>
                                <w:vertAlign w:val="superscript"/>
                              </w:rPr>
                              <w:t>1</w:t>
                            </w:r>
                          </w:p>
                          <w:p w:rsidR="003F1D75" w:rsidRDefault="00CE4996">
                            <w:pPr>
                              <w:tabs>
                                <w:tab w:val="left" w:pos="255"/>
                                <w:tab w:val="left" w:pos="397"/>
                              </w:tabs>
                              <w:rPr>
                                <w:color w:val="000000"/>
                                <w:szCs w:val="24"/>
                              </w:rPr>
                            </w:pPr>
                            <w:r>
                              <w:rPr>
                                <w:color w:val="000000"/>
                                <w:szCs w:val="24"/>
                              </w:rPr>
                              <w:t>3.</w:t>
                            </w:r>
                            <w:r>
                              <w:rPr>
                                <w:color w:val="000000"/>
                                <w:szCs w:val="24"/>
                              </w:rPr>
                              <w:tab/>
                              <w:t>Religija (duomenų subjektui pageidaujant)</w:t>
                            </w:r>
                          </w:p>
                          <w:p w:rsidR="003F1D75" w:rsidRDefault="00CE4996">
                            <w:pPr>
                              <w:tabs>
                                <w:tab w:val="left" w:pos="255"/>
                                <w:tab w:val="left" w:pos="397"/>
                              </w:tabs>
                              <w:rPr>
                                <w:color w:val="000000"/>
                                <w:szCs w:val="24"/>
                              </w:rPr>
                            </w:pPr>
                            <w:r>
                              <w:rPr>
                                <w:color w:val="000000"/>
                                <w:szCs w:val="24"/>
                              </w:rPr>
                              <w:t>4.</w:t>
                            </w:r>
                            <w:r>
                              <w:rPr>
                                <w:color w:val="000000"/>
                                <w:szCs w:val="24"/>
                              </w:rPr>
                              <w:tab/>
                              <w:t>Kraujo grupė</w:t>
                            </w:r>
                          </w:p>
                          <w:p w:rsidR="003F1D75" w:rsidRDefault="00CE4996">
                            <w:pPr>
                              <w:tabs>
                                <w:tab w:val="left" w:pos="255"/>
                                <w:tab w:val="left" w:pos="397"/>
                              </w:tabs>
                              <w:rPr>
                                <w:color w:val="000000"/>
                                <w:szCs w:val="24"/>
                              </w:rPr>
                            </w:pPr>
                            <w:r>
                              <w:rPr>
                                <w:color w:val="000000"/>
                                <w:szCs w:val="24"/>
                              </w:rPr>
                              <w:t>5.</w:t>
                            </w:r>
                            <w:r>
                              <w:rPr>
                                <w:color w:val="000000"/>
                                <w:szCs w:val="24"/>
                              </w:rPr>
                              <w:tab/>
                              <w:t>Duomenys apie tarnybos (darbo) vietą</w:t>
                            </w:r>
                          </w:p>
                          <w:p w:rsidR="003F1D75" w:rsidRDefault="00CE4996">
                            <w:pPr>
                              <w:tabs>
                                <w:tab w:val="left" w:pos="255"/>
                                <w:tab w:val="left" w:pos="397"/>
                              </w:tabs>
                              <w:rPr>
                                <w:color w:val="000000"/>
                                <w:szCs w:val="24"/>
                              </w:rPr>
                            </w:pPr>
                            <w:r>
                              <w:rPr>
                                <w:color w:val="000000"/>
                                <w:szCs w:val="24"/>
                              </w:rPr>
                              <w:lastRenderedPageBreak/>
                              <w:t>6.</w:t>
                            </w:r>
                            <w:r>
                              <w:rPr>
                                <w:color w:val="000000"/>
                                <w:szCs w:val="24"/>
                              </w:rPr>
                              <w:tab/>
                              <w:t xml:space="preserve">Kariniai </w:t>
                            </w:r>
                            <w:r>
                              <w:rPr>
                                <w:color w:val="000000"/>
                                <w:szCs w:val="24"/>
                              </w:rPr>
                              <w:t>laipsniai</w:t>
                            </w:r>
                            <w:r>
                              <w:rPr>
                                <w:color w:val="000000"/>
                                <w:szCs w:val="24"/>
                                <w:vertAlign w:val="superscript"/>
                              </w:rPr>
                              <w:t>10</w:t>
                            </w:r>
                          </w:p>
                          <w:p w:rsidR="003F1D75" w:rsidRDefault="00CE4996">
                            <w:pPr>
                              <w:tabs>
                                <w:tab w:val="left" w:pos="255"/>
                                <w:tab w:val="left" w:pos="397"/>
                              </w:tabs>
                              <w:rPr>
                                <w:color w:val="000000"/>
                                <w:szCs w:val="24"/>
                              </w:rPr>
                            </w:pPr>
                            <w:r>
                              <w:rPr>
                                <w:color w:val="000000"/>
                                <w:szCs w:val="24"/>
                              </w:rPr>
                              <w:t>7.</w:t>
                            </w:r>
                            <w:r>
                              <w:rPr>
                                <w:color w:val="000000"/>
                                <w:szCs w:val="24"/>
                              </w:rPr>
                              <w:tab/>
                              <w:t>Paskatinimai, apdovanojimai</w:t>
                            </w:r>
                          </w:p>
                          <w:p w:rsidR="003F1D75" w:rsidRDefault="00CE4996">
                            <w:pPr>
                              <w:tabs>
                                <w:tab w:val="left" w:pos="255"/>
                                <w:tab w:val="left" w:pos="397"/>
                              </w:tabs>
                              <w:rPr>
                                <w:color w:val="000000"/>
                                <w:szCs w:val="24"/>
                              </w:rPr>
                            </w:pPr>
                            <w:r>
                              <w:rPr>
                                <w:color w:val="000000"/>
                                <w:szCs w:val="24"/>
                              </w:rPr>
                              <w:t>8.</w:t>
                            </w:r>
                            <w:r>
                              <w:rPr>
                                <w:color w:val="000000"/>
                                <w:szCs w:val="24"/>
                              </w:rPr>
                              <w:tab/>
                              <w:t>Aprangos ir batų dydžiai</w:t>
                            </w:r>
                          </w:p>
                          <w:p w:rsidR="003F1D75" w:rsidRDefault="00CE4996">
                            <w:pPr>
                              <w:tabs>
                                <w:tab w:val="left" w:pos="255"/>
                                <w:tab w:val="left" w:pos="397"/>
                              </w:tabs>
                              <w:rPr>
                                <w:color w:val="000000"/>
                                <w:szCs w:val="24"/>
                              </w:rPr>
                            </w:pPr>
                            <w:r>
                              <w:rPr>
                                <w:color w:val="000000"/>
                                <w:szCs w:val="24"/>
                              </w:rPr>
                              <w:t>9.</w:t>
                            </w:r>
                            <w:r>
                              <w:rPr>
                                <w:color w:val="000000"/>
                                <w:szCs w:val="24"/>
                              </w:rPr>
                              <w:tab/>
                              <w:t>Informacija apie išduotą priemonę (įrangą)</w:t>
                            </w:r>
                          </w:p>
                          <w:p w:rsidR="003F1D75" w:rsidRDefault="00CE4996">
                            <w:pPr>
                              <w:tabs>
                                <w:tab w:val="left" w:pos="255"/>
                                <w:tab w:val="left" w:pos="397"/>
                              </w:tabs>
                              <w:rPr>
                                <w:color w:val="000000"/>
                                <w:szCs w:val="24"/>
                              </w:rPr>
                            </w:pPr>
                            <w:r>
                              <w:rPr>
                                <w:color w:val="000000"/>
                                <w:szCs w:val="24"/>
                              </w:rPr>
                              <w:t>10.</w:t>
                            </w:r>
                            <w:r>
                              <w:rPr>
                                <w:color w:val="000000"/>
                                <w:szCs w:val="24"/>
                              </w:rPr>
                              <w:tab/>
                              <w:t>Asmens parašas</w:t>
                            </w:r>
                          </w:p>
                          <w:p w:rsidR="003F1D75" w:rsidRDefault="00CE4996">
                            <w:pPr>
                              <w:tabs>
                                <w:tab w:val="left" w:pos="311"/>
                                <w:tab w:val="left" w:pos="397"/>
                              </w:tabs>
                              <w:rPr>
                                <w:color w:val="000000"/>
                                <w:szCs w:val="24"/>
                              </w:rPr>
                            </w:pPr>
                            <w:r>
                              <w:rPr>
                                <w:color w:val="000000"/>
                                <w:szCs w:val="24"/>
                              </w:rPr>
                              <w:t>11.</w:t>
                            </w:r>
                            <w:r>
                              <w:rPr>
                                <w:color w:val="000000"/>
                                <w:szCs w:val="24"/>
                              </w:rPr>
                              <w:tab/>
                              <w:t xml:space="preserve"> Ryšių duomenys (telefono numeris, elektroninio pašto adresas)</w:t>
                            </w:r>
                          </w:p>
                        </w:tc>
                        <w:tc>
                          <w:tcPr>
                            <w:tcW w:w="2409" w:type="dxa"/>
                          </w:tcPr>
                          <w:p w:rsidR="003F1D75" w:rsidRDefault="00CE4996">
                            <w:pPr>
                              <w:rPr>
                                <w:color w:val="000000"/>
                                <w:szCs w:val="24"/>
                              </w:rPr>
                            </w:pPr>
                            <w:r>
                              <w:rPr>
                                <w:color w:val="000000"/>
                                <w:szCs w:val="24"/>
                              </w:rPr>
                              <w:lastRenderedPageBreak/>
                              <w:t>Asmenys, paskirti (priimti) į pareigas KAS“</w:t>
                            </w:r>
                          </w:p>
                        </w:tc>
                      </w:tr>
                    </w:tbl>
                    <w:p w:rsidR="003F1D75" w:rsidRDefault="00CE4996">
                      <w:pPr>
                        <w:rPr>
                          <w:sz w:val="10"/>
                          <w:szCs w:val="10"/>
                        </w:rPr>
                      </w:pPr>
                    </w:p>
                  </w:sdtContent>
                </w:sdt>
                <w:sdt>
                  <w:sdtPr>
                    <w:alias w:val="1.11.5 pp."/>
                    <w:tag w:val="part_147c482466974f2b80e79ebb44a8b77a"/>
                    <w:id w:val="-1827505854"/>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147c482466974f2b80e79ebb44a8b77a"/>
                          <w:id w:val="622665039"/>
                          <w:lock w:val="sdtLocked"/>
                        </w:sdtPr>
                        <w:sdtEndPr/>
                        <w:sdtContent>
                          <w:r>
                            <w:rPr>
                              <w:szCs w:val="24"/>
                            </w:rPr>
                            <w:t>1.11.5</w:t>
                          </w:r>
                        </w:sdtContent>
                      </w:sdt>
                      <w:r>
                        <w:rPr>
                          <w:szCs w:val="24"/>
                        </w:rPr>
                        <w:t>. Pripažįstu netekusiu galios 1.1.17 papunktį.</w:t>
                      </w:r>
                    </w:p>
                  </w:sdtContent>
                </w:sdt>
                <w:sdt>
                  <w:sdtPr>
                    <w:alias w:val="1.11.6 pp."/>
                    <w:tag w:val="part_8fe8f1dd917d47c3971d5a014cfa07f0"/>
                    <w:id w:val="1275127440"/>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8fe8f1dd917d47c3971d5a014cfa07f0"/>
                          <w:id w:val="1019896062"/>
                          <w:lock w:val="sdtLocked"/>
                        </w:sdtPr>
                        <w:sdtEndPr/>
                        <w:sdtContent>
                          <w:r>
                            <w:rPr>
                              <w:szCs w:val="24"/>
                            </w:rPr>
                            <w:t>1.11.6</w:t>
                          </w:r>
                        </w:sdtContent>
                      </w:sdt>
                      <w:r>
                        <w:rPr>
                          <w:szCs w:val="24"/>
                        </w:rPr>
                        <w:t xml:space="preserve">. Pakeičiu </w:t>
                      </w:r>
                      <w:r>
                        <w:rPr>
                          <w:szCs w:val="24"/>
                          <w:lang w:eastAsia="lt-LT"/>
                        </w:rPr>
                        <w:t xml:space="preserve"> II</w:t>
                      </w:r>
                      <w:r>
                        <w:t xml:space="preserve"> skyriaus </w:t>
                      </w:r>
                      <w:r>
                        <w:rPr>
                          <w:szCs w:val="24"/>
                          <w:lang w:eastAsia="lt-LT"/>
                        </w:rPr>
                        <w:t>„Asmens duomenų tvarkymo tikslai, duomenų apimtis ir duomenų subjektai“ 11 punktą</w:t>
                      </w:r>
                      <w:r>
                        <w:rPr>
                          <w:szCs w:val="24"/>
                        </w:rPr>
                        <w:t xml:space="preserve"> ir jį išdėstau taip:</w:t>
                      </w:r>
                    </w:p>
                    <w:p w:rsidR="003F1D75" w:rsidRDefault="003F1D75">
                      <w:pPr>
                        <w:rPr>
                          <w:sz w:val="10"/>
                          <w:szCs w:val="10"/>
                        </w:rPr>
                      </w:pP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0"/>
                        <w:gridCol w:w="2127"/>
                        <w:gridCol w:w="4536"/>
                        <w:gridCol w:w="2409"/>
                      </w:tblGrid>
                      <w:tr w:rsidR="003F1D75">
                        <w:trPr>
                          <w:trHeight w:val="750"/>
                        </w:trPr>
                        <w:tc>
                          <w:tcPr>
                            <w:tcW w:w="600" w:type="dxa"/>
                          </w:tcPr>
                          <w:p w:rsidR="003F1D75" w:rsidRDefault="00CE4996">
                            <w:pPr>
                              <w:rPr>
                                <w:color w:val="000000"/>
                                <w:szCs w:val="24"/>
                              </w:rPr>
                            </w:pPr>
                            <w:r>
                              <w:rPr>
                                <w:color w:val="000000"/>
                                <w:szCs w:val="24"/>
                              </w:rPr>
                              <w:t xml:space="preserve">„11. </w:t>
                            </w:r>
                          </w:p>
                        </w:tc>
                        <w:tc>
                          <w:tcPr>
                            <w:tcW w:w="2127" w:type="dxa"/>
                          </w:tcPr>
                          <w:p w:rsidR="003F1D75" w:rsidRDefault="00CE4996">
                            <w:pPr>
                              <w:rPr>
                                <w:b/>
                                <w:bCs/>
                                <w:color w:val="000000"/>
                                <w:szCs w:val="24"/>
                              </w:rPr>
                            </w:pPr>
                            <w:r>
                              <w:rPr>
                                <w:b/>
                                <w:bCs/>
                                <w:color w:val="000000"/>
                                <w:szCs w:val="24"/>
                              </w:rPr>
                              <w:t>Civilinio mobilizacinio personalo rezervo sudarymas, apsk</w:t>
                            </w:r>
                            <w:r>
                              <w:rPr>
                                <w:b/>
                                <w:bCs/>
                                <w:color w:val="000000"/>
                                <w:szCs w:val="24"/>
                              </w:rPr>
                              <w:t xml:space="preserve">aita </w:t>
                            </w:r>
                          </w:p>
                          <w:p w:rsidR="003F1D75" w:rsidRDefault="00CE4996">
                            <w:pPr>
                              <w:rPr>
                                <w:b/>
                                <w:color w:val="000000"/>
                                <w:szCs w:val="24"/>
                              </w:rPr>
                            </w:pPr>
                            <w:r>
                              <w:rPr>
                                <w:bCs/>
                                <w:color w:val="000000"/>
                                <w:szCs w:val="24"/>
                              </w:rPr>
                              <w:t>(MPPD</w:t>
                            </w:r>
                            <w:r>
                              <w:rPr>
                                <w:b/>
                                <w:bCs/>
                                <w:color w:val="000000"/>
                                <w:szCs w:val="24"/>
                              </w:rPr>
                              <w:t>*</w:t>
                            </w:r>
                            <w:r>
                              <w:rPr>
                                <w:bCs/>
                                <w:color w:val="000000"/>
                                <w:szCs w:val="24"/>
                              </w:rPr>
                              <w:t>)</w:t>
                            </w:r>
                          </w:p>
                        </w:tc>
                        <w:tc>
                          <w:tcPr>
                            <w:tcW w:w="4536" w:type="dxa"/>
                          </w:tcPr>
                          <w:p w:rsidR="003F1D75" w:rsidRDefault="00CE4996">
                            <w:pPr>
                              <w:tabs>
                                <w:tab w:val="left" w:pos="256"/>
                              </w:tabs>
                              <w:ind w:left="-28"/>
                              <w:rPr>
                                <w:color w:val="000000"/>
                                <w:szCs w:val="24"/>
                              </w:rPr>
                            </w:pPr>
                            <w:r>
                              <w:rPr>
                                <w:color w:val="000000"/>
                                <w:szCs w:val="24"/>
                              </w:rPr>
                              <w:t>1.</w:t>
                            </w:r>
                            <w:r>
                              <w:rPr>
                                <w:color w:val="000000"/>
                                <w:szCs w:val="24"/>
                              </w:rPr>
                              <w:tab/>
                              <w:t>Vardas (-ai), pavardė (-ės)</w:t>
                            </w:r>
                          </w:p>
                          <w:p w:rsidR="003F1D75" w:rsidRDefault="00CE4996">
                            <w:pPr>
                              <w:tabs>
                                <w:tab w:val="left" w:pos="256"/>
                                <w:tab w:val="left" w:pos="397"/>
                              </w:tabs>
                              <w:ind w:left="-28"/>
                              <w:rPr>
                                <w:color w:val="000000"/>
                                <w:szCs w:val="24"/>
                              </w:rPr>
                            </w:pPr>
                            <w:r>
                              <w:rPr>
                                <w:color w:val="000000"/>
                                <w:szCs w:val="24"/>
                              </w:rPr>
                              <w:t>2.</w:t>
                            </w:r>
                            <w:r>
                              <w:rPr>
                                <w:color w:val="000000"/>
                                <w:szCs w:val="24"/>
                              </w:rPr>
                              <w:tab/>
                              <w:t>Asmens kodas</w:t>
                            </w:r>
                          </w:p>
                          <w:p w:rsidR="003F1D75" w:rsidRDefault="00CE4996">
                            <w:pPr>
                              <w:tabs>
                                <w:tab w:val="left" w:pos="256"/>
                                <w:tab w:val="left" w:pos="397"/>
                              </w:tabs>
                              <w:ind w:left="-28"/>
                              <w:rPr>
                                <w:color w:val="000000"/>
                                <w:szCs w:val="24"/>
                              </w:rPr>
                            </w:pPr>
                            <w:r>
                              <w:rPr>
                                <w:color w:val="000000"/>
                                <w:szCs w:val="24"/>
                              </w:rPr>
                              <w:t>3.</w:t>
                            </w:r>
                            <w:r>
                              <w:rPr>
                                <w:color w:val="000000"/>
                                <w:szCs w:val="24"/>
                              </w:rPr>
                              <w:tab/>
                              <w:t>Darbovietė ir einamos pareigos</w:t>
                            </w:r>
                          </w:p>
                          <w:p w:rsidR="003F1D75" w:rsidRDefault="003F1D75">
                            <w:pPr>
                              <w:tabs>
                                <w:tab w:val="left" w:pos="256"/>
                                <w:tab w:val="left" w:pos="311"/>
                                <w:tab w:val="left" w:pos="397"/>
                              </w:tabs>
                              <w:ind w:left="-28"/>
                              <w:rPr>
                                <w:color w:val="000000"/>
                                <w:szCs w:val="24"/>
                              </w:rPr>
                            </w:pPr>
                          </w:p>
                          <w:p w:rsidR="003F1D75" w:rsidRDefault="003F1D75">
                            <w:pPr>
                              <w:tabs>
                                <w:tab w:val="left" w:pos="256"/>
                                <w:tab w:val="left" w:pos="311"/>
                                <w:tab w:val="left" w:pos="397"/>
                              </w:tabs>
                              <w:ind w:left="-28"/>
                              <w:rPr>
                                <w:color w:val="000000"/>
                                <w:szCs w:val="24"/>
                              </w:rPr>
                            </w:pPr>
                          </w:p>
                        </w:tc>
                        <w:tc>
                          <w:tcPr>
                            <w:tcW w:w="2409" w:type="dxa"/>
                          </w:tcPr>
                          <w:p w:rsidR="003F1D75" w:rsidRDefault="00CE4996">
                            <w:pPr>
                              <w:ind w:left="33"/>
                              <w:rPr>
                                <w:color w:val="000000"/>
                                <w:szCs w:val="24"/>
                              </w:rPr>
                            </w:pPr>
                            <w:r>
                              <w:rPr>
                                <w:color w:val="000000"/>
                                <w:szCs w:val="24"/>
                              </w:rPr>
                              <w:t>Asmenys, įtraukiami į civilinį mobilizacinį rezervą“</w:t>
                            </w:r>
                          </w:p>
                        </w:tc>
                      </w:tr>
                    </w:tbl>
                    <w:p w:rsidR="003F1D75" w:rsidRDefault="00CE4996">
                      <w:pPr>
                        <w:rPr>
                          <w:sz w:val="10"/>
                          <w:szCs w:val="10"/>
                        </w:rPr>
                      </w:pPr>
                    </w:p>
                  </w:sdtContent>
                </w:sdt>
                <w:sdt>
                  <w:sdtPr>
                    <w:alias w:val="1.11.7 pp."/>
                    <w:tag w:val="part_d518b52819624723970b454bf7ab2bee"/>
                    <w:id w:val="-1123231241"/>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d518b52819624723970b454bf7ab2bee"/>
                          <w:id w:val="-1834595763"/>
                          <w:lock w:val="sdtLocked"/>
                        </w:sdtPr>
                        <w:sdtEndPr/>
                        <w:sdtContent>
                          <w:r>
                            <w:rPr>
                              <w:szCs w:val="24"/>
                            </w:rPr>
                            <w:t>1.11.7</w:t>
                          </w:r>
                        </w:sdtContent>
                      </w:sdt>
                      <w:r>
                        <w:rPr>
                          <w:szCs w:val="24"/>
                        </w:rPr>
                        <w:t xml:space="preserve">. Pakeičiu </w:t>
                      </w:r>
                      <w:r>
                        <w:rPr>
                          <w:szCs w:val="24"/>
                          <w:lang w:eastAsia="lt-LT"/>
                        </w:rPr>
                        <w:t xml:space="preserve"> II</w:t>
                      </w:r>
                      <w:r>
                        <w:t xml:space="preserve"> skyriaus </w:t>
                      </w:r>
                      <w:r>
                        <w:rPr>
                          <w:szCs w:val="24"/>
                          <w:lang w:eastAsia="lt-LT"/>
                        </w:rPr>
                        <w:t xml:space="preserve">„Asmens duomenų tvarkymo tikslai, duomenų apimtis ir duomenų subjektai“ 11 punktą </w:t>
                      </w:r>
                      <w:r>
                        <w:rPr>
                          <w:szCs w:val="24"/>
                        </w:rPr>
                        <w:t>ir jį išdėstau taip:</w:t>
                      </w:r>
                    </w:p>
                    <w:p w:rsidR="003F1D75" w:rsidRDefault="003F1D75">
                      <w:pPr>
                        <w:rPr>
                          <w:sz w:val="10"/>
                          <w:szCs w:val="10"/>
                        </w:rPr>
                      </w:pP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0"/>
                        <w:gridCol w:w="2127"/>
                        <w:gridCol w:w="4536"/>
                        <w:gridCol w:w="2409"/>
                      </w:tblGrid>
                      <w:tr w:rsidR="003F1D75">
                        <w:trPr>
                          <w:trHeight w:val="750"/>
                        </w:trPr>
                        <w:tc>
                          <w:tcPr>
                            <w:tcW w:w="600" w:type="dxa"/>
                          </w:tcPr>
                          <w:p w:rsidR="003F1D75" w:rsidRDefault="00CE4996">
                            <w:pPr>
                              <w:rPr>
                                <w:color w:val="000000"/>
                                <w:szCs w:val="24"/>
                              </w:rPr>
                            </w:pPr>
                            <w:r>
                              <w:rPr>
                                <w:color w:val="000000"/>
                                <w:szCs w:val="24"/>
                              </w:rPr>
                              <w:t>„11.</w:t>
                            </w:r>
                          </w:p>
                        </w:tc>
                        <w:tc>
                          <w:tcPr>
                            <w:tcW w:w="2127" w:type="dxa"/>
                          </w:tcPr>
                          <w:p w:rsidR="003F1D75" w:rsidRDefault="00CE4996">
                            <w:pPr>
                              <w:rPr>
                                <w:b/>
                                <w:bCs/>
                                <w:color w:val="000000"/>
                                <w:szCs w:val="24"/>
                                <w:lang w:val="en-US"/>
                              </w:rPr>
                            </w:pPr>
                            <w:proofErr w:type="spellStart"/>
                            <w:r>
                              <w:rPr>
                                <w:b/>
                                <w:bCs/>
                                <w:color w:val="000000"/>
                                <w:szCs w:val="24"/>
                                <w:lang w:val="en-US"/>
                              </w:rPr>
                              <w:t>Civilinio</w:t>
                            </w:r>
                            <w:proofErr w:type="spellEnd"/>
                            <w:r>
                              <w:rPr>
                                <w:b/>
                                <w:bCs/>
                                <w:color w:val="000000"/>
                                <w:szCs w:val="24"/>
                                <w:lang w:val="en-US"/>
                              </w:rPr>
                              <w:t xml:space="preserve"> </w:t>
                            </w:r>
                            <w:proofErr w:type="spellStart"/>
                            <w:r>
                              <w:rPr>
                                <w:b/>
                                <w:bCs/>
                                <w:color w:val="000000"/>
                                <w:szCs w:val="24"/>
                                <w:lang w:val="en-US"/>
                              </w:rPr>
                              <w:t>mobilizacinio</w:t>
                            </w:r>
                            <w:proofErr w:type="spellEnd"/>
                            <w:r>
                              <w:rPr>
                                <w:b/>
                                <w:bCs/>
                                <w:color w:val="000000"/>
                                <w:szCs w:val="24"/>
                                <w:lang w:val="en-US"/>
                              </w:rPr>
                              <w:t xml:space="preserve"> </w:t>
                            </w:r>
                            <w:proofErr w:type="spellStart"/>
                            <w:r>
                              <w:rPr>
                                <w:b/>
                                <w:bCs/>
                                <w:color w:val="000000"/>
                                <w:szCs w:val="24"/>
                                <w:lang w:val="en-US"/>
                              </w:rPr>
                              <w:t>personalo</w:t>
                            </w:r>
                            <w:proofErr w:type="spellEnd"/>
                            <w:r>
                              <w:rPr>
                                <w:b/>
                                <w:bCs/>
                                <w:color w:val="000000"/>
                                <w:szCs w:val="24"/>
                                <w:lang w:val="en-US"/>
                              </w:rPr>
                              <w:t xml:space="preserve"> </w:t>
                            </w:r>
                            <w:proofErr w:type="spellStart"/>
                            <w:r>
                              <w:rPr>
                                <w:b/>
                                <w:bCs/>
                                <w:color w:val="000000"/>
                                <w:szCs w:val="24"/>
                                <w:lang w:val="en-US"/>
                              </w:rPr>
                              <w:t>rezervo</w:t>
                            </w:r>
                            <w:proofErr w:type="spellEnd"/>
                            <w:r>
                              <w:rPr>
                                <w:b/>
                                <w:bCs/>
                                <w:color w:val="000000"/>
                                <w:szCs w:val="24"/>
                                <w:lang w:val="en-US"/>
                              </w:rPr>
                              <w:t xml:space="preserve"> </w:t>
                            </w:r>
                            <w:proofErr w:type="spellStart"/>
                            <w:r>
                              <w:rPr>
                                <w:b/>
                                <w:bCs/>
                                <w:color w:val="000000"/>
                                <w:szCs w:val="24"/>
                                <w:lang w:val="en-US"/>
                              </w:rPr>
                              <w:t>sudarymas</w:t>
                            </w:r>
                            <w:proofErr w:type="spellEnd"/>
                            <w:r>
                              <w:rPr>
                                <w:b/>
                                <w:bCs/>
                                <w:color w:val="000000"/>
                                <w:szCs w:val="24"/>
                                <w:lang w:val="en-US"/>
                              </w:rPr>
                              <w:t xml:space="preserve">, </w:t>
                            </w:r>
                            <w:proofErr w:type="spellStart"/>
                            <w:r>
                              <w:rPr>
                                <w:b/>
                                <w:bCs/>
                                <w:color w:val="000000"/>
                                <w:szCs w:val="24"/>
                                <w:lang w:val="en-US"/>
                              </w:rPr>
                              <w:t>apskaita</w:t>
                            </w:r>
                            <w:proofErr w:type="spellEnd"/>
                            <w:r>
                              <w:rPr>
                                <w:b/>
                                <w:bCs/>
                                <w:color w:val="000000"/>
                                <w:szCs w:val="24"/>
                                <w:lang w:val="en-US"/>
                              </w:rPr>
                              <w:t xml:space="preserve"> </w:t>
                            </w:r>
                          </w:p>
                          <w:p w:rsidR="003F1D75" w:rsidRDefault="00CE4996">
                            <w:pPr>
                              <w:rPr>
                                <w:b/>
                                <w:bCs/>
                                <w:color w:val="000000"/>
                                <w:szCs w:val="24"/>
                              </w:rPr>
                            </w:pPr>
                            <w:r>
                              <w:rPr>
                                <w:color w:val="000000"/>
                                <w:szCs w:val="24"/>
                                <w:lang w:val="en-US"/>
                              </w:rPr>
                              <w:t>(MPPD)</w:t>
                            </w:r>
                          </w:p>
                        </w:tc>
                        <w:tc>
                          <w:tcPr>
                            <w:tcW w:w="4536" w:type="dxa"/>
                          </w:tcPr>
                          <w:p w:rsidR="003F1D75" w:rsidRDefault="00CE4996">
                            <w:pPr>
                              <w:tabs>
                                <w:tab w:val="left" w:pos="256"/>
                              </w:tabs>
                              <w:ind w:left="-28"/>
                              <w:rPr>
                                <w:color w:val="000000"/>
                                <w:szCs w:val="24"/>
                              </w:rPr>
                            </w:pPr>
                            <w:r>
                              <w:rPr>
                                <w:color w:val="000000"/>
                                <w:szCs w:val="24"/>
                              </w:rPr>
                              <w:t>1.</w:t>
                            </w:r>
                            <w:r>
                              <w:rPr>
                                <w:color w:val="000000"/>
                                <w:szCs w:val="24"/>
                              </w:rPr>
                              <w:tab/>
                              <w:t>Vardas (-ai), pavardė (-ės)</w:t>
                            </w:r>
                          </w:p>
                          <w:p w:rsidR="003F1D75" w:rsidRDefault="00CE4996">
                            <w:pPr>
                              <w:tabs>
                                <w:tab w:val="left" w:pos="256"/>
                              </w:tabs>
                              <w:ind w:left="-28"/>
                              <w:rPr>
                                <w:color w:val="000000"/>
                                <w:szCs w:val="24"/>
                              </w:rPr>
                            </w:pPr>
                            <w:r>
                              <w:rPr>
                                <w:color w:val="000000"/>
                                <w:szCs w:val="24"/>
                              </w:rPr>
                              <w:t>2.</w:t>
                            </w:r>
                            <w:r>
                              <w:rPr>
                                <w:color w:val="000000"/>
                                <w:szCs w:val="24"/>
                              </w:rPr>
                              <w:tab/>
                              <w:t>Asmens kodas</w:t>
                            </w:r>
                          </w:p>
                          <w:p w:rsidR="003F1D75" w:rsidRDefault="00CE4996">
                            <w:pPr>
                              <w:tabs>
                                <w:tab w:val="left" w:pos="256"/>
                              </w:tabs>
                              <w:ind w:left="-28"/>
                              <w:rPr>
                                <w:color w:val="000000"/>
                                <w:szCs w:val="24"/>
                              </w:rPr>
                            </w:pPr>
                            <w:r>
                              <w:rPr>
                                <w:color w:val="000000"/>
                                <w:szCs w:val="24"/>
                              </w:rPr>
                              <w:t>3.</w:t>
                            </w:r>
                            <w:r>
                              <w:rPr>
                                <w:color w:val="000000"/>
                                <w:szCs w:val="24"/>
                              </w:rPr>
                              <w:tab/>
                              <w:t xml:space="preserve">Darbovietė ir einamos </w:t>
                            </w:r>
                            <w:r>
                              <w:rPr>
                                <w:color w:val="000000"/>
                                <w:szCs w:val="24"/>
                              </w:rPr>
                              <w:t>pareigos</w:t>
                            </w:r>
                          </w:p>
                          <w:p w:rsidR="003F1D75" w:rsidRDefault="00CE4996">
                            <w:pPr>
                              <w:tabs>
                                <w:tab w:val="left" w:pos="256"/>
                              </w:tabs>
                              <w:ind w:left="-28"/>
                              <w:rPr>
                                <w:color w:val="000000"/>
                                <w:szCs w:val="24"/>
                              </w:rPr>
                            </w:pPr>
                            <w:r>
                              <w:rPr>
                                <w:color w:val="000000"/>
                                <w:szCs w:val="24"/>
                              </w:rPr>
                              <w:t>4.</w:t>
                            </w:r>
                            <w:r>
                              <w:rPr>
                                <w:color w:val="000000"/>
                                <w:szCs w:val="24"/>
                              </w:rPr>
                              <w:tab/>
                              <w:t>Kontaktinis telefono numeris</w:t>
                            </w:r>
                          </w:p>
                          <w:p w:rsidR="003F1D75" w:rsidRDefault="00CE4996">
                            <w:pPr>
                              <w:tabs>
                                <w:tab w:val="left" w:pos="256"/>
                              </w:tabs>
                              <w:ind w:left="-28"/>
                              <w:rPr>
                                <w:color w:val="000000"/>
                                <w:szCs w:val="24"/>
                              </w:rPr>
                            </w:pPr>
                            <w:r>
                              <w:rPr>
                                <w:color w:val="000000"/>
                                <w:szCs w:val="24"/>
                              </w:rPr>
                              <w:t>5. Faktinės ir deklaruotos gyvenamosios vietos adresas</w:t>
                            </w:r>
                          </w:p>
                        </w:tc>
                        <w:tc>
                          <w:tcPr>
                            <w:tcW w:w="2409" w:type="dxa"/>
                          </w:tcPr>
                          <w:p w:rsidR="003F1D75" w:rsidRDefault="00CE4996">
                            <w:pPr>
                              <w:ind w:left="33"/>
                              <w:rPr>
                                <w:color w:val="000000"/>
                                <w:szCs w:val="24"/>
                              </w:rPr>
                            </w:pPr>
                            <w:proofErr w:type="spellStart"/>
                            <w:r>
                              <w:rPr>
                                <w:color w:val="000000"/>
                                <w:szCs w:val="24"/>
                                <w:lang w:val="en-US"/>
                              </w:rPr>
                              <w:t>Asmenys</w:t>
                            </w:r>
                            <w:proofErr w:type="spellEnd"/>
                            <w:r>
                              <w:rPr>
                                <w:color w:val="000000"/>
                                <w:szCs w:val="24"/>
                                <w:lang w:val="en-US"/>
                              </w:rPr>
                              <w:t xml:space="preserve">, </w:t>
                            </w:r>
                            <w:proofErr w:type="spellStart"/>
                            <w:r>
                              <w:rPr>
                                <w:color w:val="000000"/>
                                <w:szCs w:val="24"/>
                                <w:lang w:val="en-US"/>
                              </w:rPr>
                              <w:t>įtraukiami</w:t>
                            </w:r>
                            <w:proofErr w:type="spellEnd"/>
                            <w:r>
                              <w:rPr>
                                <w:color w:val="000000"/>
                                <w:szCs w:val="24"/>
                                <w:lang w:val="en-US"/>
                              </w:rPr>
                              <w:t xml:space="preserve"> į </w:t>
                            </w:r>
                            <w:proofErr w:type="spellStart"/>
                            <w:r>
                              <w:rPr>
                                <w:color w:val="000000"/>
                                <w:szCs w:val="24"/>
                                <w:lang w:val="en-US"/>
                              </w:rPr>
                              <w:t>civilinį</w:t>
                            </w:r>
                            <w:proofErr w:type="spellEnd"/>
                            <w:r>
                              <w:rPr>
                                <w:color w:val="000000"/>
                                <w:szCs w:val="24"/>
                                <w:lang w:val="en-US"/>
                              </w:rPr>
                              <w:t xml:space="preserve"> </w:t>
                            </w:r>
                            <w:proofErr w:type="spellStart"/>
                            <w:r>
                              <w:rPr>
                                <w:color w:val="000000"/>
                                <w:szCs w:val="24"/>
                                <w:lang w:val="en-US"/>
                              </w:rPr>
                              <w:t>mobilizacinį</w:t>
                            </w:r>
                            <w:proofErr w:type="spellEnd"/>
                            <w:r>
                              <w:rPr>
                                <w:color w:val="000000"/>
                                <w:szCs w:val="24"/>
                                <w:lang w:val="en-US"/>
                              </w:rPr>
                              <w:t xml:space="preserve"> </w:t>
                            </w:r>
                            <w:proofErr w:type="spellStart"/>
                            <w:r>
                              <w:rPr>
                                <w:color w:val="000000"/>
                                <w:szCs w:val="24"/>
                                <w:lang w:val="en-US"/>
                              </w:rPr>
                              <w:t>rezervą</w:t>
                            </w:r>
                            <w:proofErr w:type="spellEnd"/>
                            <w:r>
                              <w:rPr>
                                <w:color w:val="000000"/>
                                <w:szCs w:val="24"/>
                              </w:rPr>
                              <w:t>“</w:t>
                            </w:r>
                          </w:p>
                        </w:tc>
                      </w:tr>
                    </w:tbl>
                    <w:p w:rsidR="003F1D75" w:rsidRDefault="00CE4996">
                      <w:pPr>
                        <w:rPr>
                          <w:sz w:val="10"/>
                          <w:szCs w:val="10"/>
                        </w:rPr>
                      </w:pPr>
                    </w:p>
                  </w:sdtContent>
                </w:sdt>
                <w:sdt>
                  <w:sdtPr>
                    <w:alias w:val="1.11.8 pp."/>
                    <w:tag w:val="part_7a0809ffb18042e5925acc890e2a7444"/>
                    <w:id w:val="-1582520322"/>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7a0809ffb18042e5925acc890e2a7444"/>
                          <w:id w:val="818923270"/>
                          <w:lock w:val="sdtLocked"/>
                        </w:sdtPr>
                        <w:sdtEndPr/>
                        <w:sdtContent>
                          <w:r>
                            <w:rPr>
                              <w:szCs w:val="24"/>
                            </w:rPr>
                            <w:t>1.11.8</w:t>
                          </w:r>
                        </w:sdtContent>
                      </w:sdt>
                      <w:r>
                        <w:rPr>
                          <w:szCs w:val="24"/>
                        </w:rPr>
                        <w:t>.</w:t>
                      </w:r>
                      <w:r>
                        <w:t xml:space="preserve"> </w:t>
                      </w:r>
                      <w:r>
                        <w:rPr>
                          <w:szCs w:val="24"/>
                        </w:rPr>
                        <w:t>Pakeičiu  II skyriaus „Asmens duomenų tvarkymo tikslai, duomenų apimtis ir duomenų subjektai“</w:t>
                      </w:r>
                      <w:r>
                        <w:rPr>
                          <w:szCs w:val="24"/>
                        </w:rPr>
                        <w:t xml:space="preserve"> 12 punktą ir jį išdėstau taip:</w:t>
                      </w:r>
                    </w:p>
                    <w:p w:rsidR="003F1D75" w:rsidRDefault="003F1D75">
                      <w:pPr>
                        <w:rPr>
                          <w:sz w:val="10"/>
                          <w:szCs w:val="10"/>
                        </w:rPr>
                      </w:pP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0"/>
                        <w:gridCol w:w="2127"/>
                        <w:gridCol w:w="4536"/>
                        <w:gridCol w:w="2409"/>
                      </w:tblGrid>
                      <w:tr w:rsidR="003F1D75">
                        <w:trPr>
                          <w:trHeight w:val="750"/>
                        </w:trPr>
                        <w:tc>
                          <w:tcPr>
                            <w:tcW w:w="600" w:type="dxa"/>
                          </w:tcPr>
                          <w:p w:rsidR="003F1D75" w:rsidRDefault="00CE4996">
                            <w:pPr>
                              <w:rPr>
                                <w:color w:val="000000"/>
                                <w:szCs w:val="24"/>
                              </w:rPr>
                            </w:pPr>
                            <w:r>
                              <w:rPr>
                                <w:color w:val="000000"/>
                                <w:szCs w:val="24"/>
                              </w:rPr>
                              <w:t>„12.</w:t>
                            </w:r>
                          </w:p>
                        </w:tc>
                        <w:tc>
                          <w:tcPr>
                            <w:tcW w:w="2127" w:type="dxa"/>
                          </w:tcPr>
                          <w:p w:rsidR="003F1D75" w:rsidRDefault="00CE4996">
                            <w:pPr>
                              <w:rPr>
                                <w:b/>
                                <w:bCs/>
                                <w:szCs w:val="24"/>
                              </w:rPr>
                            </w:pPr>
                            <w:r>
                              <w:rPr>
                                <w:b/>
                                <w:bCs/>
                                <w:szCs w:val="24"/>
                              </w:rPr>
                              <w:t xml:space="preserve">Leidimų statyti automobilį išdavimas </w:t>
                            </w:r>
                          </w:p>
                          <w:p w:rsidR="003F1D75" w:rsidRDefault="00CE4996">
                            <w:pPr>
                              <w:rPr>
                                <w:bCs/>
                                <w:color w:val="000000"/>
                                <w:szCs w:val="24"/>
                              </w:rPr>
                            </w:pPr>
                            <w:r>
                              <w:rPr>
                                <w:bCs/>
                                <w:szCs w:val="24"/>
                              </w:rPr>
                              <w:t>(KAM, LK, LKA, kitos leidimus išduodančios KAS institucijos)</w:t>
                            </w:r>
                          </w:p>
                        </w:tc>
                        <w:tc>
                          <w:tcPr>
                            <w:tcW w:w="4536" w:type="dxa"/>
                          </w:tcPr>
                          <w:p w:rsidR="003F1D75" w:rsidRDefault="00CE4996">
                            <w:pPr>
                              <w:tabs>
                                <w:tab w:val="left" w:pos="256"/>
                              </w:tabs>
                              <w:ind w:left="-28"/>
                              <w:rPr>
                                <w:szCs w:val="24"/>
                              </w:rPr>
                            </w:pPr>
                            <w:r>
                              <w:rPr>
                                <w:szCs w:val="24"/>
                              </w:rPr>
                              <w:t>1. Vardas (-ai), pavardė (-ės)</w:t>
                            </w:r>
                          </w:p>
                          <w:p w:rsidR="003F1D75" w:rsidRDefault="00CE4996">
                            <w:pPr>
                              <w:tabs>
                                <w:tab w:val="left" w:pos="256"/>
                              </w:tabs>
                              <w:ind w:left="332" w:hanging="360"/>
                              <w:rPr>
                                <w:szCs w:val="24"/>
                              </w:rPr>
                            </w:pPr>
                            <w:r>
                              <w:rPr>
                                <w:szCs w:val="24"/>
                              </w:rPr>
                              <w:t>2.</w:t>
                            </w:r>
                            <w:r>
                              <w:rPr>
                                <w:szCs w:val="24"/>
                              </w:rPr>
                              <w:tab/>
                              <w:t>Karinis laipsnis</w:t>
                            </w:r>
                          </w:p>
                          <w:p w:rsidR="003F1D75" w:rsidRDefault="00CE4996">
                            <w:pPr>
                              <w:tabs>
                                <w:tab w:val="left" w:pos="256"/>
                              </w:tabs>
                              <w:ind w:left="332" w:hanging="360"/>
                              <w:rPr>
                                <w:szCs w:val="24"/>
                              </w:rPr>
                            </w:pPr>
                            <w:r>
                              <w:rPr>
                                <w:szCs w:val="24"/>
                              </w:rPr>
                              <w:t>3.</w:t>
                            </w:r>
                            <w:r>
                              <w:rPr>
                                <w:szCs w:val="24"/>
                              </w:rPr>
                              <w:tab/>
                              <w:t>Duomenys apie tarnybos (darbo) vietą</w:t>
                            </w:r>
                          </w:p>
                          <w:p w:rsidR="003F1D75" w:rsidRDefault="00CE4996">
                            <w:pPr>
                              <w:tabs>
                                <w:tab w:val="left" w:pos="256"/>
                              </w:tabs>
                              <w:ind w:left="332" w:hanging="360"/>
                              <w:rPr>
                                <w:color w:val="000000"/>
                                <w:szCs w:val="24"/>
                              </w:rPr>
                            </w:pPr>
                            <w:r>
                              <w:rPr>
                                <w:color w:val="000000"/>
                                <w:szCs w:val="24"/>
                              </w:rPr>
                              <w:t>4.</w:t>
                            </w:r>
                            <w:r>
                              <w:rPr>
                                <w:color w:val="000000"/>
                                <w:szCs w:val="24"/>
                              </w:rPr>
                              <w:tab/>
                            </w:r>
                            <w:r>
                              <w:rPr>
                                <w:szCs w:val="24"/>
                              </w:rPr>
                              <w:t xml:space="preserve">Transporto priemonės markė, modelis ir </w:t>
                            </w:r>
                          </w:p>
                          <w:p w:rsidR="003F1D75" w:rsidRDefault="00CE4996">
                            <w:pPr>
                              <w:tabs>
                                <w:tab w:val="left" w:pos="256"/>
                              </w:tabs>
                              <w:ind w:left="-28"/>
                              <w:rPr>
                                <w:color w:val="000000"/>
                                <w:szCs w:val="24"/>
                              </w:rPr>
                            </w:pPr>
                            <w:r>
                              <w:rPr>
                                <w:szCs w:val="24"/>
                              </w:rPr>
                              <w:t>valstybinis numeris</w:t>
                            </w:r>
                          </w:p>
                        </w:tc>
                        <w:tc>
                          <w:tcPr>
                            <w:tcW w:w="2409" w:type="dxa"/>
                          </w:tcPr>
                          <w:p w:rsidR="003F1D75" w:rsidRDefault="00CE4996">
                            <w:pPr>
                              <w:ind w:left="33"/>
                              <w:rPr>
                                <w:szCs w:val="24"/>
                              </w:rPr>
                            </w:pPr>
                            <w:r>
                              <w:rPr>
                                <w:szCs w:val="24"/>
                              </w:rPr>
                              <w:t>Asmenys, norintys gauti ir turintys leidimą statyti automobilį“</w:t>
                            </w:r>
                          </w:p>
                          <w:p w:rsidR="003F1D75" w:rsidRDefault="003F1D75">
                            <w:pPr>
                              <w:ind w:left="33"/>
                              <w:rPr>
                                <w:color w:val="000000"/>
                                <w:szCs w:val="24"/>
                              </w:rPr>
                            </w:pPr>
                          </w:p>
                        </w:tc>
                      </w:tr>
                    </w:tbl>
                    <w:p w:rsidR="003F1D75" w:rsidRDefault="00CE4996">
                      <w:pPr>
                        <w:rPr>
                          <w:sz w:val="10"/>
                          <w:szCs w:val="10"/>
                        </w:rPr>
                      </w:pPr>
                    </w:p>
                  </w:sdtContent>
                </w:sdt>
                <w:sdt>
                  <w:sdtPr>
                    <w:alias w:val="1.11.9 pp."/>
                    <w:tag w:val="part_82714537266247a3b7c40c9861be6fa1"/>
                    <w:id w:val="-2145110666"/>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82714537266247a3b7c40c9861be6fa1"/>
                          <w:id w:val="533238006"/>
                          <w:lock w:val="sdtLocked"/>
                        </w:sdtPr>
                        <w:sdtEndPr/>
                        <w:sdtContent>
                          <w:r>
                            <w:rPr>
                              <w:szCs w:val="24"/>
                            </w:rPr>
                            <w:t>1.11.9</w:t>
                          </w:r>
                        </w:sdtContent>
                      </w:sdt>
                      <w:r>
                        <w:rPr>
                          <w:szCs w:val="24"/>
                        </w:rPr>
                        <w:t>. Pakeičiu II skyriaus „Asmens duomenų tvarkymo tikslai, duomenų apimtis ir duomenų subjektai“ 15 punktą ir jį išdėstau</w:t>
                      </w:r>
                      <w:r>
                        <w:rPr>
                          <w:szCs w:val="24"/>
                        </w:rPr>
                        <w:t xml:space="preserve"> taip:</w:t>
                      </w:r>
                    </w:p>
                    <w:p w:rsidR="003F1D75" w:rsidRDefault="003F1D75">
                      <w:pPr>
                        <w:rPr>
                          <w:sz w:val="10"/>
                          <w:szCs w:val="10"/>
                        </w:rPr>
                      </w:pP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0"/>
                        <w:gridCol w:w="2127"/>
                        <w:gridCol w:w="4536"/>
                        <w:gridCol w:w="2409"/>
                      </w:tblGrid>
                      <w:tr w:rsidR="003F1D75">
                        <w:trPr>
                          <w:trHeight w:val="750"/>
                        </w:trPr>
                        <w:tc>
                          <w:tcPr>
                            <w:tcW w:w="600" w:type="dxa"/>
                          </w:tcPr>
                          <w:p w:rsidR="003F1D75" w:rsidRDefault="00CE4996">
                            <w:pPr>
                              <w:tabs>
                                <w:tab w:val="left" w:pos="0"/>
                              </w:tabs>
                              <w:rPr>
                                <w:szCs w:val="24"/>
                              </w:rPr>
                            </w:pPr>
                            <w:r>
                              <w:rPr>
                                <w:szCs w:val="24"/>
                              </w:rPr>
                              <w:t>„15.</w:t>
                            </w:r>
                          </w:p>
                        </w:tc>
                        <w:tc>
                          <w:tcPr>
                            <w:tcW w:w="2127" w:type="dxa"/>
                          </w:tcPr>
                          <w:p w:rsidR="003F1D75" w:rsidRDefault="00CE4996">
                            <w:pPr>
                              <w:rPr>
                                <w:b/>
                                <w:szCs w:val="24"/>
                              </w:rPr>
                            </w:pPr>
                            <w:r>
                              <w:rPr>
                                <w:b/>
                                <w:szCs w:val="24"/>
                              </w:rPr>
                              <w:t xml:space="preserve">Visiškos materialinės atsakomybės sutarčių administravimas </w:t>
                            </w:r>
                            <w:r>
                              <w:rPr>
                                <w:szCs w:val="24"/>
                              </w:rPr>
                              <w:t>(KAS institucijos, kuriose yra asmenų, su kuriais sudaromos visiškos materialinės atsakomybės sutartys)</w:t>
                            </w:r>
                          </w:p>
                        </w:tc>
                        <w:tc>
                          <w:tcPr>
                            <w:tcW w:w="4536" w:type="dxa"/>
                          </w:tcPr>
                          <w:p w:rsidR="003F1D75" w:rsidRDefault="00CE4996">
                            <w:pPr>
                              <w:tabs>
                                <w:tab w:val="left" w:pos="256"/>
                              </w:tabs>
                              <w:ind w:left="332" w:hanging="332"/>
                              <w:rPr>
                                <w:szCs w:val="24"/>
                              </w:rPr>
                            </w:pPr>
                            <w:r>
                              <w:rPr>
                                <w:szCs w:val="24"/>
                              </w:rPr>
                              <w:t>1.</w:t>
                            </w:r>
                            <w:r>
                              <w:rPr>
                                <w:szCs w:val="24"/>
                              </w:rPr>
                              <w:tab/>
                              <w:t>Vardas (-ai), pavardė (-ės)</w:t>
                            </w:r>
                          </w:p>
                          <w:p w:rsidR="003F1D75" w:rsidRDefault="00CE4996">
                            <w:pPr>
                              <w:ind w:left="255" w:hanging="255"/>
                              <w:rPr>
                                <w:szCs w:val="24"/>
                              </w:rPr>
                            </w:pPr>
                            <w:r>
                              <w:rPr>
                                <w:szCs w:val="24"/>
                              </w:rPr>
                              <w:t>2.</w:t>
                            </w:r>
                            <w:r>
                              <w:rPr>
                                <w:szCs w:val="24"/>
                              </w:rPr>
                              <w:tab/>
                              <w:t>Pareigos</w:t>
                            </w:r>
                          </w:p>
                          <w:p w:rsidR="003F1D75" w:rsidRDefault="00CE4996">
                            <w:pPr>
                              <w:ind w:left="255" w:hanging="255"/>
                              <w:rPr>
                                <w:szCs w:val="24"/>
                              </w:rPr>
                            </w:pPr>
                            <w:r>
                              <w:rPr>
                                <w:szCs w:val="24"/>
                              </w:rPr>
                              <w:t>3.</w:t>
                            </w:r>
                            <w:r>
                              <w:rPr>
                                <w:szCs w:val="24"/>
                              </w:rPr>
                              <w:tab/>
                              <w:t>Asmens parašas</w:t>
                            </w:r>
                          </w:p>
                          <w:p w:rsidR="003F1D75" w:rsidRDefault="003F1D75">
                            <w:pPr>
                              <w:ind w:left="332"/>
                              <w:rPr>
                                <w:szCs w:val="24"/>
                              </w:rPr>
                            </w:pPr>
                          </w:p>
                        </w:tc>
                        <w:tc>
                          <w:tcPr>
                            <w:tcW w:w="2409" w:type="dxa"/>
                          </w:tcPr>
                          <w:p w:rsidR="003F1D75" w:rsidRDefault="00CE4996">
                            <w:pPr>
                              <w:ind w:left="33"/>
                              <w:rPr>
                                <w:szCs w:val="24"/>
                              </w:rPr>
                            </w:pPr>
                            <w:r>
                              <w:rPr>
                                <w:szCs w:val="24"/>
                              </w:rPr>
                              <w:t xml:space="preserve">Asmenys, </w:t>
                            </w:r>
                            <w:r>
                              <w:rPr>
                                <w:szCs w:val="24"/>
                              </w:rPr>
                              <w:t>pasirašantys visiškos materialinės atsakomybės sutartis“</w:t>
                            </w:r>
                          </w:p>
                        </w:tc>
                      </w:tr>
                    </w:tbl>
                    <w:p w:rsidR="003F1D75" w:rsidRDefault="00CE4996">
                      <w:pPr>
                        <w:rPr>
                          <w:sz w:val="10"/>
                          <w:szCs w:val="10"/>
                        </w:rPr>
                      </w:pPr>
                    </w:p>
                  </w:sdtContent>
                </w:sdt>
                <w:sdt>
                  <w:sdtPr>
                    <w:alias w:val="1.11.10 pp."/>
                    <w:tag w:val="part_273799d02f5f4d85a498888534b57a8f"/>
                    <w:id w:val="1623886196"/>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273799d02f5f4d85a498888534b57a8f"/>
                          <w:id w:val="950897104"/>
                          <w:lock w:val="sdtLocked"/>
                        </w:sdtPr>
                        <w:sdtEndPr/>
                        <w:sdtContent>
                          <w:r>
                            <w:rPr>
                              <w:szCs w:val="24"/>
                            </w:rPr>
                            <w:t>1.11.10</w:t>
                          </w:r>
                        </w:sdtContent>
                      </w:sdt>
                      <w:r>
                        <w:rPr>
                          <w:szCs w:val="24"/>
                        </w:rPr>
                        <w:t>. Papildau II skyrių „Asmens duomenų tvarkymo tikslai, duomenų apimtis ir duomenų subjektai“ 18 punktu:</w:t>
                      </w:r>
                    </w:p>
                    <w:p w:rsidR="003F1D75" w:rsidRDefault="003F1D75">
                      <w:pPr>
                        <w:rPr>
                          <w:sz w:val="10"/>
                          <w:szCs w:val="10"/>
                        </w:rPr>
                      </w:pPr>
                    </w:p>
                    <w:tbl>
                      <w:tblPr>
                        <w:tblW w:w="9672" w:type="dxa"/>
                        <w:tblInd w:w="-5" w:type="dxa"/>
                        <w:tblCellMar>
                          <w:left w:w="0" w:type="dxa"/>
                          <w:right w:w="0" w:type="dxa"/>
                        </w:tblCellMar>
                        <w:tblLook w:val="04A0" w:firstRow="1" w:lastRow="0" w:firstColumn="1" w:lastColumn="0" w:noHBand="0" w:noVBand="1"/>
                      </w:tblPr>
                      <w:tblGrid>
                        <w:gridCol w:w="600"/>
                        <w:gridCol w:w="2127"/>
                        <w:gridCol w:w="4536"/>
                        <w:gridCol w:w="2409"/>
                      </w:tblGrid>
                      <w:tr w:rsidR="003F1D75">
                        <w:trPr>
                          <w:trHeight w:val="1112"/>
                        </w:trPr>
                        <w:tc>
                          <w:tcPr>
                            <w:tcW w:w="60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3F1D75" w:rsidRDefault="00CE4996">
                            <w:pPr>
                              <w:rPr>
                                <w:color w:val="000000"/>
                                <w:szCs w:val="24"/>
                              </w:rPr>
                            </w:pPr>
                            <w:r>
                              <w:rPr>
                                <w:color w:val="000000"/>
                                <w:szCs w:val="24"/>
                              </w:rPr>
                              <w:t>„18.</w:t>
                            </w:r>
                          </w:p>
                        </w:tc>
                        <w:tc>
                          <w:tcPr>
                            <w:tcW w:w="21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3F1D75" w:rsidRDefault="00CE4996">
                            <w:pPr>
                              <w:rPr>
                                <w:bCs/>
                                <w:color w:val="000000"/>
                                <w:szCs w:val="24"/>
                              </w:rPr>
                            </w:pPr>
                            <w:r>
                              <w:rPr>
                                <w:b/>
                                <w:color w:val="000000"/>
                                <w:szCs w:val="24"/>
                              </w:rPr>
                              <w:t>Įslaptintos informacijos apsauga</w:t>
                            </w:r>
                            <w:r>
                              <w:rPr>
                                <w:color w:val="000000"/>
                                <w:szCs w:val="24"/>
                              </w:rPr>
                              <w:t xml:space="preserve"> (asmens patikimumas)</w:t>
                            </w:r>
                          </w:p>
                        </w:tc>
                        <w:tc>
                          <w:tcPr>
                            <w:tcW w:w="453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3F1D75" w:rsidRDefault="003F1D75">
                            <w:pPr>
                              <w:tabs>
                                <w:tab w:val="left" w:pos="397"/>
                              </w:tabs>
                              <w:spacing w:line="276" w:lineRule="auto"/>
                              <w:ind w:left="360"/>
                              <w:rPr>
                                <w:color w:val="000000"/>
                                <w:szCs w:val="24"/>
                              </w:rPr>
                            </w:pPr>
                          </w:p>
                        </w:tc>
                        <w:tc>
                          <w:tcPr>
                            <w:tcW w:w="240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rsidR="003F1D75" w:rsidRDefault="003F1D75">
                            <w:pPr>
                              <w:rPr>
                                <w:color w:val="000000"/>
                                <w:szCs w:val="24"/>
                              </w:rPr>
                            </w:pPr>
                          </w:p>
                        </w:tc>
                      </w:tr>
                      <w:tr w:rsidR="003F1D75">
                        <w:trPr>
                          <w:trHeight w:val="750"/>
                        </w:trPr>
                        <w:tc>
                          <w:tcPr>
                            <w:tcW w:w="600"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hideMark/>
                          </w:tcPr>
                          <w:p w:rsidR="003F1D75" w:rsidRDefault="00CE4996">
                            <w:pPr>
                              <w:rPr>
                                <w:color w:val="000000"/>
                                <w:szCs w:val="24"/>
                              </w:rPr>
                            </w:pPr>
                            <w:r>
                              <w:rPr>
                                <w:color w:val="000000"/>
                                <w:szCs w:val="24"/>
                              </w:rPr>
                              <w:t>18.1.</w:t>
                            </w:r>
                          </w:p>
                        </w:tc>
                        <w:tc>
                          <w:tcPr>
                            <w:tcW w:w="2127" w:type="dxa"/>
                            <w:tcBorders>
                              <w:top w:val="single" w:sz="4" w:space="0" w:color="auto"/>
                              <w:left w:val="nil"/>
                              <w:bottom w:val="single" w:sz="4" w:space="0" w:color="auto"/>
                              <w:right w:val="single" w:sz="8" w:space="0" w:color="auto"/>
                            </w:tcBorders>
                            <w:tcMar>
                              <w:top w:w="0" w:type="dxa"/>
                              <w:left w:w="28" w:type="dxa"/>
                              <w:bottom w:w="0" w:type="dxa"/>
                              <w:right w:w="28" w:type="dxa"/>
                            </w:tcMar>
                            <w:hideMark/>
                          </w:tcPr>
                          <w:p w:rsidR="003F1D75" w:rsidRDefault="00CE4996">
                            <w:pPr>
                              <w:rPr>
                                <w:color w:val="000000"/>
                                <w:szCs w:val="24"/>
                              </w:rPr>
                            </w:pPr>
                            <w:r>
                              <w:rPr>
                                <w:bCs/>
                                <w:color w:val="000000"/>
                                <w:szCs w:val="24"/>
                              </w:rPr>
                              <w:t>leidimo dirbti ar susipažinti su įslaptinta informacija, žymima slaptumo žyma „Konfidencialiai“, „Slaptai“ ar „Visiškai slaptai“, išdavimas  ir panaikinimas</w:t>
                            </w:r>
                          </w:p>
                          <w:p w:rsidR="003F1D75" w:rsidRDefault="00CE4996">
                            <w:pPr>
                              <w:rPr>
                                <w:b/>
                                <w:bCs/>
                                <w:color w:val="000000"/>
                                <w:szCs w:val="24"/>
                              </w:rPr>
                            </w:pPr>
                            <w:r>
                              <w:rPr>
                                <w:color w:val="000000"/>
                                <w:szCs w:val="24"/>
                              </w:rPr>
                              <w:t>(KAS institucijos, išskyrus AOTD), kuriose yra asmenų,  pretenduojančių arba paskirtų (priimtų) į p</w:t>
                            </w:r>
                            <w:r>
                              <w:rPr>
                                <w:color w:val="000000"/>
                                <w:szCs w:val="24"/>
                              </w:rPr>
                              <w:t>areigas KAS, susijusias su įslaptinta informacija)</w:t>
                            </w:r>
                          </w:p>
                        </w:tc>
                        <w:tc>
                          <w:tcPr>
                            <w:tcW w:w="4536"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szCs w:val="24"/>
                              </w:rPr>
                            </w:pPr>
                            <w:r>
                              <w:rPr>
                                <w:szCs w:val="24"/>
                              </w:rPr>
                              <w:t>1.Vardas (-ai), pavardė (-ės)</w:t>
                            </w:r>
                          </w:p>
                          <w:p w:rsidR="003F1D75" w:rsidRDefault="00CE4996">
                            <w:pPr>
                              <w:rPr>
                                <w:szCs w:val="24"/>
                              </w:rPr>
                            </w:pPr>
                            <w:r>
                              <w:rPr>
                                <w:szCs w:val="24"/>
                              </w:rPr>
                              <w:t xml:space="preserve">2. Gimimo data </w:t>
                            </w:r>
                          </w:p>
                          <w:p w:rsidR="003F1D75" w:rsidRDefault="00CE4996">
                            <w:pPr>
                              <w:rPr>
                                <w:szCs w:val="24"/>
                              </w:rPr>
                            </w:pPr>
                            <w:r>
                              <w:rPr>
                                <w:szCs w:val="24"/>
                              </w:rPr>
                              <w:t>3. Gimimo vieta</w:t>
                            </w:r>
                          </w:p>
                          <w:p w:rsidR="003F1D75" w:rsidRDefault="00CE4996">
                            <w:pPr>
                              <w:rPr>
                                <w:szCs w:val="24"/>
                              </w:rPr>
                            </w:pPr>
                            <w:r>
                              <w:rPr>
                                <w:szCs w:val="24"/>
                              </w:rPr>
                              <w:t>4. Asmens kodas</w:t>
                            </w:r>
                          </w:p>
                          <w:p w:rsidR="003F1D75" w:rsidRDefault="00CE4996">
                            <w:pPr>
                              <w:rPr>
                                <w:szCs w:val="24"/>
                              </w:rPr>
                            </w:pPr>
                            <w:r>
                              <w:rPr>
                                <w:szCs w:val="24"/>
                              </w:rPr>
                              <w:t>5. Pilietybė (-ės)</w:t>
                            </w:r>
                          </w:p>
                          <w:p w:rsidR="003F1D75" w:rsidRDefault="00CE4996">
                            <w:pPr>
                              <w:rPr>
                                <w:szCs w:val="24"/>
                                <w:lang w:eastAsia="lt-LT"/>
                              </w:rPr>
                            </w:pPr>
                            <w:r>
                              <w:rPr>
                                <w:szCs w:val="24"/>
                                <w:lang w:eastAsia="lt-LT"/>
                              </w:rPr>
                              <w:t>6. Kontaktiniai duomenys (elektroninio pašto adresas ir telefonų numeriai (darbovietės, namų, asmeninio mobi</w:t>
                            </w:r>
                            <w:r>
                              <w:rPr>
                                <w:szCs w:val="24"/>
                                <w:lang w:eastAsia="lt-LT"/>
                              </w:rPr>
                              <w:t>liojo ryšio)</w:t>
                            </w:r>
                          </w:p>
                          <w:p w:rsidR="003F1D75" w:rsidRDefault="00CE4996">
                            <w:pPr>
                              <w:suppressAutoHyphens/>
                              <w:rPr>
                                <w:szCs w:val="24"/>
                                <w:lang w:eastAsia="lt-LT"/>
                              </w:rPr>
                            </w:pPr>
                            <w:r>
                              <w:rPr>
                                <w:szCs w:val="24"/>
                                <w:lang w:eastAsia="lt-LT"/>
                              </w:rPr>
                              <w:t>7. Šeiminė padėtis</w:t>
                            </w:r>
                          </w:p>
                          <w:p w:rsidR="003F1D75" w:rsidRDefault="00CE4996">
                            <w:pPr>
                              <w:rPr>
                                <w:szCs w:val="24"/>
                                <w:lang w:eastAsia="lt-LT"/>
                              </w:rPr>
                            </w:pPr>
                            <w:r>
                              <w:rPr>
                                <w:szCs w:val="24"/>
                              </w:rPr>
                              <w:t xml:space="preserve">8. Sutuoktinio / partnerio / sugyventinio vardas, pavardė, gimimo vieta, data, pilietybė, </w:t>
                            </w:r>
                            <w:r>
                              <w:rPr>
                                <w:szCs w:val="24"/>
                                <w:lang w:eastAsia="lt-LT"/>
                              </w:rPr>
                              <w:t>sugyventinio faktinės gyvenamosios vietos adresas</w:t>
                            </w:r>
                          </w:p>
                          <w:p w:rsidR="003F1D75" w:rsidRDefault="00CE4996">
                            <w:pPr>
                              <w:rPr>
                                <w:szCs w:val="24"/>
                                <w:lang w:eastAsia="lt-LT"/>
                              </w:rPr>
                            </w:pPr>
                            <w:r>
                              <w:rPr>
                                <w:szCs w:val="24"/>
                                <w:lang w:eastAsia="lt-LT"/>
                              </w:rPr>
                              <w:t xml:space="preserve">9. Vaikų (įvaikių), tėvų (įtėvių, globėjų), brolių (įbrolių), seserų (įseserių) </w:t>
                            </w:r>
                            <w:r>
                              <w:rPr>
                                <w:szCs w:val="24"/>
                                <w:lang w:eastAsia="lt-LT"/>
                              </w:rPr>
                              <w:t>vardas, pavardė, gimimo vieta, data, faktinės gyvenamosios vietos adresas</w:t>
                            </w:r>
                          </w:p>
                          <w:p w:rsidR="003F1D75" w:rsidRDefault="00CE4996">
                            <w:pPr>
                              <w:keepNext/>
                              <w:suppressAutoHyphens/>
                              <w:rPr>
                                <w:szCs w:val="24"/>
                                <w:lang w:eastAsia="lt-LT"/>
                              </w:rPr>
                            </w:pPr>
                            <w:r>
                              <w:rPr>
                                <w:szCs w:val="24"/>
                                <w:lang w:eastAsia="lt-LT"/>
                              </w:rPr>
                              <w:t>10. Kitų, vyresnių nei 14 metų asmenų, gyvenančių kartu ilgiau nei 6 mėnesius,  vardas, pavardė, gimimo vieta, data, ryšys su gyvenančiu asmeniu</w:t>
                            </w:r>
                          </w:p>
                          <w:p w:rsidR="003F1D75" w:rsidRDefault="00CE4996">
                            <w:pPr>
                              <w:keepNext/>
                              <w:suppressAutoHyphens/>
                              <w:rPr>
                                <w:szCs w:val="24"/>
                                <w:lang w:eastAsia="lt-LT"/>
                              </w:rPr>
                            </w:pPr>
                            <w:r>
                              <w:rPr>
                                <w:szCs w:val="24"/>
                                <w:lang w:eastAsia="lt-LT"/>
                              </w:rPr>
                              <w:t xml:space="preserve">11. Faktinės gyvenamosios vietos per </w:t>
                            </w:r>
                            <w:r>
                              <w:rPr>
                                <w:szCs w:val="24"/>
                                <w:lang w:eastAsia="lt-LT"/>
                              </w:rPr>
                              <w:t xml:space="preserve">paskutinius 10 metų </w:t>
                            </w:r>
                          </w:p>
                          <w:p w:rsidR="003F1D75" w:rsidRDefault="00CE4996">
                            <w:pPr>
                              <w:keepNext/>
                              <w:suppressAutoHyphens/>
                              <w:rPr>
                                <w:szCs w:val="24"/>
                                <w:lang w:eastAsia="lt-LT"/>
                              </w:rPr>
                            </w:pPr>
                            <w:r>
                              <w:rPr>
                                <w:szCs w:val="24"/>
                                <w:lang w:eastAsia="lt-LT"/>
                              </w:rPr>
                              <w:t>12. Švietimo įstaigos, mokslo ir studijų institucijos</w:t>
                            </w:r>
                          </w:p>
                          <w:p w:rsidR="003F1D75" w:rsidRDefault="00CE4996">
                            <w:pPr>
                              <w:keepNext/>
                              <w:suppressAutoHyphens/>
                              <w:rPr>
                                <w:szCs w:val="24"/>
                                <w:lang w:eastAsia="lt-LT"/>
                              </w:rPr>
                            </w:pPr>
                            <w:r>
                              <w:rPr>
                                <w:szCs w:val="24"/>
                                <w:lang w:eastAsia="lt-LT"/>
                              </w:rPr>
                              <w:t xml:space="preserve">13. Buvusios ir esamos darbovietės, karinės tarnybos vietos – pareigos, karinis, specialusis nekarinis laipsnis </w:t>
                            </w:r>
                          </w:p>
                          <w:p w:rsidR="003F1D75" w:rsidRDefault="00CE4996">
                            <w:pPr>
                              <w:tabs>
                                <w:tab w:val="left" w:pos="397"/>
                              </w:tabs>
                              <w:rPr>
                                <w:rFonts w:eastAsia="Calibri"/>
                                <w:color w:val="000000"/>
                                <w:szCs w:val="24"/>
                              </w:rPr>
                            </w:pPr>
                            <w:r>
                              <w:rPr>
                                <w:rFonts w:eastAsia="Calibri"/>
                                <w:color w:val="000000"/>
                                <w:szCs w:val="24"/>
                              </w:rPr>
                              <w:t xml:space="preserve">14. Duomenys apie leidimą ir (ar) teisę dirbti ar susipažinti su įslaptinta informacija </w:t>
                            </w:r>
                          </w:p>
                          <w:p w:rsidR="003F1D75" w:rsidRDefault="00CE4996">
                            <w:pPr>
                              <w:tabs>
                                <w:tab w:val="left" w:pos="397"/>
                              </w:tabs>
                              <w:rPr>
                                <w:szCs w:val="24"/>
                                <w:lang w:eastAsia="lt-LT"/>
                              </w:rPr>
                            </w:pPr>
                            <w:r>
                              <w:rPr>
                                <w:szCs w:val="24"/>
                                <w:lang w:eastAsia="lt-LT"/>
                              </w:rPr>
                              <w:t>15. Duomenys apie turtą ir pajamas – viešųjų ir privačių interesų deklaracijos duomenys, turto ir pajamų deklaracijų duomenys, duomenys apie asmens finansinius įsipare</w:t>
                            </w:r>
                            <w:r>
                              <w:rPr>
                                <w:szCs w:val="24"/>
                                <w:lang w:eastAsia="lt-LT"/>
                              </w:rPr>
                              <w:t>igojimus</w:t>
                            </w:r>
                          </w:p>
                          <w:p w:rsidR="003F1D75" w:rsidRDefault="00CE4996">
                            <w:pPr>
                              <w:keepNext/>
                              <w:suppressAutoHyphens/>
                              <w:rPr>
                                <w:szCs w:val="24"/>
                                <w:lang w:eastAsia="lt-LT"/>
                              </w:rPr>
                            </w:pPr>
                            <w:r>
                              <w:rPr>
                                <w:szCs w:val="24"/>
                                <w:lang w:eastAsia="lt-LT"/>
                              </w:rPr>
                              <w:t>16. Duomenys apie sveikatos sutrikimus, nurodytus VTPĮ 17 straipsnio 2 dalyje</w:t>
                            </w:r>
                          </w:p>
                          <w:p w:rsidR="003F1D75" w:rsidRDefault="00CE4996">
                            <w:pPr>
                              <w:keepNext/>
                              <w:suppressAutoHyphens/>
                              <w:rPr>
                                <w:szCs w:val="24"/>
                                <w:lang w:eastAsia="lt-LT"/>
                              </w:rPr>
                            </w:pPr>
                            <w:r>
                              <w:rPr>
                                <w:szCs w:val="24"/>
                                <w:lang w:eastAsia="lt-LT"/>
                              </w:rPr>
                              <w:t>17. Duomenys apie teistumą ir nusikalstamas veikas, nurodytas VTPĮ 17 straipsnio 2 dalyje</w:t>
                            </w:r>
                          </w:p>
                          <w:p w:rsidR="003F1D75" w:rsidRDefault="00CE4996">
                            <w:pPr>
                              <w:keepNext/>
                              <w:suppressAutoHyphens/>
                              <w:rPr>
                                <w:szCs w:val="24"/>
                                <w:lang w:eastAsia="lt-LT"/>
                              </w:rPr>
                            </w:pPr>
                            <w:r>
                              <w:rPr>
                                <w:szCs w:val="24"/>
                                <w:lang w:eastAsia="lt-LT"/>
                              </w:rPr>
                              <w:t>18. Duomenys apie administracinius nusižengimus</w:t>
                            </w:r>
                          </w:p>
                          <w:p w:rsidR="003F1D75" w:rsidRDefault="00CE4996">
                            <w:pPr>
                              <w:keepNext/>
                              <w:suppressAutoHyphens/>
                              <w:rPr>
                                <w:szCs w:val="24"/>
                                <w:lang w:eastAsia="lt-LT"/>
                              </w:rPr>
                            </w:pPr>
                            <w:r>
                              <w:rPr>
                                <w:iCs/>
                                <w:szCs w:val="24"/>
                                <w:lang w:eastAsia="lt-LT"/>
                              </w:rPr>
                              <w:t>19. Duomenys apie veiksnumo apr</w:t>
                            </w:r>
                            <w:r>
                              <w:rPr>
                                <w:iCs/>
                                <w:szCs w:val="24"/>
                                <w:lang w:eastAsia="lt-LT"/>
                              </w:rPr>
                              <w:t>ibojimą</w:t>
                            </w:r>
                          </w:p>
                          <w:p w:rsidR="003F1D75" w:rsidRDefault="00CE4996">
                            <w:pPr>
                              <w:keepNext/>
                              <w:suppressAutoHyphens/>
                              <w:rPr>
                                <w:szCs w:val="24"/>
                                <w:lang w:eastAsia="lt-LT"/>
                              </w:rPr>
                            </w:pPr>
                            <w:r>
                              <w:rPr>
                                <w:iCs/>
                                <w:szCs w:val="24"/>
                                <w:lang w:eastAsia="lt-LT"/>
                              </w:rPr>
                              <w:t>20. Duomenys apie ryšius su užsienio valstybių institucijomis, piliečiais</w:t>
                            </w:r>
                          </w:p>
                          <w:p w:rsidR="003F1D75" w:rsidRDefault="00CE4996">
                            <w:pPr>
                              <w:rPr>
                                <w:szCs w:val="24"/>
                                <w:lang w:eastAsia="lt-LT"/>
                              </w:rPr>
                            </w:pPr>
                            <w:r>
                              <w:rPr>
                                <w:szCs w:val="24"/>
                                <w:lang w:eastAsia="lt-LT"/>
                              </w:rPr>
                              <w:t xml:space="preserve">21. Kiti klausimyno, skirto asmenims, kurie </w:t>
                            </w:r>
                            <w:r>
                              <w:rPr>
                                <w:szCs w:val="24"/>
                                <w:lang w:eastAsia="lt-LT"/>
                              </w:rPr>
                              <w:lastRenderedPageBreak/>
                              <w:t>pretenduoja gauti leidimą dirbti ar susipažinti su įslaptinta informacija, duomenys</w:t>
                            </w:r>
                          </w:p>
                          <w:p w:rsidR="003F1D75" w:rsidRDefault="00CE4996">
                            <w:pPr>
                              <w:keepNext/>
                              <w:suppressAutoHyphens/>
                              <w:rPr>
                                <w:color w:val="000000"/>
                                <w:szCs w:val="24"/>
                              </w:rPr>
                            </w:pPr>
                            <w:r>
                              <w:rPr>
                                <w:szCs w:val="24"/>
                                <w:lang w:eastAsia="lt-LT"/>
                              </w:rPr>
                              <w:t>22. Asmens parašas</w:t>
                            </w:r>
                          </w:p>
                        </w:tc>
                        <w:tc>
                          <w:tcPr>
                            <w:tcW w:w="2409"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color w:val="000000"/>
                                <w:szCs w:val="24"/>
                              </w:rPr>
                            </w:pPr>
                            <w:r>
                              <w:rPr>
                                <w:color w:val="000000"/>
                                <w:szCs w:val="24"/>
                              </w:rPr>
                              <w:lastRenderedPageBreak/>
                              <w:t>Asmenys, pretenduojantys ar</w:t>
                            </w:r>
                            <w:r>
                              <w:rPr>
                                <w:color w:val="000000"/>
                                <w:szCs w:val="24"/>
                              </w:rPr>
                              <w:t>ba paskirti (priimti) į pareigas KAS, susijusias su įslaptintos informacijos, žymimos slaptumo žyma „Konfidencialiai“, „Slaptai“ ar „Visiškai slaptai“, naudojimu ar apsauga</w:t>
                            </w:r>
                          </w:p>
                        </w:tc>
                      </w:tr>
                      <w:tr w:rsidR="003F1D75">
                        <w:trPr>
                          <w:trHeight w:val="750"/>
                        </w:trPr>
                        <w:tc>
                          <w:tcPr>
                            <w:tcW w:w="600"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tcPr>
                          <w:p w:rsidR="003F1D75" w:rsidRDefault="00CE4996">
                            <w:pPr>
                              <w:tabs>
                                <w:tab w:val="left" w:pos="0"/>
                              </w:tabs>
                              <w:spacing w:line="259" w:lineRule="auto"/>
                              <w:rPr>
                                <w:color w:val="000000"/>
                                <w:szCs w:val="24"/>
                              </w:rPr>
                            </w:pPr>
                            <w:r>
                              <w:rPr>
                                <w:color w:val="000000"/>
                                <w:szCs w:val="24"/>
                              </w:rPr>
                              <w:lastRenderedPageBreak/>
                              <w:t>18.2.</w:t>
                            </w:r>
                          </w:p>
                        </w:tc>
                        <w:tc>
                          <w:tcPr>
                            <w:tcW w:w="2127"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bCs/>
                                <w:color w:val="000000"/>
                                <w:szCs w:val="24"/>
                              </w:rPr>
                            </w:pPr>
                            <w:r>
                              <w:rPr>
                                <w:bCs/>
                                <w:color w:val="000000"/>
                                <w:szCs w:val="24"/>
                              </w:rPr>
                              <w:t>teisės dirbti ar susipažinti su įslaptinta informacija, žymima slaptumo žyma</w:t>
                            </w:r>
                            <w:r>
                              <w:rPr>
                                <w:bCs/>
                                <w:color w:val="000000"/>
                                <w:szCs w:val="24"/>
                              </w:rPr>
                              <w:t xml:space="preserve"> „Riboto naudojimo“, suteikimas ir panaikinimas</w:t>
                            </w:r>
                          </w:p>
                          <w:p w:rsidR="003F1D75" w:rsidRDefault="00CE4996">
                            <w:pPr>
                              <w:rPr>
                                <w:b/>
                                <w:color w:val="000000"/>
                                <w:szCs w:val="24"/>
                              </w:rPr>
                            </w:pPr>
                            <w:r>
                              <w:rPr>
                                <w:color w:val="000000"/>
                                <w:szCs w:val="24"/>
                              </w:rPr>
                              <w:t>(visos KAS institucijos,</w:t>
                            </w:r>
                            <w:r>
                              <w:rPr>
                                <w:sz w:val="22"/>
                              </w:rPr>
                              <w:t xml:space="preserve"> </w:t>
                            </w:r>
                            <w:r>
                              <w:rPr>
                                <w:color w:val="000000"/>
                                <w:szCs w:val="24"/>
                              </w:rPr>
                              <w:t>kurios  vykdo asmenų priėmimą į tarnybą ar darbą KAS)</w:t>
                            </w:r>
                          </w:p>
                        </w:tc>
                        <w:tc>
                          <w:tcPr>
                            <w:tcW w:w="4536"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tabs>
                                <w:tab w:val="left" w:pos="397"/>
                              </w:tabs>
                              <w:ind w:firstLine="62"/>
                              <w:rPr>
                                <w:color w:val="000000"/>
                                <w:szCs w:val="24"/>
                              </w:rPr>
                            </w:pPr>
                            <w:r>
                              <w:rPr>
                                <w:color w:val="000000"/>
                                <w:szCs w:val="24"/>
                              </w:rPr>
                              <w:t>1. Vardas (-ai), pavardė (-ės)</w:t>
                            </w:r>
                            <w:r>
                              <w:rPr>
                                <w:color w:val="000000"/>
                                <w:szCs w:val="24"/>
                                <w:vertAlign w:val="superscript"/>
                              </w:rPr>
                              <w:t>1</w:t>
                            </w:r>
                          </w:p>
                          <w:p w:rsidR="003F1D75" w:rsidRDefault="00CE4996">
                            <w:pPr>
                              <w:tabs>
                                <w:tab w:val="left" w:pos="397"/>
                              </w:tabs>
                              <w:ind w:firstLine="62"/>
                              <w:rPr>
                                <w:color w:val="000000"/>
                                <w:szCs w:val="24"/>
                              </w:rPr>
                            </w:pPr>
                            <w:r>
                              <w:rPr>
                                <w:color w:val="000000"/>
                                <w:szCs w:val="24"/>
                              </w:rPr>
                              <w:t>2. Gimimo data</w:t>
                            </w:r>
                            <w:r>
                              <w:rPr>
                                <w:color w:val="000000"/>
                                <w:szCs w:val="24"/>
                                <w:vertAlign w:val="superscript"/>
                              </w:rPr>
                              <w:t>1</w:t>
                            </w:r>
                          </w:p>
                          <w:p w:rsidR="003F1D75" w:rsidRDefault="00CE4996">
                            <w:pPr>
                              <w:tabs>
                                <w:tab w:val="left" w:pos="397"/>
                              </w:tabs>
                              <w:ind w:firstLine="62"/>
                              <w:rPr>
                                <w:color w:val="000000"/>
                                <w:szCs w:val="24"/>
                              </w:rPr>
                            </w:pPr>
                            <w:r>
                              <w:rPr>
                                <w:color w:val="000000"/>
                                <w:szCs w:val="24"/>
                              </w:rPr>
                              <w:t>3. Asmens kodas</w:t>
                            </w:r>
                            <w:r>
                              <w:rPr>
                                <w:color w:val="000000"/>
                                <w:szCs w:val="24"/>
                                <w:vertAlign w:val="superscript"/>
                              </w:rPr>
                              <w:t>1</w:t>
                            </w:r>
                          </w:p>
                          <w:p w:rsidR="003F1D75" w:rsidRDefault="00CE4996">
                            <w:pPr>
                              <w:tabs>
                                <w:tab w:val="left" w:pos="397"/>
                              </w:tabs>
                              <w:ind w:firstLine="62"/>
                              <w:rPr>
                                <w:color w:val="000000"/>
                                <w:szCs w:val="24"/>
                              </w:rPr>
                            </w:pPr>
                            <w:r>
                              <w:rPr>
                                <w:color w:val="000000"/>
                                <w:szCs w:val="24"/>
                              </w:rPr>
                              <w:t>4. Duomenys apie tarnybos (darbo) vietą</w:t>
                            </w:r>
                          </w:p>
                          <w:p w:rsidR="003F1D75" w:rsidRDefault="00CE4996">
                            <w:pPr>
                              <w:tabs>
                                <w:tab w:val="left" w:pos="397"/>
                              </w:tabs>
                              <w:ind w:firstLine="62"/>
                              <w:rPr>
                                <w:color w:val="000000"/>
                                <w:szCs w:val="24"/>
                              </w:rPr>
                            </w:pPr>
                            <w:r>
                              <w:rPr>
                                <w:color w:val="000000"/>
                                <w:szCs w:val="24"/>
                              </w:rPr>
                              <w:t>5. Tarnybos (darbo) isto</w:t>
                            </w:r>
                            <w:r>
                              <w:rPr>
                                <w:color w:val="000000"/>
                                <w:szCs w:val="24"/>
                              </w:rPr>
                              <w:t>rija</w:t>
                            </w:r>
                          </w:p>
                          <w:p w:rsidR="003F1D75" w:rsidRDefault="00CE4996">
                            <w:pPr>
                              <w:tabs>
                                <w:tab w:val="left" w:pos="397"/>
                              </w:tabs>
                              <w:ind w:firstLine="62"/>
                              <w:rPr>
                                <w:color w:val="000000"/>
                                <w:szCs w:val="24"/>
                              </w:rPr>
                            </w:pPr>
                            <w:r>
                              <w:rPr>
                                <w:color w:val="000000"/>
                                <w:szCs w:val="24"/>
                              </w:rPr>
                              <w:t>6. Drausminės (tarnybinės) nuobaudos</w:t>
                            </w:r>
                          </w:p>
                          <w:p w:rsidR="003F1D75" w:rsidRDefault="00CE4996">
                            <w:pPr>
                              <w:tabs>
                                <w:tab w:val="left" w:pos="397"/>
                              </w:tabs>
                              <w:ind w:firstLine="62"/>
                              <w:rPr>
                                <w:color w:val="000000"/>
                                <w:szCs w:val="24"/>
                              </w:rPr>
                            </w:pPr>
                            <w:r>
                              <w:rPr>
                                <w:color w:val="000000"/>
                                <w:szCs w:val="24"/>
                              </w:rPr>
                              <w:t xml:space="preserve">7. Duomenys apie leidimą ir teisę dirbti ar      susipažinti su įslaptinta informacija </w:t>
                            </w:r>
                          </w:p>
                          <w:p w:rsidR="003F1D75" w:rsidRDefault="00CE4996">
                            <w:pPr>
                              <w:tabs>
                                <w:tab w:val="left" w:pos="397"/>
                              </w:tabs>
                              <w:ind w:firstLine="62"/>
                              <w:rPr>
                                <w:color w:val="000000"/>
                                <w:szCs w:val="24"/>
                              </w:rPr>
                            </w:pPr>
                            <w:r>
                              <w:rPr>
                                <w:color w:val="000000"/>
                                <w:szCs w:val="24"/>
                              </w:rPr>
                              <w:t>8. Duomenys apie teistumą ir   baudžiamuosius nusižengimus, nurodytus VTPĮ 16 straipsnio 2 dalyje</w:t>
                            </w:r>
                            <w:r>
                              <w:rPr>
                                <w:color w:val="000000"/>
                                <w:szCs w:val="24"/>
                                <w:vertAlign w:val="superscript"/>
                              </w:rPr>
                              <w:t>2</w:t>
                            </w:r>
                          </w:p>
                          <w:p w:rsidR="003F1D75" w:rsidRDefault="00CE4996">
                            <w:pPr>
                              <w:tabs>
                                <w:tab w:val="left" w:pos="397"/>
                              </w:tabs>
                              <w:ind w:firstLine="62"/>
                              <w:rPr>
                                <w:color w:val="000000"/>
                                <w:szCs w:val="24"/>
                              </w:rPr>
                            </w:pPr>
                            <w:r>
                              <w:rPr>
                                <w:color w:val="000000"/>
                                <w:szCs w:val="24"/>
                              </w:rPr>
                              <w:t xml:space="preserve">9. Duomenys apie </w:t>
                            </w:r>
                            <w:r>
                              <w:rPr>
                                <w:color w:val="000000"/>
                                <w:szCs w:val="24"/>
                              </w:rPr>
                              <w:t>administracinius nusižengimus</w:t>
                            </w:r>
                            <w:r>
                              <w:rPr>
                                <w:color w:val="000000"/>
                                <w:szCs w:val="24"/>
                                <w:vertAlign w:val="superscript"/>
                              </w:rPr>
                              <w:t>3</w:t>
                            </w:r>
                            <w:r>
                              <w:rPr>
                                <w:color w:val="000000"/>
                                <w:szCs w:val="24"/>
                              </w:rPr>
                              <w:t>, nurodytus VTPĮ 16 straipsnio 2 dalyje</w:t>
                            </w:r>
                          </w:p>
                          <w:p w:rsidR="003F1D75" w:rsidRDefault="00CE4996">
                            <w:pPr>
                              <w:tabs>
                                <w:tab w:val="left" w:pos="397"/>
                              </w:tabs>
                              <w:ind w:firstLine="62"/>
                              <w:rPr>
                                <w:color w:val="000000"/>
                                <w:szCs w:val="24"/>
                              </w:rPr>
                            </w:pPr>
                            <w:r>
                              <w:rPr>
                                <w:color w:val="000000"/>
                                <w:szCs w:val="24"/>
                              </w:rPr>
                              <w:t>10. Duomenys apie sveikatos sutrikimus, nurodytus VTPĮ 16 straipsnio 2 dalyje</w:t>
                            </w:r>
                            <w:r>
                              <w:rPr>
                                <w:color w:val="000000"/>
                                <w:szCs w:val="24"/>
                                <w:vertAlign w:val="superscript"/>
                              </w:rPr>
                              <w:t>7</w:t>
                            </w:r>
                          </w:p>
                          <w:p w:rsidR="003F1D75" w:rsidRDefault="00CE4996">
                            <w:pPr>
                              <w:tabs>
                                <w:tab w:val="left" w:pos="397"/>
                              </w:tabs>
                              <w:ind w:firstLine="62"/>
                              <w:rPr>
                                <w:color w:val="000000"/>
                                <w:szCs w:val="24"/>
                              </w:rPr>
                            </w:pPr>
                            <w:r>
                              <w:rPr>
                                <w:color w:val="000000"/>
                                <w:szCs w:val="24"/>
                              </w:rPr>
                              <w:t>11. Asmens parašas</w:t>
                            </w:r>
                          </w:p>
                        </w:tc>
                        <w:tc>
                          <w:tcPr>
                            <w:tcW w:w="2409"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color w:val="000000"/>
                                <w:szCs w:val="24"/>
                              </w:rPr>
                            </w:pPr>
                            <w:r>
                              <w:rPr>
                                <w:color w:val="000000"/>
                                <w:szCs w:val="24"/>
                              </w:rPr>
                              <w:t>Asmenys, pretenduojantys arba paskirti (priimti) į pareigas KAS, susijusias su įslaptint</w:t>
                            </w:r>
                            <w:r>
                              <w:rPr>
                                <w:color w:val="000000"/>
                                <w:szCs w:val="24"/>
                              </w:rPr>
                              <w:t>os informacijos, žymimos slaptumo žyma „Riboto naudojimo“, naudojimu ar apsauga</w:t>
                            </w:r>
                          </w:p>
                        </w:tc>
                      </w:tr>
                      <w:tr w:rsidR="003F1D75">
                        <w:trPr>
                          <w:trHeight w:val="750"/>
                        </w:trPr>
                        <w:tc>
                          <w:tcPr>
                            <w:tcW w:w="600" w:type="dxa"/>
                            <w:tcBorders>
                              <w:top w:val="single" w:sz="4" w:space="0" w:color="auto"/>
                              <w:left w:val="single" w:sz="8" w:space="0" w:color="auto"/>
                              <w:bottom w:val="single" w:sz="4" w:space="0" w:color="auto"/>
                              <w:right w:val="single" w:sz="8" w:space="0" w:color="auto"/>
                            </w:tcBorders>
                            <w:tcMar>
                              <w:top w:w="0" w:type="dxa"/>
                              <w:left w:w="28" w:type="dxa"/>
                              <w:bottom w:w="0" w:type="dxa"/>
                              <w:right w:w="28" w:type="dxa"/>
                            </w:tcMar>
                          </w:tcPr>
                          <w:p w:rsidR="003F1D75" w:rsidRDefault="00CE4996">
                            <w:pPr>
                              <w:ind w:right="-108"/>
                              <w:rPr>
                                <w:szCs w:val="24"/>
                              </w:rPr>
                            </w:pPr>
                            <w:r>
                              <w:rPr>
                                <w:szCs w:val="24"/>
                              </w:rPr>
                              <w:t>18.3.</w:t>
                            </w:r>
                          </w:p>
                          <w:p w:rsidR="003F1D75" w:rsidRDefault="003F1D75">
                            <w:pPr>
                              <w:ind w:right="-108"/>
                              <w:rPr>
                                <w:strike/>
                                <w:color w:val="000000"/>
                                <w:szCs w:val="24"/>
                              </w:rPr>
                            </w:pPr>
                          </w:p>
                        </w:tc>
                        <w:tc>
                          <w:tcPr>
                            <w:tcW w:w="2127"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szCs w:val="24"/>
                              </w:rPr>
                            </w:pPr>
                            <w:r>
                              <w:rPr>
                                <w:szCs w:val="24"/>
                              </w:rPr>
                              <w:t>Kelionių į užsienį klausimynų ir anketų administravimas</w:t>
                            </w:r>
                          </w:p>
                          <w:p w:rsidR="003F1D75" w:rsidRDefault="003F1D75">
                            <w:pPr>
                              <w:rPr>
                                <w:color w:val="000000"/>
                                <w:szCs w:val="24"/>
                              </w:rPr>
                            </w:pPr>
                          </w:p>
                        </w:tc>
                        <w:tc>
                          <w:tcPr>
                            <w:tcW w:w="4536"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szCs w:val="24"/>
                              </w:rPr>
                            </w:pPr>
                            <w:r>
                              <w:rPr>
                                <w:szCs w:val="24"/>
                              </w:rPr>
                              <w:t>1. Vardas (-ai), pavardė (-ės)</w:t>
                            </w:r>
                          </w:p>
                          <w:p w:rsidR="003F1D75" w:rsidRDefault="00CE4996">
                            <w:pPr>
                              <w:rPr>
                                <w:szCs w:val="24"/>
                              </w:rPr>
                            </w:pPr>
                            <w:r>
                              <w:rPr>
                                <w:szCs w:val="24"/>
                              </w:rPr>
                              <w:t>2. Gimimo data</w:t>
                            </w:r>
                          </w:p>
                          <w:p w:rsidR="003F1D75" w:rsidRDefault="00CE4996">
                            <w:pPr>
                              <w:rPr>
                                <w:szCs w:val="24"/>
                              </w:rPr>
                            </w:pPr>
                            <w:r>
                              <w:rPr>
                                <w:szCs w:val="24"/>
                              </w:rPr>
                              <w:t>3. Duomenys apie tarnybos (darbo) vietą, pareigos</w:t>
                            </w:r>
                          </w:p>
                          <w:p w:rsidR="003F1D75" w:rsidRDefault="00CE4996">
                            <w:pPr>
                              <w:rPr>
                                <w:szCs w:val="24"/>
                              </w:rPr>
                            </w:pPr>
                            <w:r>
                              <w:rPr>
                                <w:szCs w:val="24"/>
                              </w:rPr>
                              <w:t xml:space="preserve">4. Kariniai </w:t>
                            </w:r>
                            <w:r>
                              <w:rPr>
                                <w:szCs w:val="24"/>
                              </w:rPr>
                              <w:t>laipsniai</w:t>
                            </w:r>
                          </w:p>
                          <w:p w:rsidR="003F1D75" w:rsidRDefault="00CE4996">
                            <w:pPr>
                              <w:rPr>
                                <w:szCs w:val="24"/>
                              </w:rPr>
                            </w:pPr>
                            <w:r>
                              <w:rPr>
                                <w:szCs w:val="24"/>
                              </w:rPr>
                              <w:t>5. Duomenys, susiję su išvyka į užsienio valstybę (tikslas, šalis, vieta, data, kelionės būdas, vizos gavimo aplinkybės)</w:t>
                            </w:r>
                          </w:p>
                          <w:p w:rsidR="003F1D75" w:rsidRDefault="00CE4996">
                            <w:pPr>
                              <w:rPr>
                                <w:szCs w:val="24"/>
                              </w:rPr>
                            </w:pPr>
                            <w:r>
                              <w:rPr>
                                <w:szCs w:val="24"/>
                              </w:rPr>
                              <w:t>6. Ryšių duomenys (telefono numeris, elektroninio pašto adresas)</w:t>
                            </w:r>
                          </w:p>
                          <w:p w:rsidR="003F1D75" w:rsidRDefault="00CE4996">
                            <w:pPr>
                              <w:rPr>
                                <w:color w:val="000000"/>
                                <w:szCs w:val="24"/>
                              </w:rPr>
                            </w:pPr>
                            <w:r>
                              <w:rPr>
                                <w:szCs w:val="24"/>
                              </w:rPr>
                              <w:t>7. Asmens parašas</w:t>
                            </w:r>
                          </w:p>
                        </w:tc>
                        <w:tc>
                          <w:tcPr>
                            <w:tcW w:w="2409" w:type="dxa"/>
                            <w:tcBorders>
                              <w:top w:val="single" w:sz="4" w:space="0" w:color="auto"/>
                              <w:left w:val="nil"/>
                              <w:bottom w:val="single" w:sz="4" w:space="0" w:color="auto"/>
                              <w:right w:val="single" w:sz="8" w:space="0" w:color="auto"/>
                            </w:tcBorders>
                            <w:tcMar>
                              <w:top w:w="0" w:type="dxa"/>
                              <w:left w:w="28" w:type="dxa"/>
                              <w:bottom w:w="0" w:type="dxa"/>
                              <w:right w:w="28" w:type="dxa"/>
                            </w:tcMar>
                          </w:tcPr>
                          <w:p w:rsidR="003F1D75" w:rsidRDefault="00CE4996">
                            <w:pPr>
                              <w:rPr>
                                <w:color w:val="000000"/>
                                <w:szCs w:val="24"/>
                              </w:rPr>
                            </w:pPr>
                            <w:r>
                              <w:rPr>
                                <w:szCs w:val="24"/>
                              </w:rPr>
                              <w:t>KAS darbuotojai (PKT kariai, valstybės tar</w:t>
                            </w:r>
                            <w:r>
                              <w:rPr>
                                <w:szCs w:val="24"/>
                              </w:rPr>
                              <w:t xml:space="preserve">nautojai, darbuotojai, dirbantys pagal darbo sutartis), vykstantys  į užsienio valstybes ne tarnybos tikslais“ </w:t>
                            </w:r>
                          </w:p>
                        </w:tc>
                      </w:tr>
                    </w:tbl>
                    <w:p w:rsidR="003F1D75" w:rsidRDefault="00CE4996">
                      <w:pPr>
                        <w:rPr>
                          <w:sz w:val="10"/>
                          <w:szCs w:val="10"/>
                        </w:rPr>
                      </w:pPr>
                    </w:p>
                  </w:sdtContent>
                </w:sdt>
                <w:sdt>
                  <w:sdtPr>
                    <w:alias w:val="1.11.11 pp."/>
                    <w:tag w:val="part_9cfa6e2c83eb46d584e98c75746590bc"/>
                    <w:id w:val="-1956329538"/>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9cfa6e2c83eb46d584e98c75746590bc"/>
                          <w:id w:val="1948662081"/>
                          <w:lock w:val="sdtLocked"/>
                        </w:sdtPr>
                        <w:sdtEndPr/>
                        <w:sdtContent>
                          <w:r>
                            <w:rPr>
                              <w:szCs w:val="24"/>
                            </w:rPr>
                            <w:t>1.11.11</w:t>
                          </w:r>
                        </w:sdtContent>
                      </w:sdt>
                      <w:r>
                        <w:rPr>
                          <w:szCs w:val="24"/>
                        </w:rPr>
                        <w:t xml:space="preserve">. Papildau II skyriaus „Asmens duomenų tvarkymo tikslai, duomenų apimtis ir duomenų subjektai“ 1 pastabą </w:t>
                      </w:r>
                      <w:r>
                        <w:rPr>
                          <w:color w:val="000000"/>
                          <w:spacing w:val="-4"/>
                          <w:szCs w:val="24"/>
                          <w:vertAlign w:val="superscript"/>
                        </w:rPr>
                        <w:t>12</w:t>
                      </w:r>
                      <w:r>
                        <w:rPr>
                          <w:szCs w:val="24"/>
                        </w:rPr>
                        <w:t xml:space="preserve"> pastaba ir ją išdėstau taip: </w:t>
                      </w:r>
                    </w:p>
                    <w:sdt>
                      <w:sdtPr>
                        <w:alias w:val="citata"/>
                        <w:tag w:val="part_65b71b87200e442a9b6e770d6d92388d"/>
                        <w:id w:val="1714312811"/>
                        <w:lock w:val="sdtLocked"/>
                      </w:sdtPr>
                      <w:sdtEndPr/>
                      <w:sdtContent>
                        <w:sdt>
                          <w:sdtPr>
                            <w:alias w:val="pastraipa"/>
                            <w:tag w:val="part_d120ac073ba94b17bb4522b174833f50"/>
                            <w:id w:val="-1014610474"/>
                            <w:lock w:val="sdtLocked"/>
                          </w:sdtPr>
                          <w:sdtEndPr/>
                          <w:sdtContent>
                            <w:p w:rsidR="003F1D75" w:rsidRDefault="00CE4996">
                              <w:pPr>
                                <w:tabs>
                                  <w:tab w:val="left" w:pos="0"/>
                                  <w:tab w:val="left" w:pos="142"/>
                                  <w:tab w:val="left" w:pos="567"/>
                                  <w:tab w:val="left" w:pos="1260"/>
                                  <w:tab w:val="left" w:pos="1800"/>
                                </w:tabs>
                                <w:ind w:firstLine="737"/>
                                <w:jc w:val="both"/>
                                <w:rPr>
                                  <w:szCs w:val="24"/>
                                </w:rPr>
                              </w:pPr>
                              <w:r>
                                <w:rPr>
                                  <w:szCs w:val="24"/>
                                </w:rPr>
                                <w:t>„</w:t>
                              </w:r>
                              <w:r>
                                <w:rPr>
                                  <w:color w:val="000000"/>
                                  <w:spacing w:val="-4"/>
                                  <w:szCs w:val="24"/>
                                  <w:vertAlign w:val="superscript"/>
                                </w:rPr>
                                <w:t xml:space="preserve">12 </w:t>
                              </w:r>
                              <w:r>
                                <w:rPr>
                                  <w:szCs w:val="24"/>
                                </w:rPr>
                                <w:t>Vidaus reikalų pareigūnų registro.“</w:t>
                              </w:r>
                            </w:p>
                          </w:sdtContent>
                        </w:sdt>
                      </w:sdtContent>
                    </w:sdt>
                  </w:sdtContent>
                </w:sdt>
                <w:sdt>
                  <w:sdtPr>
                    <w:alias w:val="1.11.12 pp."/>
                    <w:tag w:val="part_f030696693bd4f15b5010aa2ae5a9491"/>
                    <w:id w:val="292716275"/>
                    <w:lock w:val="sdtLocked"/>
                  </w:sdtPr>
                  <w:sdtEndPr/>
                  <w:sdtContent>
                    <w:p w:rsidR="003F1D75" w:rsidRDefault="00CE4996">
                      <w:pPr>
                        <w:tabs>
                          <w:tab w:val="left" w:pos="0"/>
                          <w:tab w:val="left" w:pos="142"/>
                          <w:tab w:val="left" w:pos="567"/>
                          <w:tab w:val="left" w:pos="1260"/>
                          <w:tab w:val="left" w:pos="1800"/>
                        </w:tabs>
                        <w:ind w:firstLine="737"/>
                        <w:jc w:val="both"/>
                        <w:rPr>
                          <w:szCs w:val="24"/>
                        </w:rPr>
                      </w:pPr>
                      <w:sdt>
                        <w:sdtPr>
                          <w:alias w:val="Numeris"/>
                          <w:tag w:val="nr_f030696693bd4f15b5010aa2ae5a9491"/>
                          <w:id w:val="431173180"/>
                          <w:lock w:val="sdtLocked"/>
                        </w:sdtPr>
                        <w:sdtEndPr/>
                        <w:sdtContent>
                          <w:r>
                            <w:rPr>
                              <w:szCs w:val="24"/>
                            </w:rPr>
                            <w:t>1.11.12</w:t>
                          </w:r>
                        </w:sdtContent>
                      </w:sdt>
                      <w:r>
                        <w:rPr>
                          <w:szCs w:val="24"/>
                        </w:rPr>
                        <w:t>. Pripažįstu netekusia galios II skyriaus „Asmens duomenų tvarkymo tikslai, duomenų apimtis ir duomenų subjektai“ 2 pastabą.</w:t>
                      </w:r>
                    </w:p>
                  </w:sdtContent>
                </w:sdt>
                <w:sdt>
                  <w:sdtPr>
                    <w:alias w:val="1.11.13 pp."/>
                    <w:tag w:val="part_82c359422dba42d79797490c59e0df93"/>
                    <w:id w:val="456071668"/>
                    <w:lock w:val="sdtLocked"/>
                  </w:sdtPr>
                  <w:sdtEndPr/>
                  <w:sdtContent>
                    <w:p w:rsidR="003F1D75" w:rsidRDefault="00CE4996">
                      <w:pPr>
                        <w:tabs>
                          <w:tab w:val="left" w:pos="0"/>
                          <w:tab w:val="left" w:pos="142"/>
                          <w:tab w:val="left" w:pos="567"/>
                          <w:tab w:val="left" w:pos="1260"/>
                          <w:tab w:val="left" w:pos="1800"/>
                        </w:tabs>
                        <w:ind w:firstLine="737"/>
                        <w:jc w:val="both"/>
                      </w:pPr>
                      <w:sdt>
                        <w:sdtPr>
                          <w:alias w:val="Numeris"/>
                          <w:tag w:val="nr_82c359422dba42d79797490c59e0df93"/>
                          <w:id w:val="-1798836267"/>
                          <w:lock w:val="sdtLocked"/>
                        </w:sdtPr>
                        <w:sdtEndPr/>
                        <w:sdtContent>
                          <w:r>
                            <w:rPr>
                              <w:szCs w:val="24"/>
                            </w:rPr>
                            <w:t>1.11.13</w:t>
                          </w:r>
                        </w:sdtContent>
                      </w:sdt>
                      <w:r>
                        <w:rPr>
                          <w:szCs w:val="24"/>
                        </w:rPr>
                        <w:t xml:space="preserve">. Papildau </w:t>
                      </w:r>
                      <w:r>
                        <w:t>III skyrių „Tvarkomų as</w:t>
                      </w:r>
                      <w:r>
                        <w:t>mens duomenų gavėjai“ 11 punktu:</w:t>
                      </w:r>
                    </w:p>
                    <w:p w:rsidR="003F1D75" w:rsidRDefault="003F1D75">
                      <w:pPr>
                        <w:rPr>
                          <w:sz w:val="10"/>
                          <w:szCs w:val="10"/>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241"/>
                        <w:gridCol w:w="3596"/>
                        <w:gridCol w:w="3167"/>
                      </w:tblGrid>
                      <w:tr w:rsidR="003F1D75">
                        <w:tc>
                          <w:tcPr>
                            <w:tcW w:w="636" w:type="dxa"/>
                          </w:tcPr>
                          <w:p w:rsidR="003F1D75" w:rsidRDefault="00CE4996">
                            <w:pPr>
                              <w:ind w:right="-1"/>
                              <w:rPr>
                                <w:color w:val="000000"/>
                                <w:szCs w:val="24"/>
                              </w:rPr>
                            </w:pPr>
                            <w:r>
                              <w:rPr>
                                <w:color w:val="000000"/>
                                <w:szCs w:val="24"/>
                              </w:rPr>
                              <w:t>„11.</w:t>
                            </w:r>
                          </w:p>
                        </w:tc>
                        <w:tc>
                          <w:tcPr>
                            <w:tcW w:w="2241" w:type="dxa"/>
                          </w:tcPr>
                          <w:p w:rsidR="003F1D75" w:rsidRDefault="00CE4996">
                            <w:pPr>
                              <w:ind w:right="-1"/>
                              <w:rPr>
                                <w:i/>
                                <w:color w:val="000000"/>
                                <w:szCs w:val="24"/>
                              </w:rPr>
                            </w:pPr>
                            <w:r>
                              <w:rPr>
                                <w:szCs w:val="24"/>
                              </w:rPr>
                              <w:t>Lietuvos aukštųjų mokyklų asociacija bendrajam priėmimui organizuoti (111961268)</w:t>
                            </w:r>
                          </w:p>
                        </w:tc>
                        <w:tc>
                          <w:tcPr>
                            <w:tcW w:w="3596" w:type="dxa"/>
                          </w:tcPr>
                          <w:p w:rsidR="003F1D75" w:rsidRDefault="00CE4996">
                            <w:pPr>
                              <w:ind w:right="-1"/>
                              <w:rPr>
                                <w:i/>
                                <w:color w:val="000000"/>
                                <w:szCs w:val="24"/>
                              </w:rPr>
                            </w:pPr>
                            <w:r>
                              <w:rPr>
                                <w:color w:val="000000"/>
                                <w:szCs w:val="24"/>
                              </w:rPr>
                              <w:t>Bendrojo priėmimo į Lietuvos aukštąsias mokyklas informacinė sistema</w:t>
                            </w:r>
                          </w:p>
                        </w:tc>
                        <w:tc>
                          <w:tcPr>
                            <w:tcW w:w="3167" w:type="dxa"/>
                          </w:tcPr>
                          <w:p w:rsidR="003F1D75" w:rsidRDefault="00CE4996">
                            <w:pPr>
                              <w:ind w:right="-1"/>
                              <w:rPr>
                                <w:i/>
                                <w:color w:val="000000"/>
                                <w:szCs w:val="24"/>
                              </w:rPr>
                            </w:pPr>
                            <w:r>
                              <w:rPr>
                                <w:color w:val="000000"/>
                                <w:szCs w:val="24"/>
                              </w:rPr>
                              <w:t xml:space="preserve">Bendrojo priėmimo į pirmosios pakopos ir </w:t>
                            </w:r>
                            <w:proofErr w:type="spellStart"/>
                            <w:r>
                              <w:rPr>
                                <w:color w:val="000000"/>
                                <w:szCs w:val="24"/>
                              </w:rPr>
                              <w:t>vientisųjų</w:t>
                            </w:r>
                            <w:proofErr w:type="spellEnd"/>
                            <w:r>
                              <w:rPr>
                                <w:color w:val="000000"/>
                                <w:szCs w:val="24"/>
                              </w:rPr>
                              <w:t xml:space="preserve"> studijų </w:t>
                            </w:r>
                            <w:r>
                              <w:rPr>
                                <w:color w:val="000000"/>
                                <w:szCs w:val="24"/>
                              </w:rPr>
                              <w:t>organizavimas ir vykdymas“</w:t>
                            </w:r>
                          </w:p>
                        </w:tc>
                      </w:tr>
                    </w:tbl>
                    <w:p w:rsidR="003F1D75" w:rsidRDefault="00CE4996">
                      <w:pPr>
                        <w:rPr>
                          <w:sz w:val="10"/>
                          <w:szCs w:val="10"/>
                        </w:rPr>
                      </w:pPr>
                    </w:p>
                  </w:sdtContent>
                </w:sdt>
              </w:sdtContent>
            </w:sdt>
            <w:sdt>
              <w:sdtPr>
                <w:alias w:val="1.12 pp."/>
                <w:tag w:val="part_cf4a321967d9456bbdb0ce97e6d43e86"/>
                <w:id w:val="2032834205"/>
                <w:lock w:val="sdtLocked"/>
              </w:sdtPr>
              <w:sdtEndPr/>
              <w:sdtContent>
                <w:p w:rsidR="003F1D75" w:rsidRDefault="00CE4996">
                  <w:pPr>
                    <w:ind w:firstLine="720"/>
                    <w:jc w:val="both"/>
                    <w:rPr>
                      <w:szCs w:val="24"/>
                    </w:rPr>
                  </w:pPr>
                  <w:sdt>
                    <w:sdtPr>
                      <w:alias w:val="Numeris"/>
                      <w:tag w:val="nr_cf4a321967d9456bbdb0ce97e6d43e86"/>
                      <w:id w:val="-1211721535"/>
                      <w:lock w:val="sdtLocked"/>
                    </w:sdtPr>
                    <w:sdtEndPr/>
                    <w:sdtContent>
                      <w:r>
                        <w:rPr>
                          <w:szCs w:val="24"/>
                        </w:rPr>
                        <w:t>1.12</w:t>
                      </w:r>
                    </w:sdtContent>
                  </w:sdt>
                  <w:r>
                    <w:rPr>
                      <w:szCs w:val="24"/>
                    </w:rPr>
                    <w:t>.</w:t>
                  </w:r>
                  <w:r>
                    <w:t xml:space="preserve"> </w:t>
                  </w:r>
                  <w:r>
                    <w:rPr>
                      <w:szCs w:val="24"/>
                    </w:rPr>
                    <w:t>Pakeičiu 2 priedą ir jį išdėstau nauja redakcija (pridedama).</w:t>
                  </w:r>
                </w:p>
              </w:sdtContent>
            </w:sdt>
          </w:sdtContent>
        </w:sdt>
        <w:sdt>
          <w:sdtPr>
            <w:alias w:val="2 p."/>
            <w:tag w:val="part_c232a5e0ca0c43ff9b7aa1f75a8b6607"/>
            <w:id w:val="1437324764"/>
            <w:lock w:val="sdtLocked"/>
          </w:sdtPr>
          <w:sdtEndPr/>
          <w:sdtContent>
            <w:p w:rsidR="003F1D75" w:rsidRDefault="00CE4996">
              <w:pPr>
                <w:ind w:firstLine="720"/>
                <w:jc w:val="both"/>
                <w:rPr>
                  <w:szCs w:val="24"/>
                </w:rPr>
              </w:pPr>
              <w:sdt>
                <w:sdtPr>
                  <w:alias w:val="Numeris"/>
                  <w:tag w:val="nr_c232a5e0ca0c43ff9b7aa1f75a8b6607"/>
                  <w:id w:val="-1550681802"/>
                  <w:lock w:val="sdtLocked"/>
                </w:sdtPr>
                <w:sdtEndPr/>
                <w:sdtContent>
                  <w:r>
                    <w:rPr>
                      <w:szCs w:val="24"/>
                    </w:rPr>
                    <w:t>2</w:t>
                  </w:r>
                </w:sdtContent>
              </w:sdt>
              <w:r>
                <w:rPr>
                  <w:szCs w:val="24"/>
                </w:rPr>
                <w:t>. N u r o d a u Krašto apsaugos sistemos institucijoms ir Krašto apsaugos ministerijos administracijos  padalinių vadovams užtikrinti, kad per 1 m</w:t>
              </w:r>
              <w:r>
                <w:rPr>
                  <w:szCs w:val="24"/>
                </w:rPr>
                <w:t>ėnesį nuo šio įsakymo įsigaliojimo Taisyklių 3 punkte nurodyti asmenys pasirašytų naujus pasižadėjimus pagal šio įsakymo 1.12 papunktyje nurodytą formą ir juos pateiktų atitinkamai</w:t>
              </w:r>
              <w:r>
                <w:rPr>
                  <w:szCs w:val="24"/>
                  <w:lang w:eastAsia="lt-LT"/>
                </w:rPr>
                <w:t xml:space="preserve"> </w:t>
              </w:r>
              <w:r>
                <w:rPr>
                  <w:szCs w:val="24"/>
                </w:rPr>
                <w:t>institucijos ar Krašto apsaugos ministerijos personalą administruojančiam p</w:t>
              </w:r>
              <w:r>
                <w:rPr>
                  <w:szCs w:val="24"/>
                </w:rPr>
                <w:t>adaliniui.</w:t>
              </w:r>
            </w:p>
          </w:sdtContent>
        </w:sdt>
        <w:sdt>
          <w:sdtPr>
            <w:alias w:val="3 p."/>
            <w:tag w:val="part_7536890ef9324caaa4f6b8e74b33c74f"/>
            <w:id w:val="753630635"/>
            <w:lock w:val="sdtLocked"/>
          </w:sdtPr>
          <w:sdtEndPr/>
          <w:sdtContent>
            <w:p w:rsidR="003F1D75" w:rsidRDefault="00CE4996">
              <w:pPr>
                <w:ind w:firstLine="720"/>
                <w:jc w:val="both"/>
                <w:rPr>
                  <w:szCs w:val="24"/>
                </w:rPr>
              </w:pPr>
              <w:sdt>
                <w:sdtPr>
                  <w:alias w:val="Numeris"/>
                  <w:tag w:val="nr_7536890ef9324caaa4f6b8e74b33c74f"/>
                  <w:id w:val="-901825536"/>
                  <w:lock w:val="sdtLocked"/>
                </w:sdtPr>
                <w:sdtEndPr/>
                <w:sdtContent>
                  <w:r>
                    <w:rPr>
                      <w:szCs w:val="24"/>
                    </w:rPr>
                    <w:t>3</w:t>
                  </w:r>
                </w:sdtContent>
              </w:sdt>
              <w:r>
                <w:rPr>
                  <w:szCs w:val="24"/>
                </w:rPr>
                <w:t>. N u s t a t a u, kad šio įsakymo 1.11.7 ir 1.11.12 papunkčiai įsigalioja 2021 m. sausio 1 d.</w:t>
              </w:r>
            </w:p>
            <w:p w:rsidR="003F1D75" w:rsidRDefault="003F1D75">
              <w:pPr>
                <w:spacing w:line="259" w:lineRule="auto"/>
                <w:jc w:val="both"/>
                <w:rPr>
                  <w:szCs w:val="24"/>
                </w:rPr>
              </w:pPr>
            </w:p>
            <w:p w:rsidR="003F1D75" w:rsidRDefault="00CE4996">
              <w:pPr>
                <w:spacing w:line="259" w:lineRule="auto"/>
                <w:jc w:val="both"/>
                <w:rPr>
                  <w:szCs w:val="24"/>
                </w:rPr>
              </w:pPr>
            </w:p>
          </w:sdtContent>
        </w:sdt>
        <w:sdt>
          <w:sdtPr>
            <w:alias w:val="signatura"/>
            <w:tag w:val="part_6f72f564ec1b4b96b183bd78b11b3857"/>
            <w:id w:val="1660802472"/>
            <w:lock w:val="sdtLocked"/>
          </w:sdtPr>
          <w:sdtEndPr/>
          <w:sdtContent>
            <w:p w:rsidR="003F1D75" w:rsidRDefault="00CE4996">
              <w:pPr>
                <w:spacing w:line="259" w:lineRule="auto"/>
                <w:jc w:val="both"/>
                <w:rPr>
                  <w:szCs w:val="24"/>
                </w:rPr>
              </w:pPr>
              <w:r>
                <w:rPr>
                  <w:szCs w:val="24"/>
                </w:rPr>
                <w:t xml:space="preserve">Krašto apsaugos ministras </w:t>
              </w:r>
              <w:r>
                <w:rPr>
                  <w:szCs w:val="24"/>
                </w:rPr>
                <w:tab/>
              </w:r>
              <w:r>
                <w:rPr>
                  <w:szCs w:val="24"/>
                </w:rPr>
                <w:tab/>
              </w:r>
              <w:r>
                <w:rPr>
                  <w:szCs w:val="24"/>
                </w:rPr>
                <w:tab/>
              </w:r>
              <w:bookmarkStart w:id="0" w:name="_GoBack"/>
              <w:bookmarkEnd w:id="0"/>
              <w:r>
                <w:rPr>
                  <w:szCs w:val="24"/>
                </w:rPr>
                <w:tab/>
              </w:r>
              <w:r>
                <w:rPr>
                  <w:szCs w:val="24"/>
                </w:rPr>
                <w:tab/>
              </w:r>
              <w:r>
                <w:rPr>
                  <w:szCs w:val="24"/>
                </w:rPr>
                <w:tab/>
                <w:t xml:space="preserve">        Raimundas </w:t>
              </w:r>
              <w:proofErr w:type="spellStart"/>
              <w:r>
                <w:rPr>
                  <w:szCs w:val="24"/>
                </w:rPr>
                <w:t>Karoblis</w:t>
              </w:r>
              <w:proofErr w:type="spellEnd"/>
            </w:p>
          </w:sdtContent>
        </w:sdt>
      </w:sdtContent>
    </w:sdt>
    <w:sectPr w:rsidR="003F1D75">
      <w:headerReference w:type="even" r:id="rId11"/>
      <w:headerReference w:type="default" r:id="rId12"/>
      <w:footerReference w:type="even" r:id="rId13"/>
      <w:footerReference w:type="default" r:id="rId14"/>
      <w:headerReference w:type="first" r:id="rId15"/>
      <w:footerReference w:type="first" r:id="rId16"/>
      <w:pgSz w:w="11907" w:h="16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1D75" w:rsidRDefault="00CE4996">
      <w:r>
        <w:separator/>
      </w:r>
    </w:p>
  </w:endnote>
  <w:endnote w:type="continuationSeparator" w:id="0">
    <w:p w:rsidR="003F1D75" w:rsidRDefault="00CE49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75" w:rsidRDefault="003F1D75">
    <w:pPr>
      <w:tabs>
        <w:tab w:val="center" w:pos="4986"/>
        <w:tab w:val="right" w:pos="9972"/>
      </w:tabs>
      <w:spacing w:after="160" w:line="259" w:lineRule="auto"/>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75" w:rsidRDefault="003F1D75">
    <w:pPr>
      <w:tabs>
        <w:tab w:val="center" w:pos="4986"/>
        <w:tab w:val="right" w:pos="9972"/>
      </w:tabs>
      <w:spacing w:after="160" w:line="259" w:lineRule="auto"/>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75" w:rsidRDefault="003F1D75">
    <w:pPr>
      <w:tabs>
        <w:tab w:val="center" w:pos="4986"/>
        <w:tab w:val="right" w:pos="9972"/>
      </w:tabs>
      <w:spacing w:after="160" w:line="259" w:lineRule="auto"/>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1D75" w:rsidRDefault="00CE4996">
      <w:r>
        <w:separator/>
      </w:r>
    </w:p>
  </w:footnote>
  <w:footnote w:type="continuationSeparator" w:id="0">
    <w:p w:rsidR="003F1D75" w:rsidRDefault="00CE49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75" w:rsidRDefault="00CE4996">
    <w:pPr>
      <w:framePr w:wrap="auto" w:vAnchor="text" w:hAnchor="margin" w:xAlign="center" w:y="1"/>
      <w:tabs>
        <w:tab w:val="center" w:pos="4986"/>
        <w:tab w:val="right" w:pos="9972"/>
      </w:tabs>
      <w:spacing w:after="160" w:line="259" w:lineRule="auto"/>
      <w:rPr>
        <w:szCs w:val="24"/>
      </w:rPr>
    </w:pPr>
    <w:r>
      <w:rPr>
        <w:szCs w:val="24"/>
      </w:rPr>
      <w:fldChar w:fldCharType="begin"/>
    </w:r>
    <w:r>
      <w:rPr>
        <w:szCs w:val="24"/>
      </w:rPr>
      <w:instrText xml:space="preserve">PAGE  </w:instrText>
    </w:r>
    <w:r>
      <w:rPr>
        <w:szCs w:val="24"/>
      </w:rPr>
      <w:fldChar w:fldCharType="end"/>
    </w:r>
  </w:p>
  <w:p w:rsidR="003F1D75" w:rsidRDefault="003F1D75">
    <w:pPr>
      <w:tabs>
        <w:tab w:val="center" w:pos="4986"/>
        <w:tab w:val="right" w:pos="9972"/>
      </w:tabs>
      <w:spacing w:after="160" w:line="259" w:lineRule="auto"/>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75" w:rsidRDefault="00CE4996">
    <w:pPr>
      <w:tabs>
        <w:tab w:val="center" w:pos="4680"/>
        <w:tab w:val="right" w:pos="9360"/>
      </w:tabs>
      <w:spacing w:after="160" w:line="259" w:lineRule="auto"/>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8</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75" w:rsidRDefault="003F1D7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1CF"/>
    <w:rsid w:val="003F1D75"/>
    <w:rsid w:val="007F51CF"/>
    <w:rsid w:val="00CE4996"/>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936634">
      <w:bodyDiv w:val="1"/>
      <w:marLeft w:val="0"/>
      <w:marRight w:val="0"/>
      <w:marTop w:val="0"/>
      <w:marBottom w:val="0"/>
      <w:divBdr>
        <w:top w:val="none" w:sz="0" w:space="0" w:color="auto"/>
        <w:left w:val="none" w:sz="0" w:space="0" w:color="auto"/>
        <w:bottom w:val="none" w:sz="0" w:space="0" w:color="auto"/>
        <w:right w:val="none" w:sz="0" w:space="0" w:color="auto"/>
      </w:divBdr>
    </w:div>
    <w:div w:id="1118380152">
      <w:bodyDiv w:val="1"/>
      <w:marLeft w:val="0"/>
      <w:marRight w:val="0"/>
      <w:marTop w:val="0"/>
      <w:marBottom w:val="0"/>
      <w:divBdr>
        <w:top w:val="none" w:sz="0" w:space="0" w:color="auto"/>
        <w:left w:val="none" w:sz="0" w:space="0" w:color="auto"/>
        <w:bottom w:val="none" w:sz="0" w:space="0" w:color="auto"/>
        <w:right w:val="none" w:sz="0" w:space="0" w:color="auto"/>
      </w:divBdr>
    </w:div>
    <w:div w:id="1321037607">
      <w:bodyDiv w:val="1"/>
      <w:marLeft w:val="0"/>
      <w:marRight w:val="0"/>
      <w:marTop w:val="0"/>
      <w:marBottom w:val="0"/>
      <w:divBdr>
        <w:top w:val="none" w:sz="0" w:space="0" w:color="auto"/>
        <w:left w:val="none" w:sz="0" w:space="0" w:color="auto"/>
        <w:bottom w:val="none" w:sz="0" w:space="0" w:color="auto"/>
        <w:right w:val="none" w:sz="0" w:space="0" w:color="auto"/>
      </w:divBdr>
    </w:div>
    <w:div w:id="1345595880">
      <w:bodyDiv w:val="1"/>
      <w:marLeft w:val="0"/>
      <w:marRight w:val="0"/>
      <w:marTop w:val="0"/>
      <w:marBottom w:val="0"/>
      <w:divBdr>
        <w:top w:val="none" w:sz="0" w:space="0" w:color="auto"/>
        <w:left w:val="none" w:sz="0" w:space="0" w:color="auto"/>
        <w:bottom w:val="none" w:sz="0" w:space="0" w:color="auto"/>
        <w:right w:val="none" w:sz="0" w:space="0" w:color="auto"/>
      </w:divBdr>
    </w:div>
    <w:div w:id="1710375727">
      <w:bodyDiv w:val="1"/>
      <w:marLeft w:val="0"/>
      <w:marRight w:val="0"/>
      <w:marTop w:val="0"/>
      <w:marBottom w:val="0"/>
      <w:divBdr>
        <w:top w:val="none" w:sz="0" w:space="0" w:color="auto"/>
        <w:left w:val="none" w:sz="0" w:space="0" w:color="auto"/>
        <w:bottom w:val="none" w:sz="0" w:space="0" w:color="auto"/>
        <w:right w:val="none" w:sz="0" w:space="0" w:color="auto"/>
      </w:divBdr>
    </w:div>
    <w:div w:id="18449350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Parts xmlns="http://lrs.lt/TAIS/DocParts">
  <Part Type="pagrindine" DocPartId="3d424ebcb34c487bbe2abd1d492ca654" PartId="dbdb4543cd3d4c0883116f977f7e3c0b">
    <Part Type="punktas" Nr="1" Abbr="1 p." DocPartId="4eb6de1321d34270aa6e4401be3e5eac" PartId="bff24ba504874780ad82e11b154966c5">
      <Part Type="papunktis" Nr="1.1" Abbr="1.1 pp." DocPartId="9516f382cc3f4ac3ba4d0cea7a1a89a1" PartId="3cdb1ff60b094d72a449c43db2e77f8a">
        <Part Type="citata" DocPartId="cbce6929e51542e1af001d1c6ab06e18" PartId="f832d310ab6c4272b4be82d4c022371e">
          <Part Type="skyrius" Nr="1" Title="BENDROSIOS NUOSTATOS" DocPartId="a17f45eeb7a240d287d1c3057c8af749" PartId="02400991dc3e45419ba85d04baf36fc0">
            <Part Type="punktas" Nr="1" Abbr="1 p." DocPartId="f2c0776a03834d2bbbf21ea997bf9e51" PartId="9fcc7f2586fe47779f54ca5d312f701e"/>
            <Part Type="punktas" Nr="2" Abbr="2 p." DocPartId="ae984e775ce2481d8c0e709fb9e9c650" PartId="028b3c9362a247c29c53b5f3c0bf200a">
              <Part Type="papunktis" Nr="2.1" Abbr="2.1 pp." DocPartId="89af6a89edd148a39d3d167dc8d45793" PartId="353d4842aed042ab8d56c4d2685b6275"/>
              <Part Type="papunktis" Nr="2.2" Abbr="2.2 pp." DocPartId="4b10e86240294255a302fb4841013849" PartId="f0d2ad77241d45c8a5cc35744a04db48"/>
            </Part>
            <Part Type="punktas" Nr="3" Abbr="3 p." DocPartId="1e2801c90d7643bc975eb0aff7a75f9e" PartId="61a944938a5f43dd86b2f5cf9a64e32c"/>
            <Part Type="punktas" Nr="4" Abbr="4 p." DocPartId="be50f31a13c0441fa584c2606bb6c37c" PartId="bd3867655ceb42eabdd75f642a1149d9"/>
            <Part Type="punktas" Nr="5" Abbr="5 p." DocPartId="49cb3efdd4c648a7b7758036a53c0584" PartId="36e6bda4ba5e4e738db9bfeb073f08f5"/>
            <Part Type="punktas" Nr="6" Abbr="6 p." DocPartId="7b3675fa9b66416ebfb21cb9047b2697" PartId="4be4800b25a94bac870de4c2787e8fd6"/>
          </Part>
        </Part>
      </Part>
      <Part Type="papunktis" Nr="1.2" Abbr="1.2 pp." DocPartId="b280d0d0e7004feba3e0f349e527a971" PartId="6a9d1c2b4848439ba11565e27f867206">
        <Part Type="citata" DocPartId="e21f266d70aa46e9bfdea5ec9df147da" PartId="4e0937e1630341449efadf6b7f21c64a">
          <Part Type="punktas" Nr="7" Abbr="7 p." DocPartId="f56b0c55e47649abb5a535d138cdece8" PartId="2077bf7a64e246f68c1a0a4dc830212d"/>
        </Part>
      </Part>
      <Part Type="papunktis" Nr="1.3" Abbr="1.3 pp." DocPartId="e49663b78d5b428ba33b2deb9ec8e9af" PartId="9f61ce922ffd4dc6af75f8b357498fec">
        <Part Type="citata" DocPartId="8e0d1a1dcec54235aef4527cb8dec4ce" PartId="1e76e2ac17b44d7f9557a0662c64886b">
          <Part Type="papunktis" Nr="11.1" Abbr="11.1 pp." DocPartId="e7986142e4ff4138afc8f2024791e891" PartId="3889bf9f8d1f43e6be53d682eaee04ab"/>
        </Part>
      </Part>
      <Part Type="papunktis" Nr="1.4" Abbr="1.4 pp." DocPartId="5b0f41f5c11845178ac1b4c3f3a4e908" PartId="8b3ec619a23644e2af12761334446473">
        <Part Type="citata" DocPartId="797863934d5747e5a165f98cc57cd618" PartId="36dee7bb2f9642c383dc2297ef7b4dde">
          <Part Type="punktas" Nr="13" Abbr="13 p." DocPartId="a1cc50f8bf6b4299a1217fdaacaf9aa0" PartId="6538f5c9041748f68efa030381343589">
            <Part Type="papunktis" Nr="13.1" Abbr="13.1 pp." DocPartId="db5bac46df8a42e18abf3103b3b54513" PartId="06235d0b397b44eeaa6f58f987c23dd0">
              <Part Type="papunktis" Nr="13.1.1" Abbr="13.1.1 pp." DocPartId="188d6024a84448c6bb2658b04dbc74b0" PartId="eb100ed4a8564497acf9b34abb27b627"/>
              <Part Type="papunktis" Nr="13.1.2" Abbr="13.1.2 pp." DocPartId="6ff8a92a5d4a49a59c992af1405c7951" PartId="5a2224b3f34042e9bd7b41648d5422bb"/>
              <Part Type="papunktis" Nr="13.1.3" Abbr="13.1.3 pp." DocPartId="ad44ff7377184d169e0811217ca1a406" PartId="b8aef9b231a24d1eb1b015f6188aa230"/>
              <Part Type="papunktis" Nr="13.1.4" Abbr="13.1.4 pp." DocPartId="6730d3928d3d47388200dec8140ac615" PartId="69d32ec5f82d4d89ad24a10cbfca5fb5"/>
            </Part>
            <Part Type="papunktis" Nr="13.2" Abbr="13.2 pp." DocPartId="7742f87b707c4a8f8d53c198dffa9a5d" PartId="147ca73ae9f04d8987574f9a5438e35c"/>
            <Part Type="papunktis" Nr="13.3" Abbr="13.3 pp." DocPartId="0babeee1e32d453cb0b1145b4015985e" PartId="a347e5a3b2c54b95aeeb7fbbb2bf7c46"/>
            <Part Type="papunktis" Nr="13.4" Abbr="13.4 pp." DocPartId="36cf9d75861648908908f33a994852e4" PartId="20c7606845074b2bb081f8bd21352c5a"/>
            <Part Type="papunktis" Nr="13.5" Abbr="13.5 pp." DocPartId="cc28c0850ea24a7d99780b2500734c4f" PartId="63dc4a3d9d5f4b3786fa23ec736d179f"/>
            <Part Type="papunktis" Nr="13.6" Abbr="13.6 pp." DocPartId="326f3fef40304d31b52879829bd434a2" PartId="2d6d4bb9628845b18537b99c68cde8dc"/>
            <Part Type="papunktis" Nr="13.7" Abbr="13.7 pp." DocPartId="c7601667380f4a438c0edc58d8723f22" PartId="1d58059c4ecb4225b6ae9d80680a2967"/>
          </Part>
        </Part>
      </Part>
      <Part Type="papunktis" Nr="1.5" Abbr="1.5 pp." DocPartId="87b20cfc92514b65a6e9a17808d9ffed" PartId="17bfe8ab6afc432695a091f9e9d1fd15">
        <Part Type="citata" DocPartId="0e8a848628524750919ba377e35c38d5" PartId="2be3a5484176403bb8ad76c350d76e4c">
          <Part Type="punktas" Nr="13-1" Abbr="13-1 p." DocPartId="31ee9b7de90c4b95a06dc36486b1ef6e" PartId="48a16a65058a4a70933ea581dd8c5490"/>
        </Part>
      </Part>
      <Part Type="papunktis" Nr="1.6" Abbr="1.6 pp." DocPartId="f91568453fe84d33a3302dd0cea3882a" PartId="ccc3e774d09d494c94cd0b108341a0ce">
        <Part Type="citata" DocPartId="44e90dc08abf486cad88181909a06d38" PartId="ab5bf457ba2540ab92e2a342ecd26d13">
          <Part Type="punktas" Nr="15" Abbr="15 p." DocPartId="f1b646879ab94ad0b6a53e76ebe7c924" PartId="102892db469446be84944300e662e4f1"/>
        </Part>
      </Part>
      <Part Type="papunktis" Nr="1.7" Abbr="1.7 pp." DocPartId="510f097ab7904741bc05b16072dba659" PartId="4258a897f2374b45a068cef61bf36d69">
        <Part Type="citata" DocPartId="b8ca4f05d7d9459abd26cbdb73aeebff" PartId="c04fadd2be2043ebb7d6d95d65acbe49">
          <Part Type="punktas" Nr="18" Abbr="18 p." DocPartId="4157e63ebf77487d9251e4204319ac5a" PartId="9b1573ef4c1c49fe85996f514bfaccbc"/>
        </Part>
      </Part>
      <Part Type="papunktis" Nr="1.8" Abbr="1.8 pp." DocPartId="948b9be7316d43e5b3cabf1fc873eea5" PartId="46fc73d5246d4880a3d8abef1c476a64">
        <Part Type="citata" DocPartId="32fe8c69c1c04671a1d4f37b2d3fa8bd" PartId="b38940a2ec4d4693a6b44b27525b1ef0">
          <Part Type="punktas" Nr="22" Abbr="22 p." DocPartId="41158ede14d74736bc8af778bf2710c5" PartId="2d7f9af5adca4b74afdd18600f2145b3"/>
        </Part>
      </Part>
      <Part Type="papunktis" Nr="1.9" Abbr="1.9 pp." DocPartId="61647f2c649b49019fcab00d9d178bf1" PartId="4370fb06115c485c85f8f373248b33d3">
        <Part Type="citata" DocPartId="d930beb1eae341b78c4ef79d001d9b4b" PartId="a48608b9ef2442f294223677ee4ec73e">
          <Part Type="punktas" Nr="27" Abbr="27 p." DocPartId="0d782bf5fb4042babb76efa5726aa7b1" PartId="773ec091f26847d39ad386abcd343bb9"/>
        </Part>
      </Part>
      <Part Type="papunktis" Nr="1.10" Abbr="1.10 pp." DocPartId="dd29efc58c4940a7bb73b74f211364ee" PartId="e9e6720fa26e44f484dd1f9ed8388b72">
        <Part Type="citata" DocPartId="7073a9db778b47529c65dff9b9244894" PartId="6552e118255b4faea6e2eb5356f44f06">
          <Part Type="punktas" Nr="28" Abbr="28 p." DocPartId="689fbc42305a440aad06cc269f3b1674" PartId="c27722da44e04702978337a300bee4fb"/>
        </Part>
      </Part>
      <Part Type="papunktis" Nr="1.11" Abbr="1.11 pp." DocPartId="da1ae0da9425433fb1fc49d117ea2979" PartId="3c421da24d144f3a8eeafa1faf5461b2">
        <Part Type="papunktis" Nr="1.11.1" Abbr="1.11.1 pp." DocPartId="4090150a37054d18935071f33d44a698" PartId="968fa949f48c4985b3092a2fe01891e1"/>
        <Part Type="papunktis" Nr="1.11.2" Abbr="1.11.2 pp." DocPartId="d237fa222ed9430eb8858cd378b69368" PartId="2a03c7edea154d64a6784cd6aa921eef"/>
        <Part Type="papunktis" Nr="1.11.3" Abbr="1.11.3 pp." DocPartId="acea2fba31644a558356ce053d87eaff" PartId="36bff31b01554499ae083a5f096d2545"/>
        <Part Type="papunktis" Nr="1.11.4" Abbr="1.11.4 pp." DocPartId="592bf06386c3445eb9cc0ada13d6ef95" PartId="61573842a4d54524acbced0c0abd4096"/>
        <Part Type="papunktis" Nr="1.11.5" Abbr="1.11.5 pp." DocPartId="f16cd8340b6e415c9ff286aa272e5b37" PartId="147c482466974f2b80e79ebb44a8b77a"/>
        <Part Type="papunktis" Nr="1.11.6" Abbr="1.11.6 pp." DocPartId="eac9b622c03c439aa84bc7d0d00f18a2" PartId="8fe8f1dd917d47c3971d5a014cfa07f0"/>
        <Part Type="papunktis" Nr="1.11.7" Abbr="1.11.7 pp." DocPartId="cd06bc4e00364aaab11638bcaa9f2348" PartId="d518b52819624723970b454bf7ab2bee"/>
        <Part Type="papunktis" Nr="1.11.8" Abbr="1.11.8 pp." DocPartId="067705be9c2545a291361d05dfc3079b" PartId="7a0809ffb18042e5925acc890e2a7444"/>
        <Part Type="papunktis" Nr="1.11.9" Abbr="1.11.9 pp." DocPartId="5160339a33f94a80b32a06eec17b9590" PartId="82714537266247a3b7c40c9861be6fa1"/>
        <Part Type="papunktis" Nr="1.11.10" Abbr="1.11.10 pp." DocPartId="9b7523c58ddd4b3caa6d66ffa7287cb4" PartId="273799d02f5f4d85a498888534b57a8f"/>
        <Part Type="papunktis" Nr="1.11.11" Abbr="1.11.11 pp." DocPartId="425e8e9c5b46433ab86df27afdc03b29" PartId="9cfa6e2c83eb46d584e98c75746590bc">
          <Part Type="citata" DocPartId="1fe8bbed30f5497c8b2a44e1a6462e59" PartId="65b71b87200e442a9b6e770d6d92388d">
            <Part Type="pastraipa" DocPartId="f92a970b592c4424a987bcd0129ee9c9" PartId="d120ac073ba94b17bb4522b174833f50"/>
          </Part>
        </Part>
        <Part Type="papunktis" Nr="1.11.12" Abbr="1.11.12 pp." DocPartId="48221ced1bd04113af07e1cbe6e14d4a" PartId="f030696693bd4f15b5010aa2ae5a9491"/>
        <Part Type="papunktis" Nr="1.11.13" Abbr="1.11.13 pp." DocPartId="c06ecb6ac6c149d6911c4f7c5c1abab3" PartId="82c359422dba42d79797490c59e0df93"/>
      </Part>
      <Part Type="papunktis" Nr="1.12" Abbr="1.12 pp." DocPartId="d0f10b4124354ad3a8a81c11fcc9bc11" PartId="cf4a321967d9456bbdb0ce97e6d43e86"/>
    </Part>
    <Part Type="punktas" Nr="2" Abbr="2 p." DocPartId="a1ad1ad9fee54f4c8344fe2dd883e213" PartId="c232a5e0ca0c43ff9b7aa1f75a8b6607"/>
    <Part Type="punktas" Nr="3" Abbr="3 p." DocPartId="cee6cc5f849b4b6b82d4d0a2f16069b2" PartId="7536890ef9324caaa4f6b8e74b33c74f"/>
    <Part Type="signatura" DocPartId="9aeacc7601af43648ae79241f0f6072b" PartId="6f72f564ec1b4b96b183bd78b11b3857"/>
  </Part>
</Part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C94EFF-4851-4A0A-B765-77435BC9E76E}">
  <ds:schemaRefs>
    <ds:schemaRef ds:uri="http://lrs.lt/TAIS/DocParts"/>
  </ds:schemaRefs>
</ds:datastoreItem>
</file>

<file path=customXml/itemProps3.xml><?xml version="1.0" encoding="utf-8"?>
<ds:datastoreItem xmlns:ds="http://schemas.openxmlformats.org/officeDocument/2006/customXml" ds:itemID="{021A7A8D-A62B-43D9-A6AF-F5D1F0B95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2510</Words>
  <Characters>17633</Characters>
  <Application>Microsoft Office Word</Application>
  <DocSecurity>0</DocSecurity>
  <Lines>146</Lines>
  <Paragraphs>40</Paragraphs>
  <ScaleCrop>false</ScaleCrop>
  <HeadingPairs>
    <vt:vector size="2" baseType="variant">
      <vt:variant>
        <vt:lpstr>Title</vt:lpstr>
      </vt:variant>
      <vt:variant>
        <vt:i4>1</vt:i4>
      </vt:variant>
    </vt:vector>
  </HeadingPairs>
  <TitlesOfParts>
    <vt:vector size="1" baseType="lpstr">
      <vt:lpstr/>
    </vt:vector>
  </TitlesOfParts>
  <Company>KAM</Company>
  <LinksUpToDate>false</LinksUpToDate>
  <CharactersWithSpaces>20103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Karalienė</dc:creator>
  <cp:lastModifiedBy>Loreta RAKAUSKIENĖ </cp:lastModifiedBy>
  <cp:revision>3</cp:revision>
  <cp:lastPrinted>2020-09-30T12:31:00Z</cp:lastPrinted>
  <dcterms:created xsi:type="dcterms:W3CDTF">2020-10-09T08:19:00Z</dcterms:created>
  <dcterms:modified xsi:type="dcterms:W3CDTF">2020-10-09T08:28:00Z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1033-11.2.0.9396</vt:lpwstr>
  </property>
</Properties>
</file>