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Cs w:val="24"/>
        </w:rPr>
        <w:alias w:val="pagrindine"/>
        <w:tag w:val="part_d9fae850816b48e283631a1a7c9216fb"/>
        <w:id w:val="-969975570"/>
        <w:lock w:val="sdtLocked"/>
        <w:placeholder>
          <w:docPart w:val="DefaultPlaceholder_-1854013440"/>
        </w:placeholder>
      </w:sdtPr>
      <w:sdtEndPr>
        <w:rPr>
          <w:szCs w:val="20"/>
        </w:rPr>
      </w:sdtEndPr>
      <w:sdtContent>
        <w:p w14:paraId="1F0A2758" w14:textId="5F949B56" w:rsidR="00443903" w:rsidRDefault="00897167" w:rsidP="00897167">
          <w:pPr>
            <w:tabs>
              <w:tab w:val="center" w:pos="4153"/>
              <w:tab w:val="right" w:pos="8306"/>
            </w:tabs>
            <w:jc w:val="center"/>
            <w:rPr>
              <w:szCs w:val="24"/>
            </w:rPr>
          </w:pPr>
          <w:r>
            <w:rPr>
              <w:noProof/>
              <w:szCs w:val="24"/>
              <w:lang w:eastAsia="lt-LT"/>
            </w:rPr>
            <w:drawing>
              <wp:inline distT="0" distB="0" distL="0" distR="0" wp14:anchorId="1D4A0015" wp14:editId="42FD3265">
                <wp:extent cx="590550" cy="6477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647700"/>
                        </a:xfrm>
                        <a:prstGeom prst="rect">
                          <a:avLst/>
                        </a:prstGeom>
                        <a:noFill/>
                      </pic:spPr>
                    </pic:pic>
                  </a:graphicData>
                </a:graphic>
              </wp:inline>
            </w:drawing>
          </w:r>
        </w:p>
        <w:p w14:paraId="248ED6EE" w14:textId="77777777" w:rsidR="00443903" w:rsidRDefault="00443903" w:rsidP="00897167">
          <w:pPr>
            <w:jc w:val="center"/>
            <w:rPr>
              <w:szCs w:val="24"/>
            </w:rPr>
          </w:pPr>
        </w:p>
        <w:p w14:paraId="34BFD64D" w14:textId="42542F34" w:rsidR="00443903" w:rsidRDefault="00897167" w:rsidP="00897167">
          <w:pPr>
            <w:jc w:val="center"/>
            <w:rPr>
              <w:b/>
              <w:caps/>
              <w:szCs w:val="24"/>
            </w:rPr>
          </w:pPr>
          <w:r>
            <w:rPr>
              <w:b/>
              <w:caps/>
              <w:szCs w:val="24"/>
            </w:rPr>
            <w:t>TELŠIŲ RAJONO SAVIVALDYBĖS</w:t>
          </w:r>
        </w:p>
        <w:p w14:paraId="3E8D10CE" w14:textId="77777777" w:rsidR="00443903" w:rsidRDefault="00897167" w:rsidP="00897167">
          <w:pPr>
            <w:jc w:val="center"/>
            <w:rPr>
              <w:b/>
              <w:caps/>
              <w:szCs w:val="24"/>
            </w:rPr>
          </w:pPr>
          <w:r>
            <w:rPr>
              <w:b/>
              <w:caps/>
              <w:szCs w:val="24"/>
            </w:rPr>
            <w:t>TARYBA</w:t>
          </w:r>
        </w:p>
        <w:p w14:paraId="7E77B80B" w14:textId="77777777" w:rsidR="00443903" w:rsidRDefault="00443903" w:rsidP="00897167">
          <w:pPr>
            <w:jc w:val="center"/>
            <w:rPr>
              <w:szCs w:val="24"/>
            </w:rPr>
          </w:pPr>
        </w:p>
        <w:p w14:paraId="3CB5C594" w14:textId="77777777" w:rsidR="00897167" w:rsidRDefault="00897167" w:rsidP="00897167">
          <w:pPr>
            <w:jc w:val="center"/>
            <w:rPr>
              <w:b/>
              <w:caps/>
              <w:szCs w:val="24"/>
            </w:rPr>
          </w:pPr>
          <w:r>
            <w:rPr>
              <w:b/>
              <w:caps/>
              <w:szCs w:val="24"/>
            </w:rPr>
            <w:t>SPRENDIMAS</w:t>
          </w:r>
        </w:p>
        <w:p w14:paraId="2469A39F" w14:textId="77777777" w:rsidR="00897167" w:rsidRDefault="00897167" w:rsidP="00897167">
          <w:pPr>
            <w:jc w:val="center"/>
            <w:rPr>
              <w:b/>
              <w:bCs/>
              <w:szCs w:val="24"/>
            </w:rPr>
          </w:pPr>
          <w:r>
            <w:rPr>
              <w:b/>
              <w:caps/>
              <w:szCs w:val="24"/>
            </w:rPr>
            <w:t>DĖL TELŠIŲ RAJONO SAVIVALDYBĖS TARYBOS 2020 M. spalio 29 D. SPRENDIMO nR. t1-367 „</w:t>
          </w:r>
          <w:r>
            <w:rPr>
              <w:b/>
              <w:bCs/>
              <w:szCs w:val="24"/>
            </w:rPr>
            <w:t>DĖL PAGALBOS PINIGŲ UŽ TĖVŲ GLOBOS NETEKUSIŲ VAIKŲ GLOBĄ (RŪPYBĄ) SKYRIMO, MOKĖJIMO IR PANAUDOJIMO KONTROLĖS TVARKOS TELŠIŲ RAJONO SAVIVALDYBĖJE APRAŠO PATVIRTINIMO“</w:t>
          </w:r>
        </w:p>
        <w:p w14:paraId="03B6D0F9" w14:textId="35C87F36" w:rsidR="00897167" w:rsidRDefault="00897167" w:rsidP="00897167">
          <w:pPr>
            <w:jc w:val="center"/>
            <w:rPr>
              <w:b/>
              <w:caps/>
              <w:szCs w:val="24"/>
            </w:rPr>
          </w:pPr>
          <w:r>
            <w:rPr>
              <w:b/>
              <w:caps/>
              <w:szCs w:val="24"/>
            </w:rPr>
            <w:t>PAKEITIMO</w:t>
          </w:r>
        </w:p>
        <w:p w14:paraId="105E593F" w14:textId="23C53127" w:rsidR="00443903" w:rsidRDefault="00443903" w:rsidP="00897167">
          <w:pPr>
            <w:jc w:val="center"/>
            <w:rPr>
              <w:szCs w:val="24"/>
            </w:rPr>
          </w:pPr>
        </w:p>
        <w:p w14:paraId="77A9E1EE" w14:textId="77777777" w:rsidR="00897167" w:rsidRDefault="00897167" w:rsidP="00897167">
          <w:pPr>
            <w:jc w:val="center"/>
            <w:rPr>
              <w:bCs/>
              <w:szCs w:val="24"/>
            </w:rPr>
          </w:pPr>
          <w:r>
            <w:rPr>
              <w:bCs/>
              <w:szCs w:val="24"/>
            </w:rPr>
            <w:t>2025 m. balandžio 30 d. Nr. T1-189</w:t>
          </w:r>
        </w:p>
        <w:p w14:paraId="4B4D5980" w14:textId="77777777" w:rsidR="00897167" w:rsidRDefault="00897167" w:rsidP="00897167">
          <w:pPr>
            <w:jc w:val="center"/>
            <w:rPr>
              <w:bCs/>
              <w:szCs w:val="24"/>
            </w:rPr>
          </w:pPr>
          <w:r>
            <w:rPr>
              <w:bCs/>
              <w:szCs w:val="24"/>
            </w:rPr>
            <w:t>Telšiai</w:t>
          </w:r>
        </w:p>
        <w:p w14:paraId="79FA8A8B" w14:textId="3EAE3477" w:rsidR="00443903" w:rsidRDefault="00443903">
          <w:pPr>
            <w:rPr>
              <w:szCs w:val="24"/>
            </w:rPr>
          </w:pPr>
        </w:p>
        <w:sdt>
          <w:sdtPr>
            <w:rPr>
              <w:szCs w:val="24"/>
            </w:rPr>
            <w:alias w:val="pastraipa"/>
            <w:tag w:val="part_b60623e1a7734117a0c79de61f5b7bbb"/>
            <w:id w:val="-1917011423"/>
            <w:lock w:val="sdtLocked"/>
            <w:placeholder>
              <w:docPart w:val="DefaultPlaceholder_-1854013440"/>
            </w:placeholder>
          </w:sdtPr>
          <w:sdtContent>
            <w:p w14:paraId="16C13EEA" w14:textId="43CA6701" w:rsidR="00443903" w:rsidRDefault="00897167">
              <w:pPr>
                <w:tabs>
                  <w:tab w:val="left" w:pos="720"/>
                  <w:tab w:val="center" w:pos="4153"/>
                  <w:tab w:val="right" w:pos="8306"/>
                </w:tabs>
                <w:ind w:firstLine="720"/>
                <w:jc w:val="both"/>
                <w:rPr>
                  <w:szCs w:val="24"/>
                </w:rPr>
              </w:pPr>
              <w:r>
                <w:rPr>
                  <w:szCs w:val="24"/>
                </w:rPr>
                <w:t xml:space="preserve">Telšių rajono savivaldybės taryba </w:t>
              </w:r>
              <w:r>
                <w:rPr>
                  <w:spacing w:val="40"/>
                  <w:szCs w:val="24"/>
                </w:rPr>
                <w:t>nusprendžia</w:t>
              </w:r>
              <w:r>
                <w:rPr>
                  <w:szCs w:val="24"/>
                </w:rPr>
                <w:t>:</w:t>
              </w:r>
            </w:p>
          </w:sdtContent>
        </w:sdt>
        <w:sdt>
          <w:sdtPr>
            <w:rPr>
              <w:szCs w:val="24"/>
            </w:rPr>
            <w:alias w:val="pastraipa"/>
            <w:tag w:val="part_63ed9418bf664563a61d6a51b2d9b845"/>
            <w:id w:val="2100212017"/>
            <w:lock w:val="sdtLocked"/>
            <w:placeholder>
              <w:docPart w:val="DefaultPlaceholder_-1854013440"/>
            </w:placeholder>
          </w:sdtPr>
          <w:sdtContent>
            <w:p w14:paraId="64A825B5" w14:textId="7BA6870A" w:rsidR="00443903" w:rsidRDefault="00897167">
              <w:pPr>
                <w:tabs>
                  <w:tab w:val="left" w:pos="709"/>
                  <w:tab w:val="left" w:pos="851"/>
                  <w:tab w:val="left" w:pos="993"/>
                </w:tabs>
                <w:ind w:firstLine="709"/>
                <w:jc w:val="both"/>
                <w:rPr>
                  <w:szCs w:val="24"/>
                  <w:lang w:eastAsia="lt-LT"/>
                </w:rPr>
              </w:pPr>
              <w:r>
                <w:rPr>
                  <w:szCs w:val="24"/>
                </w:rPr>
                <w:t xml:space="preserve">pakeisti Pagalbos pinigų už tėvų </w:t>
              </w:r>
              <w:r>
                <w:rPr>
                  <w:szCs w:val="24"/>
                </w:rPr>
                <w:t>globos netekusių vaikų globą (rūpybą) skyrimo, mokėjimo ir panaudojimo kontrolės tvarkos Telšių rajono savivaldybėje aprašą</w:t>
              </w:r>
              <w:r>
                <w:rPr>
                  <w:szCs w:val="24"/>
                  <w:lang w:eastAsia="lt-LT"/>
                </w:rPr>
                <w:t xml:space="preserve">, patvirtintą Telšių rajono savivaldybės tarybos 2020 m. spalio 29 d. sprendimu Nr. T1-367 „Dėl </w:t>
              </w:r>
              <w:r>
                <w:rPr>
                  <w:szCs w:val="24"/>
                </w:rPr>
                <w:t>Pagalbos pinigų už tėvų globos neteku</w:t>
              </w:r>
              <w:r>
                <w:rPr>
                  <w:szCs w:val="24"/>
                </w:rPr>
                <w:t>sių vaikų globą (rūpybą) skyrimo, mokėjimo ir panaudojimo kontrolės tvarkos Telšių rajono savivaldybėje aprašo patvirtinimo“:</w:t>
              </w:r>
            </w:p>
          </w:sdtContent>
        </w:sdt>
        <w:sdt>
          <w:sdtPr>
            <w:alias w:val="1 p."/>
            <w:tag w:val="part_036241aad46c4bc4bbecdf02a3425e3b"/>
            <w:id w:val="-689369554"/>
            <w:lock w:val="sdtLocked"/>
          </w:sdtPr>
          <w:sdtEndPr/>
          <w:sdtContent>
            <w:p w14:paraId="1CF5730A" w14:textId="53E02B0F" w:rsidR="00443903" w:rsidRDefault="00897167">
              <w:pPr>
                <w:tabs>
                  <w:tab w:val="left" w:pos="709"/>
                  <w:tab w:val="left" w:pos="851"/>
                  <w:tab w:val="left" w:pos="993"/>
                </w:tabs>
                <w:ind w:left="709"/>
                <w:jc w:val="both"/>
                <w:rPr>
                  <w:rFonts w:cs="StarSymbol"/>
                  <w:szCs w:val="24"/>
                  <w:lang w:eastAsia="lt-LT"/>
                </w:rPr>
              </w:pPr>
              <w:sdt>
                <w:sdtPr>
                  <w:alias w:val="Numeris"/>
                  <w:tag w:val="nr_036241aad46c4bc4bbecdf02a3425e3b"/>
                  <w:id w:val="-1278412823"/>
                  <w:lock w:val="sdtLocked"/>
                </w:sdtPr>
                <w:sdtEndPr/>
                <w:sdtContent>
                  <w:r>
                    <w:rPr>
                      <w:rFonts w:cs="StarSymbol"/>
                      <w:szCs w:val="24"/>
                      <w:lang w:eastAsia="lt-LT"/>
                    </w:rPr>
                    <w:t>1</w:t>
                  </w:r>
                </w:sdtContent>
              </w:sdt>
              <w:r>
                <w:rPr>
                  <w:rFonts w:cs="StarSymbol"/>
                  <w:szCs w:val="24"/>
                  <w:lang w:eastAsia="lt-LT"/>
                </w:rPr>
                <w:t>. pakeisti 2.1 papunktį ir jį išdėstyti taip:</w:t>
              </w:r>
            </w:p>
            <w:sdt>
              <w:sdtPr>
                <w:alias w:val="citata"/>
                <w:tag w:val="part_62111dded97f4d6d8623841342d6b78e"/>
                <w:id w:val="828330714"/>
                <w:lock w:val="sdtLocked"/>
              </w:sdtPr>
              <w:sdtEndPr/>
              <w:sdtContent>
                <w:sdt>
                  <w:sdtPr>
                    <w:alias w:val="2.1 pp."/>
                    <w:tag w:val="part_da7d30a548654037a7b18254eab5273a"/>
                    <w:id w:val="-1480070057"/>
                    <w:lock w:val="sdtLocked"/>
                  </w:sdtPr>
                  <w:sdtEndPr/>
                  <w:sdtContent>
                    <w:p w14:paraId="1A7D9361" w14:textId="45CB1FC4" w:rsidR="00443903" w:rsidRDefault="00897167">
                      <w:pPr>
                        <w:ind w:firstLine="709"/>
                        <w:jc w:val="both"/>
                        <w:rPr>
                          <w:szCs w:val="24"/>
                          <w:lang w:eastAsia="lt-LT"/>
                        </w:rPr>
                      </w:pPr>
                      <w:r>
                        <w:rPr>
                          <w:szCs w:val="24"/>
                          <w:lang w:eastAsia="lt-LT"/>
                        </w:rPr>
                        <w:t>„</w:t>
                      </w:r>
                      <w:sdt>
                        <w:sdtPr>
                          <w:alias w:val="Numeris"/>
                          <w:tag w:val="nr_da7d30a548654037a7b18254eab5273a"/>
                          <w:id w:val="271142987"/>
                          <w:lock w:val="sdtLocked"/>
                        </w:sdtPr>
                        <w:sdtEndPr/>
                        <w:sdtContent>
                          <w:r>
                            <w:rPr>
                              <w:szCs w:val="24"/>
                              <w:lang w:eastAsia="lt-LT"/>
                            </w:rPr>
                            <w:t>2.1</w:t>
                          </w:r>
                        </w:sdtContent>
                      </w:sdt>
                      <w:r>
                        <w:rPr>
                          <w:szCs w:val="24"/>
                          <w:lang w:eastAsia="lt-LT"/>
                        </w:rPr>
                        <w:t xml:space="preserve">. </w:t>
                      </w:r>
                      <w:r>
                        <w:rPr>
                          <w:b/>
                          <w:szCs w:val="24"/>
                          <w:lang w:eastAsia="lt-LT"/>
                        </w:rPr>
                        <w:t>pagalbos pinigai</w:t>
                      </w:r>
                      <w:r>
                        <w:rPr>
                          <w:szCs w:val="24"/>
                          <w:lang w:eastAsia="lt-LT"/>
                        </w:rPr>
                        <w:t xml:space="preserve"> – tai 3 BSI (bazinių socialinių išmokų dydžio) piniginė </w:t>
                      </w:r>
                      <w:r>
                        <w:rPr>
                          <w:szCs w:val="24"/>
                          <w:lang w:eastAsia="lt-LT"/>
                        </w:rPr>
                        <w:t>išmoka vaikus globojančioms šeimoms, šeimynoms, budintiems ir</w:t>
                      </w:r>
                      <w:r>
                        <w:rPr>
                          <w:color w:val="FF0000"/>
                          <w:szCs w:val="24"/>
                          <w:lang w:eastAsia="lt-LT"/>
                        </w:rPr>
                        <w:t xml:space="preserve"> </w:t>
                      </w:r>
                      <w:r>
                        <w:rPr>
                          <w:szCs w:val="24"/>
                          <w:lang w:eastAsia="lt-LT"/>
                        </w:rPr>
                        <w:t xml:space="preserve">nuolatiniams globotojams, </w:t>
                      </w:r>
                      <w:r>
                        <w:rPr>
                          <w:szCs w:val="24"/>
                          <w:lang w:eastAsia="ar-SA" w:bidi="he-IL"/>
                        </w:rPr>
                        <w:t>kurių:</w:t>
                      </w:r>
                    </w:p>
                    <w:sdt>
                      <w:sdtPr>
                        <w:alias w:val="2.1.1 pp."/>
                        <w:tag w:val="part_d9ededeeab81422eb2554819084a36d4"/>
                        <w:id w:val="72639596"/>
                        <w:lock w:val="sdtLocked"/>
                      </w:sdtPr>
                      <w:sdtEndPr/>
                      <w:sdtContent>
                        <w:p w14:paraId="0F322A6B" w14:textId="77777777" w:rsidR="00443903" w:rsidRDefault="00897167">
                          <w:pPr>
                            <w:ind w:firstLine="709"/>
                            <w:jc w:val="both"/>
                            <w:rPr>
                              <w:szCs w:val="24"/>
                              <w:lang w:eastAsia="lt-LT"/>
                            </w:rPr>
                          </w:pPr>
                          <w:sdt>
                            <w:sdtPr>
                              <w:alias w:val="Numeris"/>
                              <w:tag w:val="nr_d9ededeeab81422eb2554819084a36d4"/>
                              <w:id w:val="-1677419847"/>
                              <w:lock w:val="sdtLocked"/>
                            </w:sdtPr>
                            <w:sdtEndPr/>
                            <w:sdtContent>
                              <w:r>
                                <w:rPr>
                                  <w:rFonts w:cs="StarSymbol"/>
                                  <w:szCs w:val="24"/>
                                  <w:lang w:eastAsia="ar-SA" w:bidi="he-IL"/>
                                </w:rPr>
                                <w:t>2.1.1</w:t>
                              </w:r>
                            </w:sdtContent>
                          </w:sdt>
                          <w:r>
                            <w:rPr>
                              <w:rFonts w:cs="StarSymbol"/>
                              <w:szCs w:val="24"/>
                              <w:lang w:eastAsia="ar-SA" w:bidi="he-IL"/>
                            </w:rPr>
                            <w:t xml:space="preserve">. globojamiems (rūpinamiems) vaikams laikinoji globa (rūpyba) nustatyta Telšių rajono savivaldybės (toliau – Savivaldybė) mero potvarkiu, o nuolatinė </w:t>
                          </w:r>
                          <w:r>
                            <w:rPr>
                              <w:rFonts w:cs="StarSymbol"/>
                              <w:szCs w:val="24"/>
                              <w:lang w:eastAsia="ar-SA" w:bidi="he-IL"/>
                            </w:rPr>
                            <w:t>globa – Telšių apylinkės teismo Telšių rūmų sprendimu (nutartimi);</w:t>
                          </w:r>
                        </w:p>
                      </w:sdtContent>
                    </w:sdt>
                    <w:sdt>
                      <w:sdtPr>
                        <w:alias w:val="2.1.2 pp."/>
                        <w:tag w:val="part_868156ea498b484b984b00413e6ee433"/>
                        <w:id w:val="-263539539"/>
                        <w:lock w:val="sdtLocked"/>
                      </w:sdtPr>
                      <w:sdtEndPr/>
                      <w:sdtContent>
                        <w:p w14:paraId="1257598F" w14:textId="479888C2" w:rsidR="00443903" w:rsidRDefault="00897167">
                          <w:pPr>
                            <w:ind w:firstLine="709"/>
                            <w:jc w:val="both"/>
                            <w:rPr>
                              <w:rFonts w:cs="StarSymbol"/>
                              <w:color w:val="000000"/>
                              <w:szCs w:val="24"/>
                              <w:lang w:eastAsia="ar-SA" w:bidi="he-IL"/>
                            </w:rPr>
                          </w:pPr>
                          <w:sdt>
                            <w:sdtPr>
                              <w:alias w:val="Numeris"/>
                              <w:tag w:val="nr_868156ea498b484b984b00413e6ee433"/>
                              <w:id w:val="-338159316"/>
                              <w:lock w:val="sdtLocked"/>
                            </w:sdtPr>
                            <w:sdtEndPr/>
                            <w:sdtContent>
                              <w:r>
                                <w:rPr>
                                  <w:rFonts w:cs="StarSymbol"/>
                                  <w:szCs w:val="24"/>
                                  <w:lang w:eastAsia="ar-SA" w:bidi="he-IL"/>
                                </w:rPr>
                                <w:t>2.1.2</w:t>
                              </w:r>
                            </w:sdtContent>
                          </w:sdt>
                          <w:r>
                            <w:rPr>
                              <w:rFonts w:cs="StarSymbol"/>
                              <w:szCs w:val="24"/>
                              <w:lang w:eastAsia="ar-SA" w:bidi="he-IL"/>
                            </w:rPr>
                            <w:t xml:space="preserve">. </w:t>
                          </w:r>
                          <w:r>
                            <w:rPr>
                              <w:rFonts w:cs="StarSymbol"/>
                              <w:color w:val="000000"/>
                              <w:szCs w:val="24"/>
                              <w:lang w:eastAsia="ar-SA" w:bidi="he-IL"/>
                            </w:rPr>
                            <w:t>globojamiems (rūpinamiems) vaikams, kurių deklaruota ir faktinė gyvenamoji vieta yra Telšių rajono savivaldybėje, o laikinoji globa (rūpyba) ar nuolatinė globa (rūpyba) nustatyta</w:t>
                          </w:r>
                          <w:r>
                            <w:rPr>
                              <w:rFonts w:cs="StarSymbol"/>
                              <w:color w:val="000000"/>
                              <w:szCs w:val="24"/>
                              <w:lang w:eastAsia="ar-SA" w:bidi="he-IL"/>
                            </w:rPr>
                            <w:t xml:space="preserve"> kitų savivaldybių atsakingų institucijų, tačiau tose savivaldybėse globėjai (rūpintojai) už globojamus (rūpinamus) vaikus neturi teisės gauti pagalbos pinigų.“;</w:t>
                          </w:r>
                        </w:p>
                      </w:sdtContent>
                    </w:sdt>
                  </w:sdtContent>
                </w:sdt>
              </w:sdtContent>
            </w:sdt>
          </w:sdtContent>
        </w:sdt>
        <w:sdt>
          <w:sdtPr>
            <w:alias w:val="2 p."/>
            <w:tag w:val="part_de337ebb6dc6440baeb690ed10d4a44e"/>
            <w:id w:val="1034309051"/>
            <w:lock w:val="sdtLocked"/>
          </w:sdtPr>
          <w:sdtEndPr/>
          <w:sdtContent>
            <w:p w14:paraId="5F747803" w14:textId="1E5B116D" w:rsidR="00443903" w:rsidRDefault="00897167">
              <w:pPr>
                <w:ind w:firstLine="709"/>
                <w:jc w:val="both"/>
                <w:rPr>
                  <w:rFonts w:cs="StarSymbol"/>
                  <w:szCs w:val="24"/>
                  <w:lang w:eastAsia="ar-SA" w:bidi="he-IL"/>
                </w:rPr>
              </w:pPr>
              <w:sdt>
                <w:sdtPr>
                  <w:alias w:val="Numeris"/>
                  <w:tag w:val="nr_de337ebb6dc6440baeb690ed10d4a44e"/>
                  <w:id w:val="885906824"/>
                  <w:lock w:val="sdtLocked"/>
                </w:sdtPr>
                <w:sdtEndPr/>
                <w:sdtContent>
                  <w:r>
                    <w:rPr>
                      <w:rFonts w:cs="StarSymbol"/>
                      <w:szCs w:val="24"/>
                      <w:lang w:eastAsia="ar-SA" w:bidi="he-IL"/>
                    </w:rPr>
                    <w:t>2</w:t>
                  </w:r>
                </w:sdtContent>
              </w:sdt>
              <w:r>
                <w:rPr>
                  <w:rFonts w:cs="StarSymbol"/>
                  <w:szCs w:val="24"/>
                  <w:lang w:eastAsia="ar-SA" w:bidi="he-IL"/>
                </w:rPr>
                <w:t>. pakeisti 2.2 papunktį ir jį išdėstyti taip:</w:t>
              </w:r>
            </w:p>
            <w:sdt>
              <w:sdtPr>
                <w:alias w:val="citata"/>
                <w:tag w:val="part_37aa32115d1c487aa6f3256870650e93"/>
                <w:id w:val="1122115986"/>
                <w:lock w:val="sdtLocked"/>
              </w:sdtPr>
              <w:sdtEndPr/>
              <w:sdtContent>
                <w:sdt>
                  <w:sdtPr>
                    <w:alias w:val="2.2 pp."/>
                    <w:tag w:val="part_4c3995990a164367bf6163b7ce9055b0"/>
                    <w:id w:val="1602299146"/>
                    <w:lock w:val="sdtLocked"/>
                  </w:sdtPr>
                  <w:sdtEndPr/>
                  <w:sdtContent>
                    <w:p w14:paraId="09643D67" w14:textId="41C35A03" w:rsidR="00443903" w:rsidRDefault="00897167">
                      <w:pPr>
                        <w:tabs>
                          <w:tab w:val="left" w:pos="748"/>
                          <w:tab w:val="left" w:pos="993"/>
                        </w:tabs>
                        <w:suppressAutoHyphens/>
                        <w:ind w:firstLine="720"/>
                        <w:jc w:val="both"/>
                        <w:rPr>
                          <w:color w:val="000000"/>
                          <w:szCs w:val="24"/>
                          <w:shd w:val="clear" w:color="auto" w:fill="FFFFFF"/>
                        </w:rPr>
                      </w:pPr>
                      <w:r>
                        <w:rPr>
                          <w:rFonts w:cs="StarSymbol"/>
                          <w:szCs w:val="24"/>
                          <w:lang w:eastAsia="ar-SA" w:bidi="he-IL"/>
                        </w:rPr>
                        <w:t>„</w:t>
                      </w:r>
                      <w:sdt>
                        <w:sdtPr>
                          <w:alias w:val="Numeris"/>
                          <w:tag w:val="nr_4c3995990a164367bf6163b7ce9055b0"/>
                          <w:id w:val="431550603"/>
                          <w:lock w:val="sdtLocked"/>
                        </w:sdtPr>
                        <w:sdtEndPr/>
                        <w:sdtContent>
                          <w:r>
                            <w:rPr>
                              <w:rFonts w:cs="StarSymbol"/>
                              <w:szCs w:val="24"/>
                              <w:lang w:eastAsia="ar-SA" w:bidi="he-IL"/>
                            </w:rPr>
                            <w:t>2.2</w:t>
                          </w:r>
                        </w:sdtContent>
                      </w:sdt>
                      <w:r>
                        <w:rPr>
                          <w:rFonts w:cs="StarSymbol"/>
                          <w:szCs w:val="24"/>
                          <w:lang w:eastAsia="ar-SA" w:bidi="he-IL"/>
                        </w:rPr>
                        <w:t xml:space="preserve">. </w:t>
                      </w:r>
                      <w:r>
                        <w:rPr>
                          <w:rFonts w:cs="StarSymbol"/>
                          <w:b/>
                          <w:szCs w:val="24"/>
                          <w:lang w:eastAsia="ar-SA" w:bidi="he-IL"/>
                        </w:rPr>
                        <w:t>pagalbos pinigų gavėjas</w:t>
                      </w:r>
                      <w:r>
                        <w:rPr>
                          <w:rFonts w:cs="StarSymbol"/>
                          <w:szCs w:val="24"/>
                          <w:lang w:eastAsia="ar-SA" w:bidi="he-IL"/>
                        </w:rPr>
                        <w:t xml:space="preserve"> – įst</w:t>
                      </w:r>
                      <w:r>
                        <w:rPr>
                          <w:rFonts w:cs="StarSymbol"/>
                          <w:szCs w:val="24"/>
                          <w:lang w:eastAsia="ar-SA" w:bidi="he-IL"/>
                        </w:rPr>
                        <w:t xml:space="preserve">atymų nustatyta tvarka paskirtas vaiko globėju (rūpintoju), t. y. globėjai, šeimos, šeimynos, globos centras (skiriant pagalbos pinigus budintiems ir nuolatiniams globotojams), palydimosios globos paslaugas organizuojanti įstaiga, </w:t>
                      </w:r>
                      <w:r>
                        <w:rPr>
                          <w:szCs w:val="24"/>
                          <w:lang w:eastAsia="ar-SA" w:bidi="he-IL"/>
                        </w:rPr>
                        <w:t>jaunuolis</w:t>
                      </w:r>
                      <w:r>
                        <w:rPr>
                          <w:szCs w:val="24"/>
                          <w:shd w:val="clear" w:color="auto" w:fill="FFFFFF"/>
                        </w:rPr>
                        <w:t xml:space="preserve"> pasibaigus jo g</w:t>
                      </w:r>
                      <w:r>
                        <w:rPr>
                          <w:szCs w:val="24"/>
                          <w:shd w:val="clear" w:color="auto" w:fill="FFFFFF"/>
                        </w:rPr>
                        <w:t>lobai</w:t>
                      </w:r>
                      <w:r>
                        <w:rPr>
                          <w:strike/>
                          <w:szCs w:val="24"/>
                          <w:shd w:val="clear" w:color="auto" w:fill="FFFFFF"/>
                        </w:rPr>
                        <w:t xml:space="preserve"> </w:t>
                      </w:r>
                      <w:r>
                        <w:rPr>
                          <w:szCs w:val="24"/>
                          <w:shd w:val="clear" w:color="auto" w:fill="FFFFFF"/>
                        </w:rPr>
                        <w:t xml:space="preserve">(rūpybai) dėl pilnametystės, emancipacijos </w:t>
                      </w:r>
                      <w:r>
                        <w:rPr>
                          <w:color w:val="000000"/>
                          <w:szCs w:val="24"/>
                          <w:shd w:val="clear" w:color="auto" w:fill="FFFFFF"/>
                        </w:rPr>
                        <w:t>ar santuokos sudarymo mokosi pagal bendrojo ugdymo programą, pagal formaliojo profesinio mokymo programą (įskaitant asmenis, kurių mokymą pagal bendrojo ugdymo programą kartu su profesinio mokymo programa vy</w:t>
                      </w:r>
                      <w:r>
                        <w:rPr>
                          <w:color w:val="000000"/>
                          <w:szCs w:val="24"/>
                          <w:shd w:val="clear" w:color="auto" w:fill="FFFFFF"/>
                        </w:rPr>
                        <w:t>kdo profesinio mokymo teikėjai) ar studijuoja aukštojoje mokykloje pagal nuolatinės studijų formos programą (įskaitant ir profesinio mokymo teikėjų ar aukštojoje mokykloje suteiktų akademinių atostogų dėl ligos, nėštumo ar vaiko priežiūros laikotarpį), tai</w:t>
                      </w:r>
                      <w:r>
                        <w:rPr>
                          <w:color w:val="000000"/>
                          <w:szCs w:val="24"/>
                          <w:shd w:val="clear" w:color="auto" w:fill="FFFFFF"/>
                        </w:rPr>
                        <w:t xml:space="preserve">p pat tuo atveju, kai yra mirę pilnamečio arba </w:t>
                      </w:r>
                      <w:proofErr w:type="spellStart"/>
                      <w:r>
                        <w:rPr>
                          <w:color w:val="000000"/>
                          <w:szCs w:val="24"/>
                          <w:shd w:val="clear" w:color="auto" w:fill="FFFFFF"/>
                        </w:rPr>
                        <w:t>emancipuoto</w:t>
                      </w:r>
                      <w:proofErr w:type="spellEnd"/>
                      <w:r>
                        <w:rPr>
                          <w:color w:val="000000"/>
                          <w:szCs w:val="24"/>
                          <w:shd w:val="clear" w:color="auto" w:fill="FFFFFF"/>
                        </w:rPr>
                        <w:t xml:space="preserve"> ar santuoką sudariusio nepilnamečio asmens abu tėvai (turėtas vienintelis iš tėvų), mokymosi laikotarpiu, bet ne ilgiau, iki jam sukaks 24 metai.“;</w:t>
                      </w:r>
                    </w:p>
                  </w:sdtContent>
                </w:sdt>
              </w:sdtContent>
            </w:sdt>
          </w:sdtContent>
        </w:sdt>
        <w:sdt>
          <w:sdtPr>
            <w:alias w:val="3 p."/>
            <w:tag w:val="part_e7c84c038dc34dbeabacfa648e7d9aab"/>
            <w:id w:val="-156688166"/>
            <w:lock w:val="sdtLocked"/>
          </w:sdtPr>
          <w:sdtEndPr/>
          <w:sdtContent>
            <w:p w14:paraId="4C8DA199" w14:textId="06694CC6" w:rsidR="00443903" w:rsidRDefault="00897167">
              <w:pPr>
                <w:tabs>
                  <w:tab w:val="left" w:pos="748"/>
                  <w:tab w:val="left" w:pos="993"/>
                </w:tabs>
                <w:suppressAutoHyphens/>
                <w:ind w:firstLine="720"/>
                <w:jc w:val="both"/>
                <w:rPr>
                  <w:szCs w:val="24"/>
                  <w:shd w:val="clear" w:color="auto" w:fill="FFFFFF"/>
                </w:rPr>
              </w:pPr>
              <w:sdt>
                <w:sdtPr>
                  <w:alias w:val="Numeris"/>
                  <w:tag w:val="nr_e7c84c038dc34dbeabacfa648e7d9aab"/>
                  <w:id w:val="1472243633"/>
                  <w:lock w:val="sdtLocked"/>
                </w:sdtPr>
                <w:sdtEndPr/>
                <w:sdtContent>
                  <w:r>
                    <w:rPr>
                      <w:szCs w:val="24"/>
                      <w:shd w:val="clear" w:color="auto" w:fill="FFFFFF"/>
                    </w:rPr>
                    <w:t>3</w:t>
                  </w:r>
                </w:sdtContent>
              </w:sdt>
              <w:r>
                <w:rPr>
                  <w:szCs w:val="24"/>
                  <w:shd w:val="clear" w:color="auto" w:fill="FFFFFF"/>
                </w:rPr>
                <w:t>. pakeisti 4 punktą ir jį išdėstyti taip</w:t>
              </w:r>
              <w:r>
                <w:rPr>
                  <w:szCs w:val="24"/>
                  <w:shd w:val="clear" w:color="auto" w:fill="FFFFFF"/>
                </w:rPr>
                <w:t>:</w:t>
              </w:r>
            </w:p>
            <w:sdt>
              <w:sdtPr>
                <w:alias w:val="citata"/>
                <w:tag w:val="part_8f316ba2bfe34fd49cb6546136a63123"/>
                <w:id w:val="1621575977"/>
                <w:lock w:val="sdtLocked"/>
              </w:sdtPr>
              <w:sdtEndPr/>
              <w:sdtContent>
                <w:sdt>
                  <w:sdtPr>
                    <w:alias w:val="4 p."/>
                    <w:tag w:val="part_31420b2e1f734065ac24c80744373099"/>
                    <w:id w:val="1508645527"/>
                    <w:lock w:val="sdtLocked"/>
                  </w:sdtPr>
                  <w:sdtEndPr/>
                  <w:sdtContent>
                    <w:p w14:paraId="68842AD2" w14:textId="67C7FD29" w:rsidR="00443903" w:rsidRDefault="00897167">
                      <w:pPr>
                        <w:tabs>
                          <w:tab w:val="left" w:pos="709"/>
                        </w:tabs>
                        <w:suppressAutoHyphens/>
                        <w:ind w:firstLine="709"/>
                        <w:jc w:val="both"/>
                        <w:rPr>
                          <w:rFonts w:cs="StarSymbol"/>
                          <w:szCs w:val="24"/>
                          <w:lang w:eastAsia="lt-LT"/>
                        </w:rPr>
                      </w:pPr>
                      <w:r>
                        <w:rPr>
                          <w:szCs w:val="24"/>
                          <w:shd w:val="clear" w:color="auto" w:fill="FFFFFF"/>
                        </w:rPr>
                        <w:t>„</w:t>
                      </w:r>
                      <w:sdt>
                        <w:sdtPr>
                          <w:alias w:val="Numeris"/>
                          <w:tag w:val="nr_31420b2e1f734065ac24c80744373099"/>
                          <w:id w:val="-2046756231"/>
                          <w:lock w:val="sdtLocked"/>
                        </w:sdtPr>
                        <w:sdtEndPr/>
                        <w:sdtContent>
                          <w:r>
                            <w:rPr>
                              <w:rFonts w:cs="StarSymbol"/>
                              <w:szCs w:val="24"/>
                              <w:lang w:eastAsia="ar-SA" w:bidi="he-IL"/>
                            </w:rPr>
                            <w:t>4</w:t>
                          </w:r>
                        </w:sdtContent>
                      </w:sdt>
                      <w:r>
                        <w:rPr>
                          <w:rFonts w:cs="StarSymbol"/>
                          <w:szCs w:val="24"/>
                          <w:lang w:eastAsia="ar-SA" w:bidi="he-IL"/>
                        </w:rPr>
                        <w:t xml:space="preserve">. Pagalbos </w:t>
                      </w:r>
                      <w:r>
                        <w:rPr>
                          <w:rFonts w:cs="StarSymbol"/>
                          <w:color w:val="000000"/>
                          <w:szCs w:val="24"/>
                          <w:lang w:eastAsia="ar-SA" w:bidi="he-IL"/>
                        </w:rPr>
                        <w:t xml:space="preserve">pinigai skiriami </w:t>
                      </w:r>
                      <w:r>
                        <w:rPr>
                          <w:rFonts w:cs="StarSymbol"/>
                          <w:szCs w:val="24"/>
                          <w:lang w:eastAsia="ar-SA" w:bidi="he-IL"/>
                        </w:rPr>
                        <w:t>pagalbos pinigų gavėjui.“;</w:t>
                      </w:r>
                    </w:p>
                  </w:sdtContent>
                </w:sdt>
              </w:sdtContent>
            </w:sdt>
          </w:sdtContent>
        </w:sdt>
        <w:sdt>
          <w:sdtPr>
            <w:alias w:val="4 p."/>
            <w:tag w:val="part_e8d4cfe027d44176883e73cdd426bfca"/>
            <w:id w:val="-1244098492"/>
            <w:lock w:val="sdtLocked"/>
          </w:sdtPr>
          <w:sdtEndPr/>
          <w:sdtContent>
            <w:p w14:paraId="5CFFCDEC" w14:textId="3CC57D91" w:rsidR="00443903" w:rsidRDefault="00897167">
              <w:pPr>
                <w:tabs>
                  <w:tab w:val="left" w:pos="709"/>
                </w:tabs>
                <w:suppressAutoHyphens/>
                <w:ind w:firstLine="709"/>
                <w:jc w:val="both"/>
                <w:rPr>
                  <w:rFonts w:cs="StarSymbol"/>
                  <w:szCs w:val="24"/>
                  <w:lang w:eastAsia="lt-LT"/>
                </w:rPr>
              </w:pPr>
              <w:sdt>
                <w:sdtPr>
                  <w:alias w:val="Numeris"/>
                  <w:tag w:val="nr_e8d4cfe027d44176883e73cdd426bfca"/>
                  <w:id w:val="-2016061357"/>
                  <w:lock w:val="sdtLocked"/>
                </w:sdtPr>
                <w:sdtEndPr/>
                <w:sdtContent>
                  <w:r>
                    <w:rPr>
                      <w:rFonts w:cs="StarSymbol"/>
                      <w:szCs w:val="24"/>
                      <w:lang w:eastAsia="lt-LT"/>
                    </w:rPr>
                    <w:t>4</w:t>
                  </w:r>
                </w:sdtContent>
              </w:sdt>
              <w:r>
                <w:rPr>
                  <w:rFonts w:cs="StarSymbol"/>
                  <w:szCs w:val="24"/>
                  <w:lang w:eastAsia="lt-LT"/>
                </w:rPr>
                <w:t>. papildyti 7.3 papunkčiu:</w:t>
              </w:r>
            </w:p>
            <w:sdt>
              <w:sdtPr>
                <w:alias w:val="citata"/>
                <w:tag w:val="part_11506e86ec024f90a5f6b850c8ab4ba1"/>
                <w:id w:val="-1571192713"/>
                <w:lock w:val="sdtLocked"/>
              </w:sdtPr>
              <w:sdtEndPr/>
              <w:sdtContent>
                <w:sdt>
                  <w:sdtPr>
                    <w:alias w:val="7.3 pp."/>
                    <w:tag w:val="part_6dec869511884b0f8bc47770f383ae3c"/>
                    <w:id w:val="-639033333"/>
                    <w:lock w:val="sdtLocked"/>
                  </w:sdtPr>
                  <w:sdtEndPr/>
                  <w:sdtContent>
                    <w:p w14:paraId="3434F496" w14:textId="04D1EA3E" w:rsidR="00443903" w:rsidRDefault="00897167">
                      <w:pPr>
                        <w:tabs>
                          <w:tab w:val="left" w:pos="709"/>
                          <w:tab w:val="left" w:pos="993"/>
                        </w:tabs>
                        <w:suppressAutoHyphens/>
                        <w:ind w:firstLine="709"/>
                        <w:jc w:val="both"/>
                        <w:rPr>
                          <w:rFonts w:cs="StarSymbol"/>
                          <w:color w:val="000000"/>
                          <w:szCs w:val="24"/>
                          <w:lang w:eastAsia="lt-LT"/>
                        </w:rPr>
                      </w:pPr>
                      <w:r>
                        <w:rPr>
                          <w:rFonts w:cs="StarSymbol"/>
                          <w:color w:val="000000"/>
                          <w:szCs w:val="24"/>
                          <w:lang w:eastAsia="lt-LT"/>
                        </w:rPr>
                        <w:t>„</w:t>
                      </w:r>
                      <w:sdt>
                        <w:sdtPr>
                          <w:alias w:val="Numeris"/>
                          <w:tag w:val="nr_6dec869511884b0f8bc47770f383ae3c"/>
                          <w:id w:val="-1213265962"/>
                          <w:lock w:val="sdtLocked"/>
                        </w:sdtPr>
                        <w:sdtEndPr/>
                        <w:sdtContent>
                          <w:r>
                            <w:rPr>
                              <w:rFonts w:cs="StarSymbol"/>
                              <w:color w:val="000000"/>
                              <w:szCs w:val="24"/>
                              <w:lang w:eastAsia="lt-LT"/>
                            </w:rPr>
                            <w:t>7.3</w:t>
                          </w:r>
                        </w:sdtContent>
                      </w:sdt>
                      <w:r>
                        <w:rPr>
                          <w:rFonts w:cs="StarSymbol"/>
                          <w:color w:val="000000"/>
                          <w:szCs w:val="24"/>
                          <w:lang w:eastAsia="lt-LT"/>
                        </w:rPr>
                        <w:t xml:space="preserve">. Aprašo 2.1.2 papunktyje nurodytu atveju, pažyma, patvirtinanti, kad globą (rūpybą) nustačiusioje savivaldybėje neturi teisės gauti pagalbos pinigų. </w:t>
                      </w:r>
                      <w:r>
                        <w:rPr>
                          <w:rFonts w:cs="StarSymbol"/>
                          <w:color w:val="000000"/>
                          <w:szCs w:val="24"/>
                          <w:lang w:eastAsia="lt-LT"/>
                        </w:rPr>
                        <w:t>Pažyma pateikiama kartą metuose.“;</w:t>
                      </w:r>
                    </w:p>
                  </w:sdtContent>
                </w:sdt>
              </w:sdtContent>
            </w:sdt>
          </w:sdtContent>
        </w:sdt>
        <w:sdt>
          <w:sdtPr>
            <w:alias w:val="5 p."/>
            <w:tag w:val="part_295ec48d625c4950943c91b0444a81df"/>
            <w:id w:val="978268421"/>
            <w:lock w:val="sdtLocked"/>
          </w:sdtPr>
          <w:sdtEndPr/>
          <w:sdtContent>
            <w:p w14:paraId="58B38644" w14:textId="5F68297A" w:rsidR="00443903" w:rsidRDefault="00897167">
              <w:pPr>
                <w:tabs>
                  <w:tab w:val="left" w:pos="709"/>
                  <w:tab w:val="left" w:pos="993"/>
                </w:tabs>
                <w:suppressAutoHyphens/>
                <w:ind w:firstLine="709"/>
                <w:jc w:val="both"/>
                <w:rPr>
                  <w:rFonts w:cs="StarSymbol"/>
                  <w:szCs w:val="24"/>
                  <w:lang w:eastAsia="lt-LT"/>
                </w:rPr>
              </w:pPr>
              <w:sdt>
                <w:sdtPr>
                  <w:alias w:val="Numeris"/>
                  <w:tag w:val="nr_295ec48d625c4950943c91b0444a81df"/>
                  <w:id w:val="-534349273"/>
                  <w:lock w:val="sdtLocked"/>
                </w:sdtPr>
                <w:sdtEndPr/>
                <w:sdtContent>
                  <w:r>
                    <w:rPr>
                      <w:rFonts w:cs="StarSymbol"/>
                      <w:szCs w:val="24"/>
                      <w:lang w:eastAsia="lt-LT"/>
                    </w:rPr>
                    <w:t>5</w:t>
                  </w:r>
                </w:sdtContent>
              </w:sdt>
              <w:r>
                <w:rPr>
                  <w:rFonts w:cs="StarSymbol"/>
                  <w:szCs w:val="24"/>
                  <w:lang w:eastAsia="lt-LT"/>
                </w:rPr>
                <w:t>. pakeisti 18 punktą ir jį išdėstyti taip:</w:t>
              </w:r>
            </w:p>
            <w:sdt>
              <w:sdtPr>
                <w:alias w:val="citata"/>
                <w:tag w:val="part_16c2c416002a4d61b997aadffa12174e"/>
                <w:id w:val="1021742427"/>
                <w:lock w:val="sdtLocked"/>
              </w:sdtPr>
              <w:sdtEndPr/>
              <w:sdtContent>
                <w:sdt>
                  <w:sdtPr>
                    <w:alias w:val="18 p."/>
                    <w:tag w:val="part_c1700044918e4a6c9cad0689a8fdd6c2"/>
                    <w:id w:val="-493569067"/>
                    <w:lock w:val="sdtLocked"/>
                  </w:sdtPr>
                  <w:sdtEndPr/>
                  <w:sdtContent>
                    <w:p w14:paraId="6F9F8B8F" w14:textId="2A1B8BBE" w:rsidR="00443903" w:rsidRDefault="00897167">
                      <w:pPr>
                        <w:tabs>
                          <w:tab w:val="left" w:pos="709"/>
                        </w:tabs>
                        <w:suppressAutoHyphens/>
                        <w:ind w:firstLine="709"/>
                        <w:jc w:val="both"/>
                        <w:rPr>
                          <w:rFonts w:cs="StarSymbol"/>
                          <w:strike/>
                          <w:szCs w:val="24"/>
                          <w:lang w:eastAsia="lt-LT"/>
                        </w:rPr>
                      </w:pPr>
                      <w:r>
                        <w:rPr>
                          <w:rFonts w:cs="StarSymbol"/>
                          <w:szCs w:val="24"/>
                          <w:lang w:eastAsia="ar-SA"/>
                        </w:rPr>
                        <w:t>„</w:t>
                      </w:r>
                      <w:sdt>
                        <w:sdtPr>
                          <w:alias w:val="Numeris"/>
                          <w:tag w:val="nr_c1700044918e4a6c9cad0689a8fdd6c2"/>
                          <w:id w:val="-2016597916"/>
                          <w:lock w:val="sdtLocked"/>
                        </w:sdtPr>
                        <w:sdtEndPr/>
                        <w:sdtContent>
                          <w:r>
                            <w:rPr>
                              <w:rFonts w:cs="StarSymbol"/>
                              <w:szCs w:val="24"/>
                              <w:lang w:eastAsia="ar-SA"/>
                            </w:rPr>
                            <w:t>18</w:t>
                          </w:r>
                        </w:sdtContent>
                      </w:sdt>
                      <w:r>
                        <w:rPr>
                          <w:rFonts w:cs="StarSymbol"/>
                          <w:szCs w:val="24"/>
                          <w:lang w:eastAsia="ar-SA"/>
                        </w:rPr>
                        <w:t>. Apskaitos skyriaus specialistas pagal pateiktus duomenis</w:t>
                      </w:r>
                      <w:r>
                        <w:rPr>
                          <w:rFonts w:cs="StarSymbol"/>
                          <w:szCs w:val="24"/>
                          <w:lang w:eastAsia="lt-LT"/>
                        </w:rPr>
                        <w:t xml:space="preserve"> pinigus perveda į pagalbos pinigų gavėjų sąskaitas bankuose arba globotinio vardu atidarytą sąskaitą kiek</w:t>
                      </w:r>
                      <w:r>
                        <w:rPr>
                          <w:rFonts w:cs="StarSymbol"/>
                          <w:szCs w:val="24"/>
                          <w:lang w:eastAsia="lt-LT"/>
                        </w:rPr>
                        <w:t>vieną mėnesį iki 15 dienos.“;</w:t>
                      </w:r>
                    </w:p>
                  </w:sdtContent>
                </w:sdt>
              </w:sdtContent>
            </w:sdt>
          </w:sdtContent>
        </w:sdt>
        <w:sdt>
          <w:sdtPr>
            <w:alias w:val="6 p."/>
            <w:tag w:val="part_cb9c08e8db7b49d692e34a58fa03d109"/>
            <w:id w:val="749012179"/>
            <w:lock w:val="sdtLocked"/>
          </w:sdtPr>
          <w:sdtEndPr/>
          <w:sdtContent>
            <w:p w14:paraId="2B0970AF" w14:textId="7E69944D" w:rsidR="00443903" w:rsidRDefault="00897167">
              <w:pPr>
                <w:tabs>
                  <w:tab w:val="left" w:pos="709"/>
                </w:tabs>
                <w:suppressAutoHyphens/>
                <w:ind w:firstLine="709"/>
                <w:jc w:val="both"/>
                <w:rPr>
                  <w:rFonts w:cs="StarSymbol"/>
                  <w:szCs w:val="24"/>
                  <w:lang w:eastAsia="lt-LT"/>
                </w:rPr>
              </w:pPr>
              <w:sdt>
                <w:sdtPr>
                  <w:alias w:val="Numeris"/>
                  <w:tag w:val="nr_cb9c08e8db7b49d692e34a58fa03d109"/>
                  <w:id w:val="-300078434"/>
                  <w:lock w:val="sdtLocked"/>
                </w:sdtPr>
                <w:sdtEndPr/>
                <w:sdtContent>
                  <w:r>
                    <w:rPr>
                      <w:rFonts w:cs="StarSymbol"/>
                      <w:szCs w:val="24"/>
                      <w:lang w:eastAsia="lt-LT"/>
                    </w:rPr>
                    <w:t>6</w:t>
                  </w:r>
                </w:sdtContent>
              </w:sdt>
              <w:r>
                <w:rPr>
                  <w:rFonts w:cs="StarSymbol"/>
                  <w:szCs w:val="24"/>
                  <w:lang w:eastAsia="lt-LT"/>
                </w:rPr>
                <w:t>. pakeisti 21 punktą ir jį išdėstyti taip:</w:t>
              </w:r>
            </w:p>
            <w:sdt>
              <w:sdtPr>
                <w:alias w:val="citata"/>
                <w:tag w:val="part_a5ad0976159d47faa52c2ba21f848347"/>
                <w:id w:val="-2138633152"/>
                <w:lock w:val="sdtLocked"/>
              </w:sdtPr>
              <w:sdtEndPr/>
              <w:sdtContent>
                <w:sdt>
                  <w:sdtPr>
                    <w:alias w:val="21 p."/>
                    <w:tag w:val="part_c1f43f0bf85548008bfb6dd27af894dd"/>
                    <w:id w:val="78563478"/>
                    <w:lock w:val="sdtLocked"/>
                  </w:sdtPr>
                  <w:sdtEndPr/>
                  <w:sdtContent>
                    <w:p w14:paraId="1985332A" w14:textId="7DCCC6C5" w:rsidR="00443903" w:rsidRDefault="00897167">
                      <w:pPr>
                        <w:tabs>
                          <w:tab w:val="left" w:pos="709"/>
                        </w:tabs>
                        <w:suppressAutoHyphens/>
                        <w:ind w:firstLine="709"/>
                        <w:jc w:val="both"/>
                        <w:rPr>
                          <w:rFonts w:cs="StarSymbol"/>
                          <w:szCs w:val="24"/>
                          <w:lang w:eastAsia="ar-SA"/>
                        </w:rPr>
                      </w:pPr>
                      <w:r>
                        <w:rPr>
                          <w:rFonts w:cs="StarSymbol"/>
                          <w:szCs w:val="24"/>
                          <w:lang w:eastAsia="lt-LT"/>
                        </w:rPr>
                        <w:t>„</w:t>
                      </w:r>
                      <w:sdt>
                        <w:sdtPr>
                          <w:alias w:val="Numeris"/>
                          <w:tag w:val="nr_c1f43f0bf85548008bfb6dd27af894dd"/>
                          <w:id w:val="925690085"/>
                          <w:lock w:val="sdtLocked"/>
                        </w:sdtPr>
                        <w:sdtEndPr/>
                        <w:sdtContent>
                          <w:r>
                            <w:rPr>
                              <w:rFonts w:cs="StarSymbol"/>
                              <w:szCs w:val="24"/>
                              <w:lang w:eastAsia="lt-LT"/>
                            </w:rPr>
                            <w:t>21</w:t>
                          </w:r>
                        </w:sdtContent>
                      </w:sdt>
                      <w:r>
                        <w:rPr>
                          <w:rFonts w:cs="StarSymbol"/>
                          <w:szCs w:val="24"/>
                          <w:lang w:eastAsia="lt-LT"/>
                        </w:rPr>
                        <w:t>. Vaikui baigus mokymąsi pagalbos pinigai mokami iki tų metų rugsėjo 1 d.</w:t>
                      </w:r>
                      <w:r>
                        <w:rPr>
                          <w:rFonts w:cs="StarSymbol"/>
                          <w:szCs w:val="24"/>
                          <w:lang w:eastAsia="ar-SA"/>
                        </w:rPr>
                        <w:t>“;</w:t>
                      </w:r>
                    </w:p>
                  </w:sdtContent>
                </w:sdt>
              </w:sdtContent>
            </w:sdt>
          </w:sdtContent>
        </w:sdt>
        <w:sdt>
          <w:sdtPr>
            <w:alias w:val="7 p."/>
            <w:tag w:val="part_d7aad6e51109449d9eba7f90a6c2c2bf"/>
            <w:id w:val="631362360"/>
            <w:lock w:val="sdtLocked"/>
          </w:sdtPr>
          <w:sdtEndPr/>
          <w:sdtContent>
            <w:p w14:paraId="3A3B1DE6" w14:textId="33220E72" w:rsidR="00443903" w:rsidRDefault="00897167">
              <w:pPr>
                <w:tabs>
                  <w:tab w:val="left" w:pos="709"/>
                </w:tabs>
                <w:suppressAutoHyphens/>
                <w:ind w:firstLine="709"/>
                <w:jc w:val="both"/>
                <w:rPr>
                  <w:rFonts w:cs="StarSymbol"/>
                  <w:szCs w:val="24"/>
                  <w:lang w:eastAsia="ar-SA"/>
                </w:rPr>
              </w:pPr>
              <w:sdt>
                <w:sdtPr>
                  <w:alias w:val="Numeris"/>
                  <w:tag w:val="nr_d7aad6e51109449d9eba7f90a6c2c2bf"/>
                  <w:id w:val="1604615149"/>
                  <w:lock w:val="sdtLocked"/>
                </w:sdtPr>
                <w:sdtEndPr/>
                <w:sdtContent>
                  <w:r>
                    <w:rPr>
                      <w:rFonts w:cs="StarSymbol"/>
                      <w:szCs w:val="24"/>
                      <w:lang w:eastAsia="ar-SA"/>
                    </w:rPr>
                    <w:t>7</w:t>
                  </w:r>
                </w:sdtContent>
              </w:sdt>
              <w:r>
                <w:rPr>
                  <w:rFonts w:cs="StarSymbol"/>
                  <w:szCs w:val="24"/>
                  <w:lang w:eastAsia="ar-SA"/>
                </w:rPr>
                <w:t>. pakeisti 26.6 papunktį ir jį išdėstyti taip:</w:t>
              </w:r>
            </w:p>
            <w:sdt>
              <w:sdtPr>
                <w:alias w:val="citata"/>
                <w:tag w:val="part_b0f4391f82514718be05b3f024e93dc7"/>
                <w:id w:val="-537667048"/>
                <w:lock w:val="sdtLocked"/>
              </w:sdtPr>
              <w:sdtEndPr/>
              <w:sdtContent>
                <w:sdt>
                  <w:sdtPr>
                    <w:alias w:val="26.6 pp."/>
                    <w:tag w:val="part_5fafb093c5f34f0eb945f86b771a4747"/>
                    <w:id w:val="-282261686"/>
                    <w:lock w:val="sdtLocked"/>
                  </w:sdtPr>
                  <w:sdtEndPr/>
                  <w:sdtContent>
                    <w:p w14:paraId="4F2C51BF" w14:textId="76C344B9" w:rsidR="00443903" w:rsidRDefault="00897167">
                      <w:pPr>
                        <w:tabs>
                          <w:tab w:val="left" w:pos="709"/>
                          <w:tab w:val="left" w:pos="1134"/>
                        </w:tabs>
                        <w:suppressAutoHyphens/>
                        <w:ind w:firstLine="709"/>
                        <w:jc w:val="both"/>
                        <w:rPr>
                          <w:rFonts w:cs="StarSymbol"/>
                          <w:szCs w:val="24"/>
                          <w:lang w:eastAsia="lt-LT"/>
                        </w:rPr>
                      </w:pPr>
                      <w:r>
                        <w:rPr>
                          <w:rFonts w:cs="StarSymbol"/>
                          <w:szCs w:val="24"/>
                          <w:lang w:eastAsia="ar-SA" w:bidi="he-IL"/>
                        </w:rPr>
                        <w:t>„</w:t>
                      </w:r>
                      <w:sdt>
                        <w:sdtPr>
                          <w:alias w:val="Numeris"/>
                          <w:tag w:val="nr_5fafb093c5f34f0eb945f86b771a4747"/>
                          <w:id w:val="2082559550"/>
                          <w:lock w:val="sdtLocked"/>
                        </w:sdtPr>
                        <w:sdtEndPr/>
                        <w:sdtContent>
                          <w:r>
                            <w:rPr>
                              <w:rFonts w:cs="StarSymbol"/>
                              <w:szCs w:val="24"/>
                              <w:lang w:eastAsia="ar-SA" w:bidi="he-IL"/>
                            </w:rPr>
                            <w:t>26.6</w:t>
                          </w:r>
                        </w:sdtContent>
                      </w:sdt>
                      <w:r>
                        <w:rPr>
                          <w:rFonts w:cs="StarSymbol"/>
                          <w:szCs w:val="24"/>
                          <w:lang w:eastAsia="ar-SA" w:bidi="he-IL"/>
                        </w:rPr>
                        <w:t>.</w:t>
                      </w:r>
                      <w:r>
                        <w:rPr>
                          <w:rFonts w:cs="StarSymbol"/>
                          <w:szCs w:val="24"/>
                          <w:lang w:eastAsia="lt-LT"/>
                        </w:rPr>
                        <w:t xml:space="preserve"> nutraukus mokymąsi;“;</w:t>
                      </w:r>
                    </w:p>
                  </w:sdtContent>
                </w:sdt>
              </w:sdtContent>
            </w:sdt>
          </w:sdtContent>
        </w:sdt>
        <w:sdt>
          <w:sdtPr>
            <w:alias w:val="8 p."/>
            <w:tag w:val="part_8aea5d7df59c4dbba73077e778865577"/>
            <w:id w:val="1559208828"/>
            <w:lock w:val="sdtLocked"/>
          </w:sdtPr>
          <w:sdtEndPr/>
          <w:sdtContent>
            <w:p w14:paraId="6691FFE0" w14:textId="20B4951C" w:rsidR="00443903" w:rsidRDefault="00897167">
              <w:pPr>
                <w:tabs>
                  <w:tab w:val="left" w:pos="709"/>
                  <w:tab w:val="left" w:pos="1134"/>
                </w:tabs>
                <w:suppressAutoHyphens/>
                <w:ind w:firstLine="709"/>
                <w:jc w:val="both"/>
                <w:rPr>
                  <w:rFonts w:cs="StarSymbol"/>
                  <w:szCs w:val="24"/>
                  <w:lang w:eastAsia="lt-LT"/>
                </w:rPr>
              </w:pPr>
              <w:sdt>
                <w:sdtPr>
                  <w:alias w:val="Numeris"/>
                  <w:tag w:val="nr_8aea5d7df59c4dbba73077e778865577"/>
                  <w:id w:val="-2135631524"/>
                  <w:lock w:val="sdtLocked"/>
                </w:sdtPr>
                <w:sdtEndPr/>
                <w:sdtContent>
                  <w:r>
                    <w:rPr>
                      <w:rFonts w:cs="StarSymbol"/>
                      <w:szCs w:val="24"/>
                      <w:lang w:eastAsia="lt-LT"/>
                    </w:rPr>
                    <w:t>8</w:t>
                  </w:r>
                </w:sdtContent>
              </w:sdt>
              <w:r>
                <w:rPr>
                  <w:rFonts w:cs="StarSymbol"/>
                  <w:szCs w:val="24"/>
                  <w:lang w:eastAsia="lt-LT"/>
                </w:rPr>
                <w:t>. papildyti 26.9 papunkčiu:</w:t>
              </w:r>
            </w:p>
            <w:sdt>
              <w:sdtPr>
                <w:alias w:val="citata"/>
                <w:tag w:val="part_b92dec7878a94a85983ede3b4d3cb128"/>
                <w:id w:val="528921530"/>
                <w:lock w:val="sdtLocked"/>
              </w:sdtPr>
              <w:sdtEndPr/>
              <w:sdtContent>
                <w:sdt>
                  <w:sdtPr>
                    <w:alias w:val="26.9 pp."/>
                    <w:tag w:val="part_0713ad4138f248e29a2eb66405367be8"/>
                    <w:id w:val="-226991728"/>
                    <w:lock w:val="sdtLocked"/>
                  </w:sdtPr>
                  <w:sdtEndPr/>
                  <w:sdtContent>
                    <w:p w14:paraId="664AC2DD" w14:textId="77777777" w:rsidR="00443903" w:rsidRDefault="00897167">
                      <w:pPr>
                        <w:tabs>
                          <w:tab w:val="left" w:pos="709"/>
                          <w:tab w:val="left" w:pos="1134"/>
                        </w:tabs>
                        <w:suppressAutoHyphens/>
                        <w:ind w:firstLine="709"/>
                        <w:jc w:val="both"/>
                        <w:rPr>
                          <w:rFonts w:cs="StarSymbol"/>
                          <w:color w:val="000000"/>
                          <w:szCs w:val="24"/>
                          <w:lang w:eastAsia="lt-LT"/>
                        </w:rPr>
                      </w:pPr>
                      <w:r>
                        <w:rPr>
                          <w:rFonts w:cs="StarSymbol"/>
                          <w:color w:val="000000"/>
                          <w:szCs w:val="24"/>
                          <w:lang w:eastAsia="lt-LT"/>
                        </w:rPr>
                        <w:t>„</w:t>
                      </w:r>
                      <w:sdt>
                        <w:sdtPr>
                          <w:alias w:val="Numeris"/>
                          <w:tag w:val="nr_0713ad4138f248e29a2eb66405367be8"/>
                          <w:id w:val="444353272"/>
                          <w:lock w:val="sdtLocked"/>
                        </w:sdtPr>
                        <w:sdtEndPr/>
                        <w:sdtContent>
                          <w:r>
                            <w:rPr>
                              <w:rFonts w:cs="StarSymbol"/>
                              <w:color w:val="000000"/>
                              <w:szCs w:val="24"/>
                              <w:lang w:eastAsia="lt-LT"/>
                            </w:rPr>
                            <w:t>26.9</w:t>
                          </w:r>
                        </w:sdtContent>
                      </w:sdt>
                      <w:r>
                        <w:rPr>
                          <w:rFonts w:cs="StarSymbol"/>
                          <w:color w:val="000000"/>
                          <w:szCs w:val="24"/>
                          <w:lang w:eastAsia="lt-LT"/>
                        </w:rPr>
                        <w:t>. gavus informaciją, kad pagalbos pinigus:</w:t>
                      </w:r>
                    </w:p>
                    <w:sdt>
                      <w:sdtPr>
                        <w:alias w:val="26.9.1 pp."/>
                        <w:tag w:val="part_62ec07047bb24b9cba08d0884d4de851"/>
                        <w:id w:val="682476484"/>
                        <w:lock w:val="sdtLocked"/>
                      </w:sdtPr>
                      <w:sdtEndPr/>
                      <w:sdtContent>
                        <w:p w14:paraId="6ED5D2AE" w14:textId="3E86E164" w:rsidR="00443903" w:rsidRDefault="00897167">
                          <w:pPr>
                            <w:tabs>
                              <w:tab w:val="left" w:pos="709"/>
                              <w:tab w:val="left" w:pos="1134"/>
                            </w:tabs>
                            <w:suppressAutoHyphens/>
                            <w:ind w:firstLine="709"/>
                            <w:jc w:val="both"/>
                            <w:rPr>
                              <w:rFonts w:cs="StarSymbol"/>
                              <w:color w:val="000000"/>
                              <w:szCs w:val="24"/>
                              <w:lang w:eastAsia="lt-LT"/>
                            </w:rPr>
                          </w:pPr>
                          <w:sdt>
                            <w:sdtPr>
                              <w:alias w:val="Numeris"/>
                              <w:tag w:val="nr_62ec07047bb24b9cba08d0884d4de851"/>
                              <w:id w:val="1611093241"/>
                              <w:lock w:val="sdtLocked"/>
                            </w:sdtPr>
                            <w:sdtEndPr/>
                            <w:sdtContent>
                              <w:r>
                                <w:rPr>
                                  <w:rFonts w:cs="StarSymbol"/>
                                  <w:color w:val="000000"/>
                                  <w:szCs w:val="24"/>
                                  <w:lang w:eastAsia="lt-LT"/>
                                </w:rPr>
                                <w:t>26.9.1</w:t>
                              </w:r>
                            </w:sdtContent>
                          </w:sdt>
                          <w:r>
                            <w:rPr>
                              <w:rFonts w:cs="StarSymbol"/>
                              <w:color w:val="000000"/>
                              <w:szCs w:val="24"/>
                              <w:lang w:eastAsia="lt-LT"/>
                            </w:rPr>
                            <w:t>. turi teisę gauti globą (rūpybą) nustačiusioje savivaldybėje;</w:t>
                          </w:r>
                        </w:p>
                      </w:sdtContent>
                    </w:sdt>
                    <w:sdt>
                      <w:sdtPr>
                        <w:alias w:val="26.9.2 pp."/>
                        <w:tag w:val="part_1e55c250c896441e8dde5a6a1bb15115"/>
                        <w:id w:val="-2064329224"/>
                        <w:lock w:val="sdtLocked"/>
                      </w:sdtPr>
                      <w:sdtEndPr/>
                      <w:sdtContent>
                        <w:p w14:paraId="0A7057CB" w14:textId="69C17A8A" w:rsidR="00443903" w:rsidRDefault="00897167">
                          <w:pPr>
                            <w:tabs>
                              <w:tab w:val="left" w:pos="709"/>
                              <w:tab w:val="left" w:pos="1134"/>
                            </w:tabs>
                            <w:suppressAutoHyphens/>
                            <w:ind w:firstLine="709"/>
                            <w:jc w:val="both"/>
                            <w:rPr>
                              <w:rFonts w:cs="StarSymbol"/>
                              <w:color w:val="000000"/>
                              <w:szCs w:val="24"/>
                              <w:lang w:eastAsia="lt-LT"/>
                            </w:rPr>
                          </w:pPr>
                          <w:sdt>
                            <w:sdtPr>
                              <w:alias w:val="Numeris"/>
                              <w:tag w:val="nr_1e55c250c896441e8dde5a6a1bb15115"/>
                              <w:id w:val="-1554298439"/>
                              <w:lock w:val="sdtLocked"/>
                            </w:sdtPr>
                            <w:sdtEndPr/>
                            <w:sdtContent>
                              <w:r>
                                <w:rPr>
                                  <w:rFonts w:cs="StarSymbol"/>
                                  <w:color w:val="000000"/>
                                  <w:szCs w:val="24"/>
                                  <w:lang w:eastAsia="lt-LT"/>
                                </w:rPr>
                                <w:t>26.9.2</w:t>
                              </w:r>
                            </w:sdtContent>
                          </w:sdt>
                          <w:r>
                            <w:rPr>
                              <w:rFonts w:cs="StarSymbol"/>
                              <w:color w:val="000000"/>
                              <w:szCs w:val="24"/>
                              <w:lang w:eastAsia="lt-LT"/>
                            </w:rPr>
                            <w:t>. moka kita savivaldybė.“;</w:t>
                          </w:r>
                        </w:p>
                      </w:sdtContent>
                    </w:sdt>
                  </w:sdtContent>
                </w:sdt>
              </w:sdtContent>
            </w:sdt>
          </w:sdtContent>
        </w:sdt>
        <w:sdt>
          <w:sdtPr>
            <w:alias w:val="9 p."/>
            <w:tag w:val="part_751df30674bf472fa0a3a325d090bda7"/>
            <w:id w:val="668136002"/>
            <w:lock w:val="sdtLocked"/>
          </w:sdtPr>
          <w:sdtEndPr/>
          <w:sdtContent>
            <w:p w14:paraId="54B5C64C" w14:textId="1EB1AD3A" w:rsidR="00443903" w:rsidRDefault="00897167">
              <w:pPr>
                <w:tabs>
                  <w:tab w:val="left" w:pos="709"/>
                </w:tabs>
                <w:suppressAutoHyphens/>
                <w:ind w:firstLine="709"/>
                <w:jc w:val="both"/>
                <w:rPr>
                  <w:rFonts w:cs="StarSymbol"/>
                  <w:szCs w:val="24"/>
                  <w:lang w:eastAsia="lt-LT"/>
                </w:rPr>
              </w:pPr>
              <w:sdt>
                <w:sdtPr>
                  <w:alias w:val="Numeris"/>
                  <w:tag w:val="nr_751df30674bf472fa0a3a325d090bda7"/>
                  <w:id w:val="803200303"/>
                  <w:lock w:val="sdtLocked"/>
                </w:sdtPr>
                <w:sdtEndPr/>
                <w:sdtContent>
                  <w:r>
                    <w:rPr>
                      <w:rFonts w:cs="StarSymbol"/>
                      <w:szCs w:val="24"/>
                      <w:lang w:eastAsia="lt-LT"/>
                    </w:rPr>
                    <w:t>9</w:t>
                  </w:r>
                </w:sdtContent>
              </w:sdt>
              <w:r>
                <w:rPr>
                  <w:rFonts w:cs="StarSymbol"/>
                  <w:szCs w:val="24"/>
                  <w:lang w:eastAsia="lt-LT"/>
                </w:rPr>
                <w:t>. pakeisti 28 punktą ir jį išdėstyti taip:</w:t>
              </w:r>
            </w:p>
            <w:sdt>
              <w:sdtPr>
                <w:alias w:val="citata"/>
                <w:tag w:val="part_0e3b540b5bfb45c98f7f624534f9c091"/>
                <w:id w:val="-1953542746"/>
                <w:lock w:val="sdtLocked"/>
              </w:sdtPr>
              <w:sdtEndPr/>
              <w:sdtContent>
                <w:sdt>
                  <w:sdtPr>
                    <w:alias w:val="28 p."/>
                    <w:tag w:val="part_36f5754f6a0b410f962372b611adf72d"/>
                    <w:id w:val="-1994707299"/>
                    <w:lock w:val="sdtLocked"/>
                  </w:sdtPr>
                  <w:sdtEndPr/>
                  <w:sdtContent>
                    <w:p w14:paraId="5906D0E7" w14:textId="1F8A8FCC" w:rsidR="00443903" w:rsidRDefault="00897167">
                      <w:pPr>
                        <w:tabs>
                          <w:tab w:val="left" w:pos="748"/>
                          <w:tab w:val="left" w:pos="993"/>
                        </w:tabs>
                        <w:suppressAutoHyphens/>
                        <w:ind w:firstLine="720"/>
                        <w:jc w:val="both"/>
                        <w:rPr>
                          <w:rFonts w:cs="StarSymbol"/>
                          <w:szCs w:val="24"/>
                          <w:lang w:eastAsia="ar-SA" w:bidi="he-IL"/>
                        </w:rPr>
                      </w:pPr>
                      <w:r>
                        <w:rPr>
                          <w:rFonts w:cs="StarSymbol"/>
                          <w:szCs w:val="24"/>
                          <w:lang w:eastAsia="ar-SA" w:bidi="he-IL"/>
                        </w:rPr>
                        <w:t>„</w:t>
                      </w:r>
                      <w:sdt>
                        <w:sdtPr>
                          <w:alias w:val="Numeris"/>
                          <w:tag w:val="nr_36f5754f6a0b410f962372b611adf72d"/>
                          <w:id w:val="-945381736"/>
                          <w:lock w:val="sdtLocked"/>
                        </w:sdtPr>
                        <w:sdtEndPr/>
                        <w:sdtContent>
                          <w:r>
                            <w:rPr>
                              <w:rFonts w:cs="StarSymbol"/>
                              <w:szCs w:val="24"/>
                              <w:lang w:eastAsia="ar-SA" w:bidi="he-IL"/>
                            </w:rPr>
                            <w:t>28</w:t>
                          </w:r>
                        </w:sdtContent>
                      </w:sdt>
                      <w:r>
                        <w:rPr>
                          <w:rFonts w:cs="StarSymbol"/>
                          <w:szCs w:val="24"/>
                          <w:lang w:eastAsia="ar-SA" w:bidi="he-IL"/>
                        </w:rPr>
                        <w:t xml:space="preserve">. Pagalbos pinigai neskiriami globėjams (rūpintojams), pasirašiusiems Socialinės globos šeimoje organizavimo sutartis su Savivaldybe, gaunantiems išmokas už globojamus vaikus šeimoje, išskyrus atvejus, kai šiose šeimose prižiūrimam vaikui sukanka 21 metai </w:t>
                      </w:r>
                      <w:r>
                        <w:rPr>
                          <w:rFonts w:cs="StarSymbol"/>
                          <w:szCs w:val="24"/>
                          <w:lang w:eastAsia="ar-SA" w:bidi="he-IL"/>
                        </w:rPr>
                        <w:t xml:space="preserve">ir jis mokosi pagal bendrojo ugdymo programą, baigiamaisiais mokymosi metais mokami iki tų metų rugsėjo 1 dienos, o asmeniui, kuris mokosi pagal formaliojo profesinio mokymo programą (taip pat ir asmeniui, kurio mokymą pagal bendrojo ugdymo programą kartu </w:t>
                      </w:r>
                      <w:r>
                        <w:rPr>
                          <w:rFonts w:cs="StarSymbol"/>
                          <w:szCs w:val="24"/>
                          <w:lang w:eastAsia="ar-SA" w:bidi="he-IL"/>
                        </w:rPr>
                        <w:t xml:space="preserve">su profesinio mokymo programa vykdo profesinio mokymo teikėjai) ar studijuoja aukštojoje mokykloje pagal nuolatinės studijų formos programą, iki mokymosi ar studijų pagal šias </w:t>
                      </w:r>
                      <w:r>
                        <w:rPr>
                          <w:rFonts w:cs="StarSymbol"/>
                          <w:color w:val="000000"/>
                          <w:szCs w:val="24"/>
                          <w:lang w:eastAsia="ar-SA" w:bidi="he-IL"/>
                        </w:rPr>
                        <w:t xml:space="preserve">programas baigimo metų rugsėjo 1 dienos, bet </w:t>
                      </w:r>
                      <w:r>
                        <w:rPr>
                          <w:rFonts w:cs="StarSymbol"/>
                          <w:szCs w:val="24"/>
                          <w:lang w:eastAsia="ar-SA" w:bidi="he-IL"/>
                        </w:rPr>
                        <w:t>neilgiau, iki jam sukaks 24 metai.“</w:t>
                      </w:r>
                      <w:r>
                        <w:rPr>
                          <w:rFonts w:cs="StarSymbol"/>
                          <w:szCs w:val="24"/>
                          <w:lang w:eastAsia="ar-SA" w:bidi="he-IL"/>
                        </w:rPr>
                        <w:t>;</w:t>
                      </w:r>
                    </w:p>
                  </w:sdtContent>
                </w:sdt>
              </w:sdtContent>
            </w:sdt>
          </w:sdtContent>
        </w:sdt>
        <w:sdt>
          <w:sdtPr>
            <w:alias w:val="10 p."/>
            <w:tag w:val="part_7140448025ce4f80a85c59aba9c30399"/>
            <w:id w:val="-1495798561"/>
            <w:lock w:val="sdtLocked"/>
            <w:placeholder>
              <w:docPart w:val="DefaultPlaceholder_-1854013440"/>
            </w:placeholder>
          </w:sdtPr>
          <w:sdtEndPr>
            <w:rPr>
              <w:rFonts w:cs="StarSymbol"/>
              <w:szCs w:val="24"/>
              <w:lang w:eastAsia="ar-SA"/>
            </w:rPr>
          </w:sdtEndPr>
          <w:sdtContent>
            <w:p w14:paraId="4032DEF1" w14:textId="6BF28F30" w:rsidR="00443903" w:rsidRDefault="00897167">
              <w:pPr>
                <w:tabs>
                  <w:tab w:val="left" w:pos="748"/>
                  <w:tab w:val="left" w:pos="993"/>
                </w:tabs>
                <w:suppressAutoHyphens/>
                <w:ind w:firstLine="720"/>
                <w:jc w:val="both"/>
                <w:rPr>
                  <w:rFonts w:cs="StarSymbol"/>
                  <w:szCs w:val="24"/>
                  <w:lang w:eastAsia="ar-SA" w:bidi="he-IL"/>
                </w:rPr>
              </w:pPr>
              <w:sdt>
                <w:sdtPr>
                  <w:alias w:val="Numeris"/>
                  <w:tag w:val="nr_7140448025ce4f80a85c59aba9c30399"/>
                  <w:id w:val="960464896"/>
                  <w:lock w:val="sdtLocked"/>
                </w:sdtPr>
                <w:sdtEndPr/>
                <w:sdtContent>
                  <w:r>
                    <w:rPr>
                      <w:rFonts w:cs="StarSymbol"/>
                      <w:szCs w:val="24"/>
                      <w:lang w:eastAsia="ar-SA" w:bidi="he-IL"/>
                    </w:rPr>
                    <w:t>10</w:t>
                  </w:r>
                </w:sdtContent>
              </w:sdt>
              <w:r>
                <w:rPr>
                  <w:rFonts w:cs="StarSymbol"/>
                  <w:szCs w:val="24"/>
                  <w:lang w:eastAsia="ar-SA" w:bidi="he-IL"/>
                </w:rPr>
                <w:t>. pakeisti 1 priedo 3 punktą ir jį išdėstyti taip:</w:t>
              </w:r>
            </w:p>
            <w:sdt>
              <w:sdtPr>
                <w:alias w:val="citata"/>
                <w:tag w:val="part_135142ab694040d3a37dcd8e2e20f61f"/>
                <w:id w:val="410116579"/>
                <w:lock w:val="sdtLocked"/>
                <w:placeholder>
                  <w:docPart w:val="DefaultPlaceholder_-1854013440"/>
                </w:placeholder>
              </w:sdtPr>
              <w:sdtEndPr>
                <w:rPr>
                  <w:rFonts w:cs="StarSymbol"/>
                  <w:szCs w:val="24"/>
                  <w:lang w:eastAsia="ar-SA"/>
                </w:rPr>
              </w:sdtEndPr>
              <w:sdtContent>
                <w:sdt>
                  <w:sdtPr>
                    <w:alias w:val="3 p."/>
                    <w:tag w:val="part_6a02b024ed484e788c01a8d85840d79e"/>
                    <w:id w:val="292797795"/>
                    <w:lock w:val="sdtLocked"/>
                    <w:placeholder>
                      <w:docPart w:val="DefaultPlaceholder_-1854013440"/>
                    </w:placeholder>
                  </w:sdtPr>
                  <w:sdtEndPr>
                    <w:rPr>
                      <w:rFonts w:cs="StarSymbol"/>
                      <w:szCs w:val="24"/>
                      <w:lang w:eastAsia="ar-SA"/>
                    </w:rPr>
                  </w:sdtEndPr>
                  <w:sdtContent>
                    <w:p w14:paraId="7C0EC316" w14:textId="32F215BC" w:rsidR="00443903" w:rsidRDefault="00897167">
                      <w:pPr>
                        <w:tabs>
                          <w:tab w:val="left" w:pos="748"/>
                          <w:tab w:val="left" w:pos="993"/>
                        </w:tabs>
                        <w:suppressAutoHyphens/>
                        <w:ind w:firstLine="720"/>
                        <w:jc w:val="both"/>
                        <w:rPr>
                          <w:rFonts w:cs="StarSymbol"/>
                          <w:caps/>
                          <w:szCs w:val="24"/>
                          <w:lang w:eastAsia="ar-SA"/>
                        </w:rPr>
                      </w:pPr>
                      <w:r>
                        <w:rPr>
                          <w:rFonts w:cs="StarSymbol"/>
                          <w:szCs w:val="24"/>
                          <w:lang w:eastAsia="ar-SA" w:bidi="he-IL"/>
                        </w:rPr>
                        <w:t>„</w:t>
                      </w:r>
                      <w:sdt>
                        <w:sdtPr>
                          <w:alias w:val="Numeris"/>
                          <w:tag w:val="nr_6a02b024ed484e788c01a8d85840d79e"/>
                          <w:id w:val="-1015375684"/>
                          <w:lock w:val="sdtLocked"/>
                        </w:sdtPr>
                        <w:sdtEndPr/>
                        <w:sdtContent>
                          <w:r>
                            <w:rPr>
                              <w:rFonts w:cs="StarSymbol"/>
                              <w:b/>
                              <w:caps/>
                              <w:szCs w:val="24"/>
                              <w:lang w:eastAsia="ar-SA"/>
                            </w:rPr>
                            <w:t>3</w:t>
                          </w:r>
                        </w:sdtContent>
                      </w:sdt>
                      <w:r>
                        <w:rPr>
                          <w:rFonts w:cs="StarSymbol"/>
                          <w:b/>
                          <w:caps/>
                          <w:szCs w:val="24"/>
                          <w:lang w:eastAsia="ar-SA"/>
                        </w:rPr>
                        <w:t>. pagalbos pinigus mokėti Į SĄSKaitą</w:t>
                      </w:r>
                      <w:r>
                        <w:rPr>
                          <w:rFonts w:cs="StarSymbol"/>
                          <w:caps/>
                          <w:szCs w:val="24"/>
                          <w:lang w:eastAsia="ar-SA"/>
                        </w:rPr>
                        <w:t>:</w:t>
                      </w:r>
                    </w:p>
                    <w:p w14:paraId="4BCC147E" w14:textId="5A502471" w:rsidR="00443903" w:rsidRDefault="00897167">
                      <w:pPr>
                        <w:suppressAutoHyphens/>
                        <w:ind w:firstLine="720"/>
                        <w:rPr>
                          <w:rFonts w:cs="StarSymbol"/>
                          <w:szCs w:val="24"/>
                          <w:lang w:eastAsia="ar-SA"/>
                        </w:rPr>
                      </w:pPr>
                      <w:r>
                        <w:rPr>
                          <w:rFonts w:cs="StarSymbol"/>
                          <w:szCs w:val="24"/>
                          <w:lang w:eastAsia="ar-SA"/>
                        </w:rPr>
                        <w:sym w:font="Webdings" w:char="F063"/>
                      </w:r>
                      <w:r>
                        <w:rPr>
                          <w:rFonts w:cs="StarSymbol"/>
                          <w:szCs w:val="24"/>
                          <w:lang w:eastAsia="ar-SA"/>
                        </w:rPr>
                        <w:t xml:space="preserve"> </w:t>
                      </w:r>
                      <w:r>
                        <w:rPr>
                          <w:rFonts w:cs="StarSymbol"/>
                          <w:color w:val="000000"/>
                          <w:szCs w:val="24"/>
                          <w:lang w:eastAsia="ar-SA"/>
                        </w:rPr>
                        <w:t xml:space="preserve">pagalbos pinigų gavėjo </w:t>
                      </w:r>
                      <w:r>
                        <w:rPr>
                          <w:rFonts w:cs="StarSymbol"/>
                          <w:szCs w:val="24"/>
                          <w:lang w:eastAsia="ar-SA"/>
                        </w:rPr>
                        <w:t>sąskaitą ___________________________________________“.</w:t>
                      </w:r>
                    </w:p>
                    <w:p w14:paraId="6F3B065A" w14:textId="3865F8BE" w:rsidR="00443903" w:rsidRDefault="00897167">
                      <w:pPr>
                        <w:suppressAutoHyphens/>
                        <w:ind w:left="3888" w:firstLine="620"/>
                        <w:rPr>
                          <w:rFonts w:cs="StarSymbol"/>
                          <w:szCs w:val="24"/>
                          <w:lang w:eastAsia="ar-SA"/>
                        </w:rPr>
                      </w:pPr>
                      <w:r>
                        <w:rPr>
                          <w:rFonts w:cs="StarSymbol"/>
                          <w:szCs w:val="24"/>
                          <w:lang w:eastAsia="ar-SA"/>
                        </w:rPr>
                        <w:t>(banko pavadinimas, banko kodas, sąskaitos Nr.)</w:t>
                      </w:r>
                    </w:p>
                  </w:sdtContent>
                </w:sdt>
              </w:sdtContent>
            </w:sdt>
          </w:sdtContent>
        </w:sdt>
        <w:sdt>
          <w:sdtPr>
            <w:rPr>
              <w:szCs w:val="24"/>
            </w:rPr>
            <w:alias w:val="signatura"/>
            <w:tag w:val="part_82ce04b3e1b64be7baceabdb9f79f661"/>
            <w:id w:val="-467280826"/>
            <w:lock w:val="sdtLocked"/>
            <w:placeholder>
              <w:docPart w:val="DefaultPlaceholder_-1854013440"/>
            </w:placeholder>
          </w:sdtPr>
          <w:sdtEndPr>
            <w:rPr>
              <w:sz w:val="20"/>
            </w:rPr>
          </w:sdtEndPr>
          <w:sdtContent>
            <w:p w14:paraId="22B019DE" w14:textId="2606E888" w:rsidR="00443903" w:rsidRDefault="00443903">
              <w:pPr>
                <w:jc w:val="both"/>
                <w:rPr>
                  <w:szCs w:val="24"/>
                </w:rPr>
              </w:pPr>
            </w:p>
            <w:p w14:paraId="296F6893" w14:textId="77777777" w:rsidR="00443903" w:rsidRDefault="00443903">
              <w:pPr>
                <w:jc w:val="both"/>
                <w:rPr>
                  <w:szCs w:val="24"/>
                </w:rPr>
              </w:pPr>
            </w:p>
            <w:p w14:paraId="626B169C" w14:textId="77777777" w:rsidR="00897167" w:rsidRDefault="00897167">
              <w:r>
                <w:t>Savivaldybės meras</w:t>
              </w:r>
              <w:r>
                <w:tab/>
              </w:r>
              <w:r>
                <w:tab/>
              </w:r>
              <w:r>
                <w:t xml:space="preserve">                                                                        Tomas Katkus</w:t>
              </w:r>
            </w:p>
            <w:p w14:paraId="04074708" w14:textId="197F5103" w:rsidR="00443903" w:rsidRDefault="00897167">
              <w:pPr>
                <w:rPr>
                  <w:szCs w:val="24"/>
                  <w:lang w:val="pt-BR"/>
                </w:rPr>
              </w:pPr>
            </w:p>
            <w:bookmarkStart w:id="0" w:name="_GoBack" w:displacedByCustomXml="next"/>
            <w:bookmarkEnd w:id="0" w:displacedByCustomXml="next"/>
          </w:sdtContent>
        </w:sdt>
      </w:sdtContent>
    </w:sdt>
    <w:sectPr w:rsidR="00443903">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1134" w:right="567" w:bottom="992" w:left="1701" w:header="0" w:footer="567" w:gutter="0"/>
      <w:cols w:space="1296"/>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4B278B" w14:textId="77777777" w:rsidR="00443903" w:rsidRDefault="00897167">
      <w:pPr>
        <w:rPr>
          <w:szCs w:val="24"/>
          <w:lang w:val="en-GB"/>
        </w:rPr>
      </w:pPr>
      <w:r>
        <w:rPr>
          <w:szCs w:val="24"/>
          <w:lang w:val="en-GB"/>
        </w:rPr>
        <w:separator/>
      </w:r>
    </w:p>
  </w:endnote>
  <w:endnote w:type="continuationSeparator" w:id="0">
    <w:p w14:paraId="2DD44DFB" w14:textId="77777777" w:rsidR="00443903" w:rsidRDefault="00897167">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tarSymbol">
    <w:altName w:val="Segoe UI Symbol"/>
    <w:charset w:val="02"/>
    <w:family w:val="auto"/>
    <w:pitch w:val="default"/>
  </w:font>
  <w:font w:name="Webdings">
    <w:panose1 w:val="05030102010509060703"/>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457B8D" w14:textId="77777777" w:rsidR="00443903" w:rsidRDefault="00443903">
    <w:pPr>
      <w:tabs>
        <w:tab w:val="center" w:pos="4153"/>
        <w:tab w:val="right" w:pos="8306"/>
      </w:tabs>
      <w:rPr>
        <w:rFonts w:ascii="Arial" w:hAnsi="Arial"/>
        <w:sz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BCF4D9" w14:textId="6B39A4E5" w:rsidR="00443903" w:rsidRDefault="00443903">
    <w:pPr>
      <w:tabs>
        <w:tab w:val="center" w:pos="4153"/>
        <w:tab w:val="right" w:pos="8306"/>
      </w:tabs>
      <w:rPr>
        <w:rFonts w:ascii="Arial" w:hAnsi="Arial"/>
        <w:sz w:val="22"/>
        <w:lang w:val="en-US"/>
      </w:rPr>
    </w:pPr>
  </w:p>
  <w:p w14:paraId="6B8390D6" w14:textId="77777777" w:rsidR="00443903" w:rsidRDefault="00443903">
    <w:pPr>
      <w:tabs>
        <w:tab w:val="center" w:pos="4153"/>
        <w:tab w:val="right" w:pos="8306"/>
      </w:tabs>
      <w:rPr>
        <w:rFonts w:ascii="Arial" w:hAnsi="Arial"/>
        <w:sz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29F239" w14:textId="64FC6FF3" w:rsidR="00443903" w:rsidRDefault="00443903">
    <w:pPr>
      <w:tabs>
        <w:tab w:val="center" w:pos="4153"/>
        <w:tab w:val="right" w:pos="8306"/>
      </w:tabs>
      <w:jc w:val="right"/>
      <w:rPr>
        <w:rFonts w:ascii="Arial" w:hAnsi="Arial"/>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8E64AA" w14:textId="77777777" w:rsidR="00443903" w:rsidRDefault="00897167">
      <w:pPr>
        <w:rPr>
          <w:szCs w:val="24"/>
          <w:lang w:val="en-GB"/>
        </w:rPr>
      </w:pPr>
      <w:r>
        <w:rPr>
          <w:szCs w:val="24"/>
          <w:lang w:val="en-GB"/>
        </w:rPr>
        <w:separator/>
      </w:r>
    </w:p>
  </w:footnote>
  <w:footnote w:type="continuationSeparator" w:id="0">
    <w:p w14:paraId="490295C3" w14:textId="77777777" w:rsidR="00443903" w:rsidRDefault="00897167">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6474D5" w14:textId="77777777" w:rsidR="00443903" w:rsidRDefault="0089716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52E2E8EB" w14:textId="77777777" w:rsidR="00443903" w:rsidRDefault="00443903">
    <w:pPr>
      <w:tabs>
        <w:tab w:val="center" w:pos="4153"/>
        <w:tab w:val="right" w:pos="8306"/>
      </w:tabs>
      <w:rPr>
        <w:rFonts w:ascii="Arial" w:hAnsi="Arial"/>
        <w:sz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423AD5" w14:textId="77777777" w:rsidR="00443903" w:rsidRDefault="00443903">
    <w:pPr>
      <w:tabs>
        <w:tab w:val="center" w:pos="4153"/>
        <w:tab w:val="right" w:pos="8306"/>
      </w:tabs>
      <w:rPr>
        <w:rFonts w:ascii="Arial" w:hAnsi="Arial"/>
        <w:sz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2C315B" w14:textId="77777777" w:rsidR="00443903" w:rsidRDefault="00443903">
    <w:pPr>
      <w:tabs>
        <w:tab w:val="center" w:pos="4153"/>
        <w:tab w:val="right" w:pos="8306"/>
      </w:tabs>
      <w:rPr>
        <w:rFonts w:ascii="Arial" w:hAnsi="Arial"/>
        <w:sz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658A"/>
    <w:rsid w:val="00443903"/>
    <w:rsid w:val="005E658A"/>
    <w:rsid w:val="0089716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FAA344"/>
  <w15:docId w15:val="{E8975C95-0EF5-4B00-B81A-6BC3A4034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9716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5242597">
      <w:bodyDiv w:val="1"/>
      <w:marLeft w:val="0"/>
      <w:marRight w:val="0"/>
      <w:marTop w:val="0"/>
      <w:marBottom w:val="0"/>
      <w:divBdr>
        <w:top w:val="none" w:sz="0" w:space="0" w:color="auto"/>
        <w:left w:val="none" w:sz="0" w:space="0" w:color="auto"/>
        <w:bottom w:val="none" w:sz="0" w:space="0" w:color="auto"/>
        <w:right w:val="none" w:sz="0" w:space="0" w:color="auto"/>
      </w:divBdr>
      <w:divsChild>
        <w:div w:id="1071344658">
          <w:marLeft w:val="0"/>
          <w:marRight w:val="0"/>
          <w:marTop w:val="0"/>
          <w:marBottom w:val="0"/>
          <w:divBdr>
            <w:top w:val="none" w:sz="0" w:space="0" w:color="auto"/>
            <w:left w:val="none" w:sz="0" w:space="0" w:color="auto"/>
            <w:bottom w:val="none" w:sz="0" w:space="0" w:color="auto"/>
            <w:right w:val="none" w:sz="0" w:space="0" w:color="auto"/>
          </w:divBdr>
        </w:div>
      </w:divsChild>
    </w:div>
    <w:div w:id="939262623">
      <w:bodyDiv w:val="1"/>
      <w:marLeft w:val="0"/>
      <w:marRight w:val="0"/>
      <w:marTop w:val="0"/>
      <w:marBottom w:val="0"/>
      <w:divBdr>
        <w:top w:val="none" w:sz="0" w:space="0" w:color="auto"/>
        <w:left w:val="none" w:sz="0" w:space="0" w:color="auto"/>
        <w:bottom w:val="none" w:sz="0" w:space="0" w:color="auto"/>
        <w:right w:val="none" w:sz="0" w:space="0" w:color="auto"/>
      </w:divBdr>
    </w:div>
    <w:div w:id="1118646058">
      <w:bodyDiv w:val="1"/>
      <w:marLeft w:val="0"/>
      <w:marRight w:val="0"/>
      <w:marTop w:val="0"/>
      <w:marBottom w:val="0"/>
      <w:divBdr>
        <w:top w:val="none" w:sz="0" w:space="0" w:color="auto"/>
        <w:left w:val="none" w:sz="0" w:space="0" w:color="auto"/>
        <w:bottom w:val="none" w:sz="0" w:space="0" w:color="auto"/>
        <w:right w:val="none" w:sz="0" w:space="0" w:color="auto"/>
      </w:divBdr>
    </w:div>
    <w:div w:id="1253078742">
      <w:bodyDiv w:val="1"/>
      <w:marLeft w:val="0"/>
      <w:marRight w:val="0"/>
      <w:marTop w:val="0"/>
      <w:marBottom w:val="0"/>
      <w:divBdr>
        <w:top w:val="none" w:sz="0" w:space="0" w:color="auto"/>
        <w:left w:val="none" w:sz="0" w:space="0" w:color="auto"/>
        <w:bottom w:val="none" w:sz="0" w:space="0" w:color="auto"/>
        <w:right w:val="none" w:sz="0" w:space="0" w:color="auto"/>
      </w:divBdr>
    </w:div>
    <w:div w:id="1865704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099C423-68BB-476C-9340-4DFEBCCE71CD}"/>
      </w:docPartPr>
      <w:docPartBody>
        <w:p w:rsidR="00000000" w:rsidRDefault="0059660F">
          <w:r w:rsidRPr="00C57CE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tarSymbol">
    <w:altName w:val="Segoe UI Symbol"/>
    <w:charset w:val="02"/>
    <w:family w:val="auto"/>
    <w:pitch w:val="default"/>
  </w:font>
  <w:font w:name="Webdings">
    <w:panose1 w:val="05030102010509060703"/>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660F"/>
    <w:rsid w:val="005966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9660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00133333c0240048071ba01c4d0c551" PartId="d9fae850816b48e283631a1a7c9216fb">
    <Part Type="pastraipa" DocPartId="396615f31c7e43a9b353e117156d4e78" PartId="b60623e1a7734117a0c79de61f5b7bbb"/>
    <Part Type="pastraipa" DocPartId="1aefe26876a54f5dbf498f45bab72a2e" PartId="63ed9418bf664563a61d6a51b2d9b845"/>
    <Part Type="punktas" Nr="1" Abbr="1 p." DocPartId="c1e354e3e9cb46d18a3efe85cc55ec08" PartId="036241aad46c4bc4bbecdf02a3425e3b">
      <Part Type="citata" DocPartId="4bdfdb6c01404a649b5749d43a530031" PartId="62111dded97f4d6d8623841342d6b78e">
        <Part Type="papunktis" Nr="2.1" Abbr="2.1 pp." DocPartId="12b2a05bd8a14d04a8e352f5320ae1d4" PartId="da7d30a548654037a7b18254eab5273a">
          <Part Type="papunktis" Nr="2.1.1" Abbr="2.1.1 pp." DocPartId="076cae355f7b4155b7ec4f86c2320ea4" PartId="d9ededeeab81422eb2554819084a36d4"/>
          <Part Type="papunktis" Nr="2.1.2" Abbr="2.1.2 pp." DocPartId="1ce92e813f9f4292bce4b91c1e6039c8" PartId="868156ea498b484b984b00413e6ee433"/>
        </Part>
      </Part>
    </Part>
    <Part Type="punktas" Nr="2" Abbr="2 p." DocPartId="0b4f15c6b55945fea0ec846463e53943" PartId="de337ebb6dc6440baeb690ed10d4a44e">
      <Part Type="citata" DocPartId="67b4a7f3683748dab631200762a24129" PartId="37aa32115d1c487aa6f3256870650e93">
        <Part Type="papunktis" Nr="2.2" Abbr="2.2 pp." DocPartId="61239039b17e492bb34275ad69a3d859" PartId="4c3995990a164367bf6163b7ce9055b0"/>
      </Part>
    </Part>
    <Part Type="punktas" Nr="3" Abbr="3 p." DocPartId="7626ebc71e7441468e08bd44d52d7f2e" PartId="e7c84c038dc34dbeabacfa648e7d9aab">
      <Part Type="citata" DocPartId="1b6e61120a0d4eaeaeca58702f9b5311" PartId="8f316ba2bfe34fd49cb6546136a63123">
        <Part Type="punktas" Nr="4" Abbr="4 p." DocPartId="ebedef3c4a9047e896248d8fbe62c371" PartId="31420b2e1f734065ac24c80744373099"/>
      </Part>
    </Part>
    <Part Type="punktas" Nr="4" Abbr="4 p." DocPartId="700cef7e48f049f4b178c6eb3e295c65" PartId="e8d4cfe027d44176883e73cdd426bfca">
      <Part Type="citata" DocPartId="62bcab35991447a38ce3b6d55b5fa76f" PartId="11506e86ec024f90a5f6b850c8ab4ba1">
        <Part Type="papunktis" Nr="7.3" Abbr="7.3 pp." DocPartId="b00d2511f47e4c26b1025a959b7217f5" PartId="6dec869511884b0f8bc47770f383ae3c"/>
      </Part>
    </Part>
    <Part Type="punktas" Nr="5" Abbr="5 p." DocPartId="d32afeedd53f429eb2f6c19ac257b4e5" PartId="295ec48d625c4950943c91b0444a81df">
      <Part Type="citata" DocPartId="00246fdc9061416ea7e338daeda7e50b" PartId="16c2c416002a4d61b997aadffa12174e">
        <Part Type="punktas" Nr="18" Abbr="18 p." DocPartId="2a284d4454ff4cc99c53d2a8c02e93e9" PartId="c1700044918e4a6c9cad0689a8fdd6c2"/>
      </Part>
    </Part>
    <Part Type="punktas" Nr="6" Abbr="6 p." DocPartId="28b5979df4b94cc7bdeff692a0be1ea1" PartId="cb9c08e8db7b49d692e34a58fa03d109">
      <Part Type="citata" DocPartId="600c74ea0c354b40b7e73e2d05dc5d77" PartId="a5ad0976159d47faa52c2ba21f848347">
        <Part Type="punktas" Nr="21" Abbr="21 p." DocPartId="f5d49c341a674ffc921e64bc61266577" PartId="c1f43f0bf85548008bfb6dd27af894dd"/>
      </Part>
    </Part>
    <Part Type="punktas" Nr="7" Abbr="7 p." DocPartId="dcdb0813a2c94e4c974e308aeb827847" PartId="d7aad6e51109449d9eba7f90a6c2c2bf">
      <Part Type="citata" DocPartId="e124cdc6bd454aff9fecfc0b243daa51" PartId="b0f4391f82514718be05b3f024e93dc7">
        <Part Type="papunktis" Nr="26.6" Abbr="26.6 pp." DocPartId="2181bef2a1d04a77aa5bc4923f236cb8" PartId="5fafb093c5f34f0eb945f86b771a4747"/>
      </Part>
    </Part>
    <Part Type="punktas" Nr="8" Abbr="8 p." DocPartId="4903615834d840eab7de90239bda8f2a" PartId="8aea5d7df59c4dbba73077e778865577">
      <Part Type="citata" DocPartId="a6ffefa1bf044c8e97402ea73e19b8db" PartId="b92dec7878a94a85983ede3b4d3cb128">
        <Part Type="papunktis" Nr="26.9" Abbr="26.9 pp." DocPartId="ea212e3e866a4d0392175370e54e7669" PartId="0713ad4138f248e29a2eb66405367be8">
          <Part Type="papunktis" Nr="26.9.1" Abbr="26.9.1 pp." DocPartId="395b67cf03d645b585f9a5a7542d42b2" PartId="62ec07047bb24b9cba08d0884d4de851"/>
          <Part Type="papunktis" Nr="26.9.2" Abbr="26.9.2 pp." DocPartId="a20d8660b6c74aa9a61f3250899a68d2" PartId="1e55c250c896441e8dde5a6a1bb15115"/>
        </Part>
      </Part>
    </Part>
    <Part Type="punktas" Nr="9" Abbr="9 p." DocPartId="eb53c0292db64eccb42a50ad626c20ca" PartId="751df30674bf472fa0a3a325d090bda7">
      <Part Type="citata" DocPartId="baba59f427b940f3869ad1c0db96cf19" PartId="0e3b540b5bfb45c98f7f624534f9c091">
        <Part Type="punktas" Nr="28" Abbr="28 p." DocPartId="4b0ae44d1e6e4d87a7acd466192cd463" PartId="36f5754f6a0b410f962372b611adf72d"/>
      </Part>
    </Part>
    <Part Type="punktas" Nr="10" Abbr="10 p." DocPartId="c3ae2aca19f4458190610c2320aa6720" PartId="7140448025ce4f80a85c59aba9c30399">
      <Part Type="citata" DocPartId="b782c93e0e5d434481f7f09b554243db" PartId="135142ab694040d3a37dcd8e2e20f61f">
        <Part Type="punktas" Nr="3" Abbr="3 p." DocPartId="5d332f6c09c2413f929c5e16a7223a69" PartId="6a02b024ed484e788c01a8d85840d79e"/>
      </Part>
    </Part>
    <Part Type="signatura" DocPartId="10dbb4411f5c4389a12d028c222396bd" PartId="82ce04b3e1b64be7baceabdb9f79f661"/>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AF32CEB-67C9-474E-B2F1-0F2CEC2662BF}">
  <ds:schemaRefs>
    <ds:schemaRef ds:uri="http://lrs.lt/TAIS/DocParts"/>
  </ds:schemaRefs>
</ds:datastoreItem>
</file>

<file path=customXml/itemProps2.xml><?xml version="1.0" encoding="utf-8"?>
<ds:datastoreItem xmlns:ds="http://schemas.openxmlformats.org/officeDocument/2006/customXml" ds:itemID="{37BCC97D-4D81-4353-A41D-5F4A7B7614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3100</Words>
  <Characters>1768</Characters>
  <Application>Microsoft Office Word</Application>
  <DocSecurity>0</DocSecurity>
  <Lines>14</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4859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naujas</dc:creator>
  <cp:lastModifiedBy>JUOSPONIENĖ Karolina</cp:lastModifiedBy>
  <cp:revision>3</cp:revision>
  <cp:lastPrinted>2025-04-08T08:49:00Z</cp:lastPrinted>
  <dcterms:created xsi:type="dcterms:W3CDTF">2025-05-02T12:24:00Z</dcterms:created>
  <dcterms:modified xsi:type="dcterms:W3CDTF">2025-05-02T13:55:00Z</dcterms:modified>
</cp:coreProperties>
</file>