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0094E" w14:textId="77777777" w:rsidR="00FB0952" w:rsidRDefault="00FB0952">
      <w:pPr>
        <w:jc w:val="center"/>
        <w:rPr>
          <w:lang w:eastAsia="lt-LT"/>
        </w:rPr>
      </w:pPr>
    </w:p>
    <w:p w14:paraId="7EA0094F" w14:textId="77777777" w:rsidR="00FB0952" w:rsidRDefault="00FB0952">
      <w:pPr>
        <w:jc w:val="center"/>
        <w:rPr>
          <w:lang w:eastAsia="lt-LT"/>
        </w:rPr>
      </w:pPr>
    </w:p>
    <w:p w14:paraId="7EA00950" w14:textId="77777777" w:rsidR="00FB0952" w:rsidRDefault="003E2657">
      <w:pPr>
        <w:jc w:val="center"/>
        <w:rPr>
          <w:lang w:eastAsia="lt-LT"/>
        </w:rPr>
      </w:pPr>
      <w:r>
        <w:rPr>
          <w:noProof/>
          <w:lang w:eastAsia="lt-LT"/>
        </w:rPr>
        <w:drawing>
          <wp:inline distT="0" distB="0" distL="0" distR="0" wp14:anchorId="7EA00980" wp14:editId="7EA00981">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EA00951" w14:textId="77777777" w:rsidR="00FB0952" w:rsidRDefault="00FB0952">
      <w:pPr>
        <w:rPr>
          <w:sz w:val="10"/>
          <w:szCs w:val="10"/>
        </w:rPr>
      </w:pPr>
    </w:p>
    <w:p w14:paraId="7EA00952" w14:textId="77777777" w:rsidR="00FB0952" w:rsidRDefault="003E2657">
      <w:pPr>
        <w:keepNext/>
        <w:jc w:val="center"/>
        <w:rPr>
          <w:rFonts w:ascii="Arial" w:hAnsi="Arial" w:cs="Arial"/>
          <w:caps/>
          <w:sz w:val="36"/>
          <w:lang w:eastAsia="lt-LT"/>
        </w:rPr>
      </w:pPr>
      <w:r>
        <w:rPr>
          <w:rFonts w:ascii="Arial" w:hAnsi="Arial" w:cs="Arial"/>
          <w:caps/>
          <w:sz w:val="36"/>
          <w:lang w:eastAsia="lt-LT"/>
        </w:rPr>
        <w:t>Lietuvos Respublikos Vyriausybė</w:t>
      </w:r>
    </w:p>
    <w:p w14:paraId="7EA00953" w14:textId="77777777" w:rsidR="00FB0952" w:rsidRDefault="00FB0952">
      <w:pPr>
        <w:jc w:val="center"/>
        <w:rPr>
          <w:caps/>
          <w:lang w:eastAsia="lt-LT"/>
        </w:rPr>
      </w:pPr>
    </w:p>
    <w:p w14:paraId="7EA00954" w14:textId="77777777" w:rsidR="00FB0952" w:rsidRDefault="003E2657">
      <w:pPr>
        <w:jc w:val="center"/>
        <w:rPr>
          <w:b/>
          <w:caps/>
          <w:lang w:eastAsia="lt-LT"/>
        </w:rPr>
      </w:pPr>
      <w:r>
        <w:rPr>
          <w:b/>
          <w:caps/>
          <w:lang w:eastAsia="lt-LT"/>
        </w:rPr>
        <w:t>nutarimas</w:t>
      </w:r>
    </w:p>
    <w:p w14:paraId="7EA00955" w14:textId="77777777" w:rsidR="00FB0952" w:rsidRDefault="003E2657">
      <w:pPr>
        <w:tabs>
          <w:tab w:val="left" w:pos="-284"/>
        </w:tabs>
        <w:jc w:val="center"/>
        <w:rPr>
          <w:b/>
          <w:caps/>
          <w:lang w:eastAsia="lt-LT"/>
        </w:rPr>
      </w:pPr>
      <w:r>
        <w:rPr>
          <w:b/>
          <w:caps/>
          <w:lang w:eastAsia="lt-LT"/>
        </w:rPr>
        <w:t xml:space="preserve">Dėl </w:t>
      </w:r>
      <w:r>
        <w:rPr>
          <w:b/>
          <w:szCs w:val="24"/>
          <w:lang w:eastAsia="lt-LT"/>
        </w:rPr>
        <w:t>NACIONALINIAM SAUGUMUI SVARBIŲ APSAUGOS ZONŲ NUSTATYMO</w:t>
      </w:r>
    </w:p>
    <w:p w14:paraId="7EA00956" w14:textId="77777777" w:rsidR="00FB0952" w:rsidRDefault="00FB0952">
      <w:pPr>
        <w:tabs>
          <w:tab w:val="left" w:pos="-426"/>
        </w:tabs>
        <w:rPr>
          <w:lang w:eastAsia="lt-LT"/>
        </w:rPr>
      </w:pPr>
    </w:p>
    <w:p w14:paraId="7EA00957" w14:textId="3D2A296F" w:rsidR="00FB0952" w:rsidRDefault="003E2657">
      <w:pPr>
        <w:tabs>
          <w:tab w:val="left" w:pos="6804"/>
        </w:tabs>
        <w:jc w:val="center"/>
        <w:rPr>
          <w:color w:val="000000"/>
          <w:lang w:eastAsia="ar-SA"/>
        </w:rPr>
      </w:pPr>
      <w:r>
        <w:rPr>
          <w:color w:val="000000"/>
          <w:lang w:eastAsia="lt-LT"/>
        </w:rPr>
        <w:t>2014 m. lapkričio 12 d.</w:t>
      </w:r>
      <w:r>
        <w:rPr>
          <w:color w:val="000000"/>
          <w:lang w:eastAsia="ar-SA"/>
        </w:rPr>
        <w:t xml:space="preserve"> Nr. </w:t>
      </w:r>
      <w:r>
        <w:rPr>
          <w:color w:val="000000"/>
          <w:lang w:eastAsia="lt-LT"/>
        </w:rPr>
        <w:t>1252</w:t>
      </w:r>
      <w:r>
        <w:rPr>
          <w:color w:val="000000"/>
          <w:lang w:eastAsia="ar-SA"/>
        </w:rPr>
        <w:br/>
        <w:t>Vilnius</w:t>
      </w:r>
    </w:p>
    <w:p w14:paraId="7EA00958" w14:textId="77777777" w:rsidR="00FB0952" w:rsidRDefault="00FB0952">
      <w:pPr>
        <w:tabs>
          <w:tab w:val="left" w:pos="-284"/>
        </w:tabs>
        <w:jc w:val="center"/>
        <w:rPr>
          <w:color w:val="000000"/>
          <w:lang w:eastAsia="lt-LT"/>
        </w:rPr>
      </w:pPr>
    </w:p>
    <w:p w14:paraId="7EA00959" w14:textId="77777777" w:rsidR="00FB0952" w:rsidRDefault="00FB0952">
      <w:pPr>
        <w:tabs>
          <w:tab w:val="left" w:pos="-284"/>
        </w:tabs>
        <w:jc w:val="center"/>
        <w:rPr>
          <w:color w:val="000000"/>
          <w:lang w:eastAsia="lt-LT"/>
        </w:rPr>
      </w:pPr>
    </w:p>
    <w:p w14:paraId="7EA0095A" w14:textId="77777777" w:rsidR="00FB0952" w:rsidRDefault="003E2657">
      <w:pPr>
        <w:spacing w:line="360" w:lineRule="atLeast"/>
        <w:ind w:firstLine="720"/>
        <w:jc w:val="both"/>
        <w:rPr>
          <w:szCs w:val="24"/>
          <w:lang w:eastAsia="lt-LT"/>
        </w:rPr>
      </w:pPr>
      <w:r>
        <w:rPr>
          <w:szCs w:val="24"/>
          <w:lang w:eastAsia="lt-LT"/>
        </w:rPr>
        <w:t>Vadovaudamasi Lietuvos Respublikos strateginę reikšmę nacionaliniam saugumui turinčių įmonių ir įrenginių bei kitų nacionaliniam saugumui užtikrinti svarbių įmonių įstatymo 3 straipsnio 2 dalimi, Lietuvos Respublikos Vyriausybė</w:t>
      </w:r>
      <w:r>
        <w:rPr>
          <w:spacing w:val="100"/>
          <w:szCs w:val="24"/>
          <w:lang w:eastAsia="lt-LT"/>
        </w:rPr>
        <w:t xml:space="preserve"> nutaria</w:t>
      </w:r>
      <w:r>
        <w:rPr>
          <w:szCs w:val="24"/>
          <w:lang w:eastAsia="lt-LT"/>
        </w:rPr>
        <w:t>:</w:t>
      </w:r>
    </w:p>
    <w:p w14:paraId="7EA0095B" w14:textId="77777777" w:rsidR="00FB0952" w:rsidRDefault="003E2657">
      <w:pPr>
        <w:spacing w:line="360" w:lineRule="atLeast"/>
        <w:ind w:firstLine="720"/>
        <w:jc w:val="both"/>
        <w:rPr>
          <w:szCs w:val="24"/>
          <w:lang w:eastAsia="lt-LT"/>
        </w:rPr>
      </w:pPr>
      <w:r>
        <w:rPr>
          <w:szCs w:val="24"/>
          <w:lang w:eastAsia="lt-LT"/>
        </w:rPr>
        <w:t xml:space="preserve">Nustatyti šias </w:t>
      </w:r>
    </w:p>
    <w:p w14:paraId="7EA0095C" w14:textId="77777777" w:rsidR="00FB0952" w:rsidRDefault="003E2657">
      <w:pPr>
        <w:spacing w:line="360" w:lineRule="atLeast"/>
        <w:ind w:firstLine="720"/>
        <w:jc w:val="both"/>
        <w:rPr>
          <w:szCs w:val="24"/>
          <w:lang w:eastAsia="lt-LT"/>
        </w:rPr>
      </w:pPr>
      <w:r>
        <w:rPr>
          <w:szCs w:val="24"/>
          <w:lang w:eastAsia="lt-LT"/>
        </w:rPr>
        <w:t>Strateginę reikšmę nacionaliniam saugumui turinčių įrenginių nacionaliniam saugumui svarbias apsaugos zonas (toliau – zona), kuriose, vadovaujantis Lietuvos Respublikos strateginę reikšmę nacionaliniam saugumui turinčių įmonių ir įrenginių bei kitų nacionaliniam saugumui užtikrinti svarbių įmonių įstatymo 7 straipsnio nuostatomis, gali būti vertinama potencialių dalyvių atitiktis nacionalinio saugumo interesams:</w:t>
      </w:r>
    </w:p>
    <w:p w14:paraId="7EA0095D" w14:textId="77777777" w:rsidR="00FB0952" w:rsidRDefault="00E10C4F">
      <w:pPr>
        <w:spacing w:line="360" w:lineRule="atLeast"/>
        <w:ind w:firstLine="720"/>
        <w:jc w:val="both"/>
        <w:rPr>
          <w:szCs w:val="24"/>
          <w:lang w:eastAsia="lt-LT"/>
        </w:rPr>
      </w:pPr>
      <w:r w:rsidR="003E2657">
        <w:rPr>
          <w:szCs w:val="24"/>
          <w:lang w:eastAsia="lt-LT"/>
        </w:rPr>
        <w:t>1</w:t>
      </w:r>
      <w:r w:rsidR="003E2657">
        <w:rPr>
          <w:szCs w:val="24"/>
          <w:lang w:eastAsia="lt-LT"/>
        </w:rPr>
        <w:t xml:space="preserve">. Klaipėdos valstybinio jūrų uosto hidrotechninių įrenginių, krantinių, navigacijos kelių ir kanalų, navigacinių įrenginių ir kitų infrastruktūros objektų zona </w:t>
      </w:r>
      <w:r w:rsidR="003E2657">
        <w:rPr>
          <w:color w:val="000000"/>
          <w:szCs w:val="24"/>
          <w:lang w:eastAsia="lt-LT"/>
        </w:rPr>
        <w:t>sutampa su Klaipėdos valstybinio jūrų uosto teritorija, patvirtinta Lietuvos Respublikos Vyriausybės 1993</w:t>
      </w:r>
      <w:r w:rsidR="003E2657">
        <w:rPr>
          <w:szCs w:val="24"/>
          <w:lang w:eastAsia="lt-LT"/>
        </w:rPr>
        <w:t> </w:t>
      </w:r>
      <w:r w:rsidR="003E2657">
        <w:rPr>
          <w:color w:val="000000"/>
          <w:szCs w:val="24"/>
          <w:lang w:eastAsia="lt-LT"/>
        </w:rPr>
        <w:t>m. lapkričio 3 d. nutarimu Nr. 822 „Dėl Klaipėdos valstybinio jūrų uosto teritorijos teisinio įregistravimo“.</w:t>
      </w:r>
    </w:p>
    <w:p w14:paraId="7EA0095E" w14:textId="77777777" w:rsidR="00FB0952" w:rsidRDefault="00E10C4F">
      <w:pPr>
        <w:spacing w:line="360" w:lineRule="atLeast"/>
        <w:ind w:firstLine="720"/>
        <w:jc w:val="both"/>
        <w:rPr>
          <w:szCs w:val="24"/>
          <w:lang w:eastAsia="lt-LT"/>
        </w:rPr>
      </w:pPr>
      <w:r w:rsidR="003E2657">
        <w:rPr>
          <w:szCs w:val="24"/>
          <w:lang w:eastAsia="lt-LT"/>
        </w:rPr>
        <w:t>2</w:t>
      </w:r>
      <w:r w:rsidR="003E2657">
        <w:rPr>
          <w:szCs w:val="24"/>
          <w:lang w:eastAsia="lt-LT"/>
        </w:rPr>
        <w:t>. Valstybinės reikšmės kelių zonų plotis yra:</w:t>
      </w:r>
    </w:p>
    <w:p w14:paraId="7EA0095F" w14:textId="77777777" w:rsidR="00FB0952" w:rsidRDefault="00E10C4F">
      <w:pPr>
        <w:spacing w:line="360" w:lineRule="atLeast"/>
        <w:ind w:firstLine="720"/>
        <w:jc w:val="both"/>
        <w:rPr>
          <w:szCs w:val="24"/>
          <w:lang w:eastAsia="lt-LT"/>
        </w:rPr>
      </w:pPr>
      <w:r w:rsidR="003E2657">
        <w:rPr>
          <w:szCs w:val="24"/>
          <w:lang w:eastAsia="lt-LT"/>
        </w:rPr>
        <w:t>2.1</w:t>
      </w:r>
      <w:r w:rsidR="003E2657">
        <w:rPr>
          <w:szCs w:val="24"/>
          <w:lang w:eastAsia="lt-LT"/>
        </w:rPr>
        <w:t>. pasienio ruože esančių magistralinių kelių atkarpų, magistraliniuose keliuose esančių kelio statinių – tiltų, viadukų, estakadų ir tunelių – po 70</w:t>
      </w:r>
      <w:r w:rsidR="003E2657">
        <w:rPr>
          <w:bCs/>
          <w:szCs w:val="24"/>
          <w:lang w:eastAsia="lt-LT"/>
        </w:rPr>
        <w:t xml:space="preserve"> </w:t>
      </w:r>
      <w:r w:rsidR="003E2657">
        <w:rPr>
          <w:szCs w:val="24"/>
          <w:lang w:eastAsia="lt-LT"/>
        </w:rPr>
        <w:t>metrų nuo kelio briaunų į abi puses;</w:t>
      </w:r>
    </w:p>
    <w:p w14:paraId="7EA00960" w14:textId="77777777" w:rsidR="00FB0952" w:rsidRDefault="00E10C4F">
      <w:pPr>
        <w:spacing w:line="360" w:lineRule="atLeast"/>
        <w:ind w:firstLine="720"/>
        <w:jc w:val="both"/>
        <w:rPr>
          <w:szCs w:val="24"/>
          <w:lang w:eastAsia="lt-LT"/>
        </w:rPr>
      </w:pPr>
      <w:r w:rsidR="003E2657">
        <w:rPr>
          <w:szCs w:val="24"/>
          <w:lang w:eastAsia="lt-LT"/>
        </w:rPr>
        <w:t>2.2</w:t>
      </w:r>
      <w:r w:rsidR="003E2657">
        <w:rPr>
          <w:szCs w:val="24"/>
          <w:lang w:eastAsia="lt-LT"/>
        </w:rPr>
        <w:t>. pasienio ruože esančių krašto kelių atkarpų, krašto keliuose esančių kelio statinių – tiltų, viadukų, estakadų ir tunelių – po 50 metrų nuo kelio briaunų į abi puses.</w:t>
      </w:r>
    </w:p>
    <w:p w14:paraId="7EA00961" w14:textId="77777777" w:rsidR="00FB0952" w:rsidRDefault="00E10C4F">
      <w:pPr>
        <w:spacing w:line="360" w:lineRule="atLeast"/>
        <w:ind w:firstLine="720"/>
        <w:jc w:val="both"/>
        <w:rPr>
          <w:szCs w:val="24"/>
          <w:lang w:eastAsia="lt-LT"/>
        </w:rPr>
      </w:pPr>
      <w:r w:rsidR="003E2657">
        <w:rPr>
          <w:szCs w:val="24"/>
          <w:lang w:eastAsia="lt-LT"/>
        </w:rPr>
        <w:t>3</w:t>
      </w:r>
      <w:r w:rsidR="003E2657">
        <w:rPr>
          <w:szCs w:val="24"/>
          <w:lang w:eastAsia="lt-LT"/>
        </w:rPr>
        <w:t>. Skrydžių valdymo sistemos įrenginių zona yra 50 metrų nuo statinių, kuriuose yra šie įrenginiai.</w:t>
      </w:r>
    </w:p>
    <w:p w14:paraId="7EA00962" w14:textId="77777777" w:rsidR="00FB0952" w:rsidRDefault="00E10C4F">
      <w:pPr>
        <w:spacing w:line="360" w:lineRule="atLeast"/>
        <w:ind w:firstLine="720"/>
        <w:jc w:val="both"/>
        <w:rPr>
          <w:szCs w:val="24"/>
          <w:lang w:eastAsia="lt-LT"/>
        </w:rPr>
      </w:pPr>
      <w:r w:rsidR="003E2657">
        <w:rPr>
          <w:szCs w:val="24"/>
          <w:lang w:eastAsia="lt-LT"/>
        </w:rPr>
        <w:t>4</w:t>
      </w:r>
      <w:r w:rsidR="003E2657">
        <w:rPr>
          <w:szCs w:val="24"/>
          <w:lang w:eastAsia="lt-LT"/>
        </w:rPr>
        <w:t>. Viešojo naudojimo geležinkelių zona yra:</w:t>
      </w:r>
    </w:p>
    <w:p w14:paraId="7EA00963" w14:textId="77777777" w:rsidR="00FB0952" w:rsidRDefault="00E10C4F">
      <w:pPr>
        <w:spacing w:line="360" w:lineRule="atLeast"/>
        <w:ind w:firstLine="720"/>
        <w:jc w:val="both"/>
        <w:rPr>
          <w:szCs w:val="24"/>
          <w:lang w:eastAsia="lt-LT"/>
        </w:rPr>
      </w:pPr>
      <w:r w:rsidR="003E2657">
        <w:rPr>
          <w:szCs w:val="24"/>
          <w:lang w:eastAsia="lt-LT"/>
        </w:rPr>
        <w:t>4.1</w:t>
      </w:r>
      <w:r w:rsidR="003E2657">
        <w:rPr>
          <w:szCs w:val="24"/>
          <w:lang w:eastAsia="lt-LT"/>
        </w:rPr>
        <w:t>. 45 metrai nuo šių viešosios geležinkelių infrastruktūros objektų:</w:t>
      </w:r>
    </w:p>
    <w:p w14:paraId="7EA00964" w14:textId="77777777" w:rsidR="00FB0952" w:rsidRDefault="00E10C4F">
      <w:pPr>
        <w:spacing w:line="360" w:lineRule="atLeast"/>
        <w:ind w:firstLine="720"/>
        <w:jc w:val="both"/>
        <w:rPr>
          <w:szCs w:val="24"/>
          <w:lang w:eastAsia="lt-LT"/>
        </w:rPr>
      </w:pPr>
      <w:r w:rsidR="003E2657">
        <w:rPr>
          <w:szCs w:val="24"/>
          <w:lang w:eastAsia="lt-LT"/>
        </w:rPr>
        <w:t>4.1.1</w:t>
      </w:r>
      <w:r w:rsidR="003E2657">
        <w:rPr>
          <w:szCs w:val="24"/>
          <w:lang w:eastAsia="lt-LT"/>
        </w:rPr>
        <w:t xml:space="preserve">. Bugenių geležinkelio stoties Mažeikių rajono savivaldybėje, </w:t>
      </w:r>
      <w:proofErr w:type="spellStart"/>
      <w:r w:rsidR="003E2657">
        <w:rPr>
          <w:szCs w:val="24"/>
          <w:lang w:eastAsia="lt-LT"/>
        </w:rPr>
        <w:t>Židiškių</w:t>
      </w:r>
      <w:proofErr w:type="spellEnd"/>
      <w:r w:rsidR="003E2657">
        <w:rPr>
          <w:szCs w:val="24"/>
          <w:lang w:eastAsia="lt-LT"/>
        </w:rPr>
        <w:t xml:space="preserve"> seniūnijoje, Dapšių kaime;</w:t>
      </w:r>
    </w:p>
    <w:p w14:paraId="7EA00965" w14:textId="77777777" w:rsidR="00FB0952" w:rsidRDefault="00E10C4F">
      <w:pPr>
        <w:spacing w:line="360" w:lineRule="atLeast"/>
        <w:ind w:firstLine="720"/>
        <w:jc w:val="both"/>
        <w:rPr>
          <w:szCs w:val="24"/>
          <w:lang w:eastAsia="lt-LT"/>
        </w:rPr>
      </w:pPr>
      <w:r w:rsidR="003E2657">
        <w:rPr>
          <w:szCs w:val="24"/>
          <w:lang w:eastAsia="lt-LT"/>
        </w:rPr>
        <w:t>4.1.2</w:t>
      </w:r>
      <w:r w:rsidR="003E2657">
        <w:rPr>
          <w:szCs w:val="24"/>
          <w:lang w:eastAsia="lt-LT"/>
        </w:rPr>
        <w:t>. „Draugystės“ geležinkelio stoties Klaipėdoje, Kairių g. 1;</w:t>
      </w:r>
    </w:p>
    <w:p w14:paraId="7EA00966" w14:textId="77777777" w:rsidR="00FB0952" w:rsidRDefault="00E10C4F">
      <w:pPr>
        <w:spacing w:line="360" w:lineRule="atLeast"/>
        <w:ind w:firstLine="720"/>
        <w:jc w:val="both"/>
        <w:rPr>
          <w:szCs w:val="24"/>
          <w:lang w:eastAsia="lt-LT"/>
        </w:rPr>
      </w:pPr>
      <w:r w:rsidR="003E2657">
        <w:rPr>
          <w:szCs w:val="24"/>
          <w:lang w:eastAsia="lt-LT"/>
        </w:rPr>
        <w:t>4.1.3</w:t>
      </w:r>
      <w:r w:rsidR="003E2657">
        <w:rPr>
          <w:szCs w:val="24"/>
          <w:lang w:eastAsia="lt-LT"/>
        </w:rPr>
        <w:t>. Jonavos geležinkelio tilto per Nerį, esančio Jonavoje;</w:t>
      </w:r>
    </w:p>
    <w:p w14:paraId="7EA00967" w14:textId="77777777" w:rsidR="00FB0952" w:rsidRDefault="00E10C4F">
      <w:pPr>
        <w:spacing w:line="360" w:lineRule="atLeast"/>
        <w:ind w:firstLine="720"/>
        <w:jc w:val="both"/>
        <w:rPr>
          <w:szCs w:val="24"/>
          <w:lang w:eastAsia="lt-LT"/>
        </w:rPr>
      </w:pPr>
      <w:r w:rsidR="003E2657">
        <w:rPr>
          <w:szCs w:val="24"/>
          <w:lang w:eastAsia="lt-LT"/>
        </w:rPr>
        <w:t>4.1.4</w:t>
      </w:r>
      <w:r w:rsidR="003E2657">
        <w:rPr>
          <w:szCs w:val="24"/>
          <w:lang w:eastAsia="lt-LT"/>
        </w:rPr>
        <w:t>. Kauno geležinkelio tilto per Nemuną, esančio Kaune;</w:t>
      </w:r>
    </w:p>
    <w:p w14:paraId="7EA00968" w14:textId="77777777" w:rsidR="00FB0952" w:rsidRDefault="00E10C4F">
      <w:pPr>
        <w:spacing w:line="360" w:lineRule="atLeast"/>
        <w:ind w:firstLine="720"/>
        <w:jc w:val="both"/>
        <w:rPr>
          <w:szCs w:val="24"/>
          <w:lang w:eastAsia="lt-LT"/>
        </w:rPr>
      </w:pPr>
      <w:r w:rsidR="003E2657">
        <w:rPr>
          <w:szCs w:val="24"/>
          <w:lang w:eastAsia="lt-LT"/>
        </w:rPr>
        <w:t>4.1.5</w:t>
      </w:r>
      <w:r w:rsidR="003E2657">
        <w:rPr>
          <w:szCs w:val="24"/>
          <w:lang w:eastAsia="lt-LT"/>
        </w:rPr>
        <w:t>. Kauno geležinkelio tunelio, esančio Kaune;</w:t>
      </w:r>
    </w:p>
    <w:p w14:paraId="7EA00969" w14:textId="77777777" w:rsidR="00FB0952" w:rsidRDefault="00E10C4F">
      <w:pPr>
        <w:spacing w:line="360" w:lineRule="atLeast"/>
        <w:ind w:firstLine="720"/>
        <w:jc w:val="both"/>
        <w:rPr>
          <w:szCs w:val="24"/>
          <w:lang w:eastAsia="lt-LT"/>
        </w:rPr>
      </w:pPr>
      <w:r w:rsidR="003E2657">
        <w:rPr>
          <w:szCs w:val="24"/>
          <w:lang w:eastAsia="lt-LT"/>
        </w:rPr>
        <w:t>4.1.6</w:t>
      </w:r>
      <w:r w:rsidR="003E2657">
        <w:rPr>
          <w:szCs w:val="24"/>
          <w:lang w:eastAsia="lt-LT"/>
        </w:rPr>
        <w:t>.</w:t>
      </w:r>
      <w:r w:rsidR="003E2657">
        <w:rPr>
          <w:sz w:val="22"/>
          <w:szCs w:val="22"/>
          <w:lang w:eastAsia="lt-LT"/>
        </w:rPr>
        <w:t xml:space="preserve"> </w:t>
      </w:r>
      <w:r w:rsidR="003E2657">
        <w:rPr>
          <w:szCs w:val="24"/>
          <w:lang w:eastAsia="lt-LT"/>
        </w:rPr>
        <w:t>Kybartų geležinkelio stoties Vilkaviškio rajone, Kybartuose, Kudirkos Naumiesčio g. 4;</w:t>
      </w:r>
    </w:p>
    <w:p w14:paraId="7EA0096A" w14:textId="77777777" w:rsidR="00FB0952" w:rsidRDefault="00E10C4F">
      <w:pPr>
        <w:spacing w:line="360" w:lineRule="atLeast"/>
        <w:ind w:firstLine="720"/>
        <w:jc w:val="both"/>
        <w:rPr>
          <w:szCs w:val="24"/>
          <w:lang w:eastAsia="lt-LT"/>
        </w:rPr>
      </w:pPr>
      <w:r w:rsidR="003E2657">
        <w:rPr>
          <w:szCs w:val="24"/>
          <w:lang w:eastAsia="lt-LT"/>
        </w:rPr>
        <w:t>4.1.7</w:t>
      </w:r>
      <w:r w:rsidR="003E2657">
        <w:rPr>
          <w:szCs w:val="24"/>
          <w:lang w:eastAsia="lt-LT"/>
        </w:rPr>
        <w:t xml:space="preserve">. </w:t>
      </w:r>
      <w:proofErr w:type="spellStart"/>
      <w:r w:rsidR="003E2657">
        <w:rPr>
          <w:szCs w:val="24"/>
          <w:lang w:eastAsia="lt-LT"/>
        </w:rPr>
        <w:t>Lyduvėnų</w:t>
      </w:r>
      <w:proofErr w:type="spellEnd"/>
      <w:r w:rsidR="003E2657">
        <w:rPr>
          <w:szCs w:val="24"/>
          <w:lang w:eastAsia="lt-LT"/>
        </w:rPr>
        <w:t xml:space="preserve"> tilto per Dubysą Raseinių rajono savivaldybėje, Šiluvos seniūnijoje, </w:t>
      </w:r>
      <w:proofErr w:type="spellStart"/>
      <w:r w:rsidR="003E2657">
        <w:rPr>
          <w:szCs w:val="24"/>
          <w:lang w:eastAsia="lt-LT"/>
        </w:rPr>
        <w:t>Lyduvėnų</w:t>
      </w:r>
      <w:proofErr w:type="spellEnd"/>
      <w:r w:rsidR="003E2657">
        <w:rPr>
          <w:szCs w:val="24"/>
          <w:lang w:eastAsia="lt-LT"/>
        </w:rPr>
        <w:t xml:space="preserve"> miestelyje;</w:t>
      </w:r>
    </w:p>
    <w:p w14:paraId="7EA0096B" w14:textId="77777777" w:rsidR="00FB0952" w:rsidRDefault="00E10C4F">
      <w:pPr>
        <w:spacing w:line="360" w:lineRule="atLeast"/>
        <w:ind w:firstLine="720"/>
        <w:jc w:val="both"/>
        <w:rPr>
          <w:szCs w:val="24"/>
          <w:lang w:eastAsia="lt-LT"/>
        </w:rPr>
      </w:pPr>
      <w:r w:rsidR="003E2657">
        <w:rPr>
          <w:szCs w:val="24"/>
          <w:lang w:eastAsia="lt-LT"/>
        </w:rPr>
        <w:t>4.1.8</w:t>
      </w:r>
      <w:r w:rsidR="003E2657">
        <w:rPr>
          <w:szCs w:val="24"/>
          <w:lang w:eastAsia="lt-LT"/>
        </w:rPr>
        <w:t xml:space="preserve">. </w:t>
      </w:r>
      <w:proofErr w:type="spellStart"/>
      <w:r w:rsidR="003E2657">
        <w:rPr>
          <w:szCs w:val="24"/>
          <w:lang w:eastAsia="lt-LT"/>
        </w:rPr>
        <w:t>Stasylų</w:t>
      </w:r>
      <w:proofErr w:type="spellEnd"/>
      <w:r w:rsidR="003E2657">
        <w:rPr>
          <w:szCs w:val="24"/>
          <w:lang w:eastAsia="lt-LT"/>
        </w:rPr>
        <w:t xml:space="preserve"> geležinkelio stoties Šalčininkų rajono savivaldybėje, </w:t>
      </w:r>
      <w:proofErr w:type="spellStart"/>
      <w:r w:rsidR="003E2657">
        <w:rPr>
          <w:szCs w:val="24"/>
          <w:lang w:eastAsia="lt-LT"/>
        </w:rPr>
        <w:t>Gerviškių</w:t>
      </w:r>
      <w:proofErr w:type="spellEnd"/>
      <w:r w:rsidR="003E2657">
        <w:rPr>
          <w:szCs w:val="24"/>
          <w:lang w:eastAsia="lt-LT"/>
        </w:rPr>
        <w:t xml:space="preserve"> seniūnijoje, </w:t>
      </w:r>
      <w:proofErr w:type="spellStart"/>
      <w:r w:rsidR="003E2657">
        <w:rPr>
          <w:szCs w:val="24"/>
          <w:lang w:eastAsia="lt-LT"/>
        </w:rPr>
        <w:t>Stasylų</w:t>
      </w:r>
      <w:proofErr w:type="spellEnd"/>
      <w:r w:rsidR="003E2657">
        <w:rPr>
          <w:szCs w:val="24"/>
          <w:lang w:eastAsia="lt-LT"/>
        </w:rPr>
        <w:t xml:space="preserve"> geležinkelio stotyje; </w:t>
      </w:r>
    </w:p>
    <w:p w14:paraId="7EA0096C" w14:textId="77777777" w:rsidR="00FB0952" w:rsidRDefault="00E10C4F">
      <w:pPr>
        <w:spacing w:line="360" w:lineRule="atLeast"/>
        <w:ind w:firstLine="720"/>
        <w:jc w:val="both"/>
        <w:rPr>
          <w:szCs w:val="24"/>
          <w:lang w:eastAsia="lt-LT"/>
        </w:rPr>
      </w:pPr>
      <w:r w:rsidR="003E2657">
        <w:rPr>
          <w:szCs w:val="24"/>
          <w:lang w:eastAsia="lt-LT"/>
        </w:rPr>
        <w:t>4.1.9</w:t>
      </w:r>
      <w:r w:rsidR="003E2657">
        <w:rPr>
          <w:szCs w:val="24"/>
          <w:lang w:eastAsia="lt-LT"/>
        </w:rPr>
        <w:t xml:space="preserve">. Vaidotų geležinkelio stoties Vilniuje, Eišiškių </w:t>
      </w:r>
      <w:proofErr w:type="spellStart"/>
      <w:r w:rsidR="003E2657">
        <w:rPr>
          <w:szCs w:val="24"/>
          <w:lang w:eastAsia="lt-LT"/>
        </w:rPr>
        <w:t>pl</w:t>
      </w:r>
      <w:proofErr w:type="spellEnd"/>
      <w:r w:rsidR="003E2657">
        <w:rPr>
          <w:szCs w:val="24"/>
          <w:lang w:eastAsia="lt-LT"/>
        </w:rPr>
        <w:t>. 100;</w:t>
      </w:r>
    </w:p>
    <w:p w14:paraId="7EA0096D" w14:textId="77777777" w:rsidR="00FB0952" w:rsidRDefault="00E10C4F">
      <w:pPr>
        <w:spacing w:line="360" w:lineRule="atLeast"/>
        <w:ind w:firstLine="720"/>
        <w:jc w:val="both"/>
        <w:rPr>
          <w:szCs w:val="24"/>
          <w:lang w:eastAsia="lt-LT"/>
        </w:rPr>
      </w:pPr>
      <w:r w:rsidR="003E2657">
        <w:rPr>
          <w:szCs w:val="24"/>
          <w:lang w:eastAsia="lt-LT"/>
        </w:rPr>
        <w:t>4.1.10</w:t>
      </w:r>
      <w:r w:rsidR="003E2657">
        <w:rPr>
          <w:szCs w:val="24"/>
          <w:lang w:eastAsia="lt-LT"/>
        </w:rPr>
        <w:t>. Vilniaus geležinkelio stoties Vilniuje, Panerių g. 56;</w:t>
      </w:r>
    </w:p>
    <w:p w14:paraId="7EA0096E" w14:textId="77777777" w:rsidR="00FB0952" w:rsidRDefault="00E10C4F">
      <w:pPr>
        <w:spacing w:line="360" w:lineRule="atLeast"/>
        <w:ind w:firstLine="720"/>
        <w:jc w:val="both"/>
        <w:rPr>
          <w:szCs w:val="24"/>
          <w:lang w:eastAsia="lt-LT"/>
        </w:rPr>
      </w:pPr>
      <w:r w:rsidR="003E2657">
        <w:rPr>
          <w:szCs w:val="24"/>
          <w:lang w:eastAsia="lt-LT"/>
        </w:rPr>
        <w:t>4.1.11</w:t>
      </w:r>
      <w:r w:rsidR="003E2657">
        <w:rPr>
          <w:szCs w:val="24"/>
          <w:lang w:eastAsia="lt-LT"/>
        </w:rPr>
        <w:t>. administracinių-techninių pastatų Vilniuje, Geležinkelio g. 2 ir 16;</w:t>
      </w:r>
    </w:p>
    <w:p w14:paraId="7EA0096F" w14:textId="77777777" w:rsidR="00FB0952" w:rsidRDefault="00E10C4F">
      <w:pPr>
        <w:spacing w:line="360" w:lineRule="atLeast"/>
        <w:ind w:firstLine="720"/>
        <w:jc w:val="both"/>
        <w:rPr>
          <w:szCs w:val="24"/>
          <w:lang w:eastAsia="lt-LT"/>
        </w:rPr>
      </w:pPr>
      <w:r w:rsidR="003E2657">
        <w:rPr>
          <w:szCs w:val="24"/>
          <w:lang w:eastAsia="lt-LT"/>
        </w:rPr>
        <w:t>4.1.12</w:t>
      </w:r>
      <w:r w:rsidR="003E2657">
        <w:rPr>
          <w:szCs w:val="24"/>
          <w:lang w:eastAsia="lt-LT"/>
        </w:rPr>
        <w:t>. geležinkelio tilto per Vokės upę Vilniaus miesto savivaldybėje;</w:t>
      </w:r>
    </w:p>
    <w:p w14:paraId="7EA00970" w14:textId="77777777" w:rsidR="00FB0952" w:rsidRDefault="00E10C4F">
      <w:pPr>
        <w:spacing w:line="360" w:lineRule="atLeast"/>
        <w:ind w:firstLine="720"/>
        <w:jc w:val="both"/>
        <w:rPr>
          <w:szCs w:val="24"/>
          <w:lang w:eastAsia="lt-LT"/>
        </w:rPr>
      </w:pPr>
      <w:r w:rsidR="003E2657">
        <w:rPr>
          <w:szCs w:val="24"/>
          <w:lang w:eastAsia="lt-LT"/>
        </w:rPr>
        <w:t>4.1.13</w:t>
      </w:r>
      <w:r w:rsidR="003E2657">
        <w:rPr>
          <w:szCs w:val="24"/>
          <w:lang w:eastAsia="lt-LT"/>
        </w:rPr>
        <w:t>. Kenos geležinkelio stoties Vilniaus rajono savivaldybėje, Kalvelių seniūnijoje, Kenos geležinkelio stotyje;</w:t>
      </w:r>
    </w:p>
    <w:p w14:paraId="7EA00971" w14:textId="77777777" w:rsidR="00FB0952" w:rsidRDefault="00E10C4F">
      <w:pPr>
        <w:spacing w:line="360" w:lineRule="atLeast"/>
        <w:ind w:firstLine="720"/>
        <w:jc w:val="both"/>
        <w:rPr>
          <w:szCs w:val="24"/>
          <w:lang w:eastAsia="lt-LT"/>
        </w:rPr>
      </w:pPr>
      <w:r w:rsidR="003E2657">
        <w:rPr>
          <w:szCs w:val="24"/>
          <w:lang w:eastAsia="lt-LT"/>
        </w:rPr>
        <w:t>4.2</w:t>
      </w:r>
      <w:r w:rsidR="003E2657">
        <w:rPr>
          <w:szCs w:val="24"/>
          <w:lang w:eastAsia="lt-LT"/>
        </w:rPr>
        <w:t>. pasienio ruožo ribose esančios viešojo naudojimo geležinkelių atkarpos – po 70 metrų abipus kraštinių kelių ašių.</w:t>
      </w:r>
    </w:p>
    <w:p w14:paraId="7EA00972" w14:textId="77777777" w:rsidR="00FB0952" w:rsidRDefault="00E10C4F">
      <w:pPr>
        <w:spacing w:line="360" w:lineRule="atLeast"/>
        <w:ind w:firstLine="720"/>
        <w:jc w:val="both"/>
        <w:rPr>
          <w:szCs w:val="24"/>
          <w:lang w:eastAsia="lt-LT"/>
        </w:rPr>
      </w:pPr>
      <w:r w:rsidR="003E2657">
        <w:rPr>
          <w:szCs w:val="24"/>
          <w:lang w:eastAsia="lt-LT"/>
        </w:rPr>
        <w:t>5</w:t>
      </w:r>
      <w:r w:rsidR="003E2657">
        <w:rPr>
          <w:szCs w:val="24"/>
          <w:lang w:eastAsia="lt-LT"/>
        </w:rPr>
        <w:t>. Polderių ir jų statinių, patikėjimo teise valdomų Klaipėdos rajono savivaldybės, Šilutės rajono savivaldybės ir Pagėgių savivaldybės, zona, matuojama nuo vidinio ir išorinio šlaitų (ten, kur galima) papėdės ir kanalo viršutinės briaunos į abi puses, yra 15 metrų pločio.</w:t>
      </w:r>
    </w:p>
    <w:p w14:paraId="7EA00973" w14:textId="77777777" w:rsidR="00FB0952" w:rsidRDefault="00E10C4F">
      <w:pPr>
        <w:spacing w:line="360" w:lineRule="atLeast"/>
        <w:ind w:firstLine="720"/>
        <w:jc w:val="both"/>
        <w:rPr>
          <w:szCs w:val="24"/>
          <w:lang w:eastAsia="lt-LT"/>
        </w:rPr>
      </w:pPr>
      <w:r w:rsidR="003E2657">
        <w:rPr>
          <w:rFonts w:eastAsia="Calibri"/>
          <w:szCs w:val="24"/>
          <w:lang w:eastAsia="lt-LT"/>
        </w:rPr>
        <w:t>6</w:t>
      </w:r>
      <w:r w:rsidR="003E2657">
        <w:rPr>
          <w:rFonts w:eastAsia="Calibri"/>
          <w:szCs w:val="24"/>
          <w:lang w:eastAsia="lt-LT"/>
        </w:rPr>
        <w:t xml:space="preserve">. Aerodromų </w:t>
      </w:r>
      <w:r w:rsidR="003E2657">
        <w:rPr>
          <w:szCs w:val="24"/>
          <w:lang w:eastAsia="lt-LT"/>
        </w:rPr>
        <w:t>zona yra:</w:t>
      </w:r>
    </w:p>
    <w:p w14:paraId="7EA00974" w14:textId="77777777" w:rsidR="00FB0952" w:rsidRDefault="00E10C4F">
      <w:pPr>
        <w:spacing w:line="360" w:lineRule="atLeast"/>
        <w:ind w:firstLine="720"/>
        <w:jc w:val="both"/>
        <w:rPr>
          <w:szCs w:val="24"/>
          <w:lang w:eastAsia="lt-LT"/>
        </w:rPr>
      </w:pPr>
      <w:r w:rsidR="003E2657">
        <w:rPr>
          <w:szCs w:val="24"/>
          <w:lang w:eastAsia="lt-LT"/>
        </w:rPr>
        <w:t>6.1</w:t>
      </w:r>
      <w:r w:rsidR="003E2657">
        <w:rPr>
          <w:szCs w:val="24"/>
          <w:lang w:eastAsia="lt-LT"/>
        </w:rPr>
        <w:t xml:space="preserve">. tarptautinių Vilniaus, Kauno ir Palangos oro uostų – 100 metrų nuo oro uostų teritorijų ribų, patvirtintų </w:t>
      </w:r>
      <w:r w:rsidR="003E2657">
        <w:rPr>
          <w:color w:val="000000"/>
          <w:szCs w:val="24"/>
          <w:lang w:eastAsia="lt-LT"/>
        </w:rPr>
        <w:t>Lietuvos Respublikos Vyriausybės 2008 m. rugsėjo 3 d. nutarimu Nr. 872 „Dėl tarptautinių oro uostų teritorijų ribų ir plotų patvirtinimo“</w:t>
      </w:r>
      <w:r w:rsidR="003E2657">
        <w:rPr>
          <w:szCs w:val="24"/>
          <w:lang w:eastAsia="lt-LT"/>
        </w:rPr>
        <w:t>;</w:t>
      </w:r>
    </w:p>
    <w:p w14:paraId="7EA00975" w14:textId="77777777" w:rsidR="00FB0952" w:rsidRDefault="00E10C4F">
      <w:pPr>
        <w:spacing w:line="360" w:lineRule="atLeast"/>
        <w:ind w:firstLine="720"/>
        <w:jc w:val="both"/>
        <w:rPr>
          <w:szCs w:val="24"/>
          <w:lang w:eastAsia="lt-LT"/>
        </w:rPr>
      </w:pPr>
      <w:r w:rsidR="003E2657">
        <w:rPr>
          <w:szCs w:val="24"/>
          <w:lang w:eastAsia="lt-LT"/>
        </w:rPr>
        <w:t>6.2</w:t>
      </w:r>
      <w:r w:rsidR="003E2657">
        <w:rPr>
          <w:szCs w:val="24"/>
          <w:lang w:eastAsia="lt-LT"/>
        </w:rPr>
        <w:t>. tarptautinio Šiaulių karinio oro uosto – 1 500 metrų nuo oro uosto teritorijos ribos, patvirtintos Šiaulių miesto savivaldybės tarybos 2012 m. birželio 28 d. sprendimu Nr. T-201 „Dėl tarptautinio Šiaulių karinio oro uosto teritorijos ir jos prieigų Šiaulių mieste (Lietuvos kariuomenės karinių oro pajėgų aviacijos bazė) detaliojo plano patvirtinimo“;</w:t>
      </w:r>
    </w:p>
    <w:p w14:paraId="7EA00979" w14:textId="7301F314" w:rsidR="00FB0952" w:rsidRDefault="00E10C4F" w:rsidP="00E10C4F">
      <w:pPr>
        <w:spacing w:line="360" w:lineRule="atLeast"/>
        <w:ind w:firstLine="720"/>
        <w:jc w:val="both"/>
        <w:rPr>
          <w:color w:val="000000"/>
          <w:lang w:eastAsia="lt-LT"/>
        </w:rPr>
      </w:pPr>
      <w:r w:rsidR="003E2657">
        <w:rPr>
          <w:szCs w:val="24"/>
          <w:lang w:eastAsia="lt-LT"/>
        </w:rPr>
        <w:t>6.3</w:t>
      </w:r>
      <w:r w:rsidR="003E2657">
        <w:rPr>
          <w:szCs w:val="24"/>
          <w:lang w:eastAsia="lt-LT"/>
        </w:rPr>
        <w:t xml:space="preserve">. kitų aerodromų – 100 metrų nuo kilimo ir tūpimo tako. </w:t>
      </w:r>
    </w:p>
    <w:p w14:paraId="67429519" w14:textId="77777777" w:rsidR="00E10C4F" w:rsidRDefault="00E10C4F">
      <w:pPr>
        <w:tabs>
          <w:tab w:val="center" w:pos="-7800"/>
          <w:tab w:val="left" w:pos="6237"/>
          <w:tab w:val="right" w:pos="8306"/>
        </w:tabs>
      </w:pPr>
    </w:p>
    <w:p w14:paraId="4F820836" w14:textId="77777777" w:rsidR="00E10C4F" w:rsidRDefault="00E10C4F">
      <w:pPr>
        <w:tabs>
          <w:tab w:val="center" w:pos="-7800"/>
          <w:tab w:val="left" w:pos="6237"/>
          <w:tab w:val="right" w:pos="8306"/>
        </w:tabs>
      </w:pPr>
    </w:p>
    <w:p w14:paraId="4A81EF56" w14:textId="77777777" w:rsidR="00E10C4F" w:rsidRDefault="00E10C4F">
      <w:pPr>
        <w:tabs>
          <w:tab w:val="center" w:pos="-7800"/>
          <w:tab w:val="left" w:pos="6237"/>
          <w:tab w:val="right" w:pos="8306"/>
        </w:tabs>
      </w:pPr>
    </w:p>
    <w:p w14:paraId="7EA0097A" w14:textId="005ECA42" w:rsidR="00FB0952" w:rsidRDefault="003E2657">
      <w:pPr>
        <w:tabs>
          <w:tab w:val="center" w:pos="-7800"/>
          <w:tab w:val="left" w:pos="6237"/>
          <w:tab w:val="right" w:pos="8306"/>
        </w:tabs>
        <w:rPr>
          <w:lang w:eastAsia="lt-LT"/>
        </w:rPr>
      </w:pPr>
      <w:bookmarkStart w:id="0" w:name="_GoBack"/>
      <w:bookmarkEnd w:id="0"/>
      <w:r>
        <w:rPr>
          <w:lang w:eastAsia="lt-LT"/>
        </w:rPr>
        <w:t>Ministras Pirmininkas</w:t>
      </w:r>
      <w:r>
        <w:rPr>
          <w:lang w:eastAsia="lt-LT"/>
        </w:rPr>
        <w:tab/>
        <w:t>Algirdas Butkevičius</w:t>
      </w:r>
    </w:p>
    <w:p w14:paraId="7EA0097B" w14:textId="77777777" w:rsidR="00FB0952" w:rsidRDefault="00FB0952">
      <w:pPr>
        <w:tabs>
          <w:tab w:val="center" w:pos="-7800"/>
          <w:tab w:val="left" w:pos="6237"/>
          <w:tab w:val="right" w:pos="8306"/>
        </w:tabs>
        <w:rPr>
          <w:lang w:eastAsia="lt-LT"/>
        </w:rPr>
      </w:pPr>
    </w:p>
    <w:p w14:paraId="7EA0097C" w14:textId="77777777" w:rsidR="00FB0952" w:rsidRDefault="00FB0952">
      <w:pPr>
        <w:tabs>
          <w:tab w:val="center" w:pos="-7800"/>
          <w:tab w:val="left" w:pos="6237"/>
          <w:tab w:val="right" w:pos="8306"/>
        </w:tabs>
        <w:rPr>
          <w:lang w:eastAsia="lt-LT"/>
        </w:rPr>
      </w:pPr>
    </w:p>
    <w:p w14:paraId="7EA0097D" w14:textId="77777777" w:rsidR="00FB0952" w:rsidRDefault="00FB0952">
      <w:pPr>
        <w:tabs>
          <w:tab w:val="center" w:pos="-7800"/>
          <w:tab w:val="left" w:pos="6237"/>
          <w:tab w:val="right" w:pos="8306"/>
        </w:tabs>
        <w:rPr>
          <w:lang w:eastAsia="lt-LT"/>
        </w:rPr>
      </w:pPr>
    </w:p>
    <w:p w14:paraId="7EA0097E" w14:textId="77777777" w:rsidR="00FB0952" w:rsidRDefault="003E2657">
      <w:pPr>
        <w:tabs>
          <w:tab w:val="center" w:pos="-3686"/>
          <w:tab w:val="left" w:pos="6237"/>
          <w:tab w:val="right" w:pos="8306"/>
        </w:tabs>
        <w:rPr>
          <w:lang w:eastAsia="lt-LT"/>
        </w:rPr>
      </w:pPr>
      <w:r>
        <w:rPr>
          <w:lang w:eastAsia="lt-LT"/>
        </w:rPr>
        <w:t>Susisiekimo ministras</w:t>
      </w:r>
      <w:r>
        <w:rPr>
          <w:lang w:eastAsia="lt-LT"/>
        </w:rPr>
        <w:tab/>
        <w:t>Rimantas Sinkevičius</w:t>
      </w:r>
    </w:p>
    <w:p w14:paraId="7EA0097F" w14:textId="77777777" w:rsidR="00FB0952" w:rsidRDefault="00E10C4F">
      <w:pPr>
        <w:tabs>
          <w:tab w:val="center" w:pos="-3686"/>
          <w:tab w:val="left" w:pos="6237"/>
          <w:tab w:val="right" w:pos="8306"/>
        </w:tabs>
        <w:rPr>
          <w:lang w:eastAsia="lt-LT"/>
        </w:rPr>
      </w:pPr>
    </w:p>
    <w:sectPr w:rsidR="00FB095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00984" w14:textId="77777777" w:rsidR="00FB0952" w:rsidRDefault="003E2657">
      <w:pPr>
        <w:rPr>
          <w:lang w:eastAsia="lt-LT"/>
        </w:rPr>
      </w:pPr>
      <w:r>
        <w:rPr>
          <w:lang w:eastAsia="lt-LT"/>
        </w:rPr>
        <w:separator/>
      </w:r>
    </w:p>
  </w:endnote>
  <w:endnote w:type="continuationSeparator" w:id="0">
    <w:p w14:paraId="7EA00985" w14:textId="77777777" w:rsidR="00FB0952" w:rsidRDefault="003E265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098A" w14:textId="77777777" w:rsidR="00FB0952" w:rsidRDefault="00FB095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098B" w14:textId="77777777" w:rsidR="00FB0952" w:rsidRDefault="00FB095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098D" w14:textId="77777777" w:rsidR="00FB0952" w:rsidRDefault="00FB095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00982" w14:textId="77777777" w:rsidR="00FB0952" w:rsidRDefault="003E2657">
      <w:pPr>
        <w:rPr>
          <w:lang w:eastAsia="lt-LT"/>
        </w:rPr>
      </w:pPr>
      <w:r>
        <w:rPr>
          <w:lang w:eastAsia="lt-LT"/>
        </w:rPr>
        <w:separator/>
      </w:r>
    </w:p>
  </w:footnote>
  <w:footnote w:type="continuationSeparator" w:id="0">
    <w:p w14:paraId="7EA00983" w14:textId="77777777" w:rsidR="00FB0952" w:rsidRDefault="003E265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0986" w14:textId="77777777" w:rsidR="00FB0952" w:rsidRDefault="003E265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EA00987" w14:textId="77777777" w:rsidR="00FB0952" w:rsidRDefault="00FB095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0988" w14:textId="77777777" w:rsidR="00FB0952" w:rsidRDefault="003E265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E10C4F">
      <w:rPr>
        <w:noProof/>
        <w:lang w:eastAsia="lt-LT"/>
      </w:rPr>
      <w:t>2</w:t>
    </w:r>
    <w:r>
      <w:rPr>
        <w:lang w:eastAsia="lt-LT"/>
      </w:rPr>
      <w:fldChar w:fldCharType="end"/>
    </w:r>
  </w:p>
  <w:p w14:paraId="7EA00989" w14:textId="77777777" w:rsidR="00FB0952" w:rsidRDefault="00FB095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098C" w14:textId="77777777" w:rsidR="00FB0952" w:rsidRDefault="00FB0952">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E2657"/>
    <w:rsid w:val="004C66E7"/>
    <w:rsid w:val="00E10C4F"/>
    <w:rsid w:val="00FB09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7EA0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3651</Characters>
  <Application>Microsoft Office Word</Application>
  <DocSecurity>0</DocSecurity>
  <Lines>30</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4155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2014-11-17T11:59:00Z</dcterms:created>
  <dc:creator>lrvk</dc:creator>
  <lastModifiedBy>TAMALIŪNIENĖ Vilija</lastModifiedBy>
  <lastPrinted>2014-11-13T11:02:00Z</lastPrinted>
  <dcterms:modified xsi:type="dcterms:W3CDTF">2018-08-03T06:53:00Z</dcterms:modified>
  <revision>4</revision>
</coreProperties>
</file>