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42f3976a684416bbd90e48bbefa8518"/>
        <w:id w:val="-445231293"/>
        <w:lock w:val="sdtLocked"/>
      </w:sdtPr>
      <w:sdtEndPr/>
      <w:sdtContent>
        <w:p w14:paraId="31CCC3A1" w14:textId="0C284495" w:rsidR="00007599" w:rsidRDefault="009707DE" w:rsidP="009707DE"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1CCC3B7" wp14:editId="31CCC3B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CCC3A2" w14:textId="77777777" w:rsidR="00007599" w:rsidRDefault="00007599">
          <w:pPr>
            <w:rPr>
              <w:sz w:val="10"/>
              <w:szCs w:val="10"/>
            </w:rPr>
          </w:pPr>
        </w:p>
        <w:p w14:paraId="31CCC3A3" w14:textId="77777777" w:rsidR="00007599" w:rsidRDefault="009707DE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1CCC3A4" w14:textId="77777777" w:rsidR="00007599" w:rsidRDefault="00007599">
          <w:pPr>
            <w:jc w:val="center"/>
            <w:rPr>
              <w:caps/>
              <w:lang w:eastAsia="lt-LT"/>
            </w:rPr>
          </w:pPr>
        </w:p>
        <w:p w14:paraId="31CCC3A5" w14:textId="77777777" w:rsidR="00007599" w:rsidRDefault="009707DE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1CCC3A6" w14:textId="77777777" w:rsidR="00007599" w:rsidRDefault="009707DE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olor w:val="000000"/>
              <w:szCs w:val="24"/>
              <w:lang w:eastAsia="lt-LT"/>
            </w:rPr>
            <w:t xml:space="preserve">LIETUVOS RESPUBLIKOS VYRIAUSYBĖS 2016 M. GRUODŽIO 7 D. NUTARIMO NR. 1236 „DĖL LIETUVOS RESPUBLIKOS VYRIAUSYBĖS 2004 M. BALANDŽIO 29 </w:t>
          </w:r>
          <w:r>
            <w:rPr>
              <w:b/>
              <w:color w:val="000000"/>
              <w:szCs w:val="24"/>
              <w:lang w:eastAsia="lt-LT"/>
            </w:rPr>
            <w:t>D. NUTARIMO NR. 526 „DĖL TARNYBINIŲ KOMANDIRUOČIŲ IŠLAIDŲ APMOKĖJIMO BIUDŽETINĖSE ĮSTAIGOSE TAISYKLIŲ PATVIRTINIMO“ PAKEITIMO“ PAKEITIMO</w:t>
          </w:r>
        </w:p>
        <w:p w14:paraId="31CCC3A7" w14:textId="77777777" w:rsidR="00007599" w:rsidRDefault="0000759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1CCC3A8" w14:textId="77777777" w:rsidR="00007599" w:rsidRDefault="009707DE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2017 m. birželio 28 d. Nr. 524</w:t>
          </w:r>
        </w:p>
        <w:p w14:paraId="31CCC3A9" w14:textId="77777777" w:rsidR="00007599" w:rsidRDefault="009707DE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1CCC3AA" w14:textId="77777777" w:rsidR="00007599" w:rsidRDefault="00007599">
          <w:pPr>
            <w:jc w:val="center"/>
            <w:rPr>
              <w:lang w:eastAsia="lt-LT"/>
            </w:rPr>
          </w:pPr>
        </w:p>
        <w:p w14:paraId="31CCC3AB" w14:textId="77777777" w:rsidR="00007599" w:rsidRDefault="00007599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4efb0a4705724754ba51a1e7dce8d085"/>
            <w:id w:val="-15852948"/>
            <w:lock w:val="sdtLocked"/>
          </w:sdtPr>
          <w:sdtEndPr/>
          <w:sdtContent>
            <w:p w14:paraId="31CCC3AC" w14:textId="77777777" w:rsidR="00007599" w:rsidRDefault="009707DE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</w:t>
              </w:r>
              <w:bookmarkStart w:id="0" w:name="_GoBack"/>
              <w:bookmarkEnd w:id="0"/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123fa0b806304de0b23ed9344e3009af"/>
            <w:id w:val="-178434468"/>
            <w:lock w:val="sdtLocked"/>
          </w:sdtPr>
          <w:sdtEndPr/>
          <w:sdtContent>
            <w:p w14:paraId="31CCC3AD" w14:textId="77777777" w:rsidR="00007599" w:rsidRDefault="009707DE">
              <w:pPr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Pakeisti Lietuvos Vyriausybės 2016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 m. gruodžio 7 d. nutarimą Nr. 1236 „Dėl Lietuvos Respublikos Vyriausybės 2004 m. balandžio 29 d. nutarimo Nr. 526 „Dėl Tarnybinių komandiruočių išlaidų apmokėjimo biudžetinėse įstaigose taisyklių patvirtinimo“ pakeitimo“ ir 1 punktą išdėstyti taip:</w:t>
              </w:r>
            </w:p>
            <w:sdt>
              <w:sdtPr>
                <w:alias w:val="citata"/>
                <w:tag w:val="part_ebceaf3249044c87aba97c395e5fbe49"/>
                <w:id w:val="765575100"/>
                <w:lock w:val="sdtLocked"/>
              </w:sdtPr>
              <w:sdtEndPr/>
              <w:sdtContent>
                <w:sdt>
                  <w:sdtPr>
                    <w:alias w:val="1 p."/>
                    <w:tag w:val="part_4e523c15d5b04828b27a8e74d424d54c"/>
                    <w:id w:val="-446629223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p w14:paraId="31CCC3AE" w14:textId="0607C22B" w:rsidR="00007599" w:rsidRDefault="009707DE">
                      <w:pPr>
                        <w:spacing w:line="360" w:lineRule="atLeast"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e523c15d5b04828b27a8e74d424d54c"/>
                          <w:id w:val="-8323477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Pakeisti Lietuvos Respublikos Vyriausybės 2004 m. balandžio 29 d. nutarimą Nr. 526 „Dėl Tarnybinių komandiruočių išlaidų apmokėjimo biudžetinėse įstaigose taisyklių patvirtinimo“ ir preambulę išdėstyti taip:</w:t>
                      </w:r>
                    </w:p>
                    <w:sdt>
                      <w:sdtPr>
                        <w:rPr>
                          <w:color w:val="000000"/>
                          <w:szCs w:val="24"/>
                          <w:lang w:eastAsia="lt-LT"/>
                        </w:rPr>
                        <w:alias w:val="citata"/>
                        <w:tag w:val="part_ae7f4f8308a645e596eee32e6a1d76ef"/>
                        <w:id w:val="-1396109267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auto"/>
                          <w:szCs w:val="20"/>
                        </w:rPr>
                      </w:sdtEndPr>
                      <w:sdtContent>
                        <w:sdt>
                          <w:sdtPr>
                            <w:rPr>
                              <w:color w:val="000000"/>
                              <w:szCs w:val="24"/>
                              <w:lang w:eastAsia="lt-LT"/>
                            </w:rPr>
                            <w:alias w:val="preambule"/>
                            <w:tag w:val="part_10b8dc096c094459bef7e5fdd5d2ca0e"/>
                            <w:id w:val="-686294352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color w:val="auto"/>
                              <w:szCs w:val="20"/>
                            </w:rPr>
                          </w:sdtEndPr>
                          <w:sdtContent>
                            <w:p w14:paraId="31CCC3B2" w14:textId="511EF3AC" w:rsidR="00007599" w:rsidRDefault="009707DE" w:rsidP="009707DE">
                              <w:pPr>
                                <w:spacing w:line="360" w:lineRule="atLeast"/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„Vadovaudamasi Lietuvos Respublikos darbo kodeks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o 107 straipsnio 2 ir 3 dalimis, Lietuvos Respublikos valstybės tarnybos įstatymo 43 straipsnio 9 dalimi, Lietuvos Respublikos vietos savivaldos įstatymo 26 straipsnio 3 dalimi, Lietuvos Respublikos prokuratūros įstatymo 52 straipsnio 9 dalimi, Tarnybos Li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etuvos Respublikos muitinėje statuto 54 straipsnio 3 dalimi, Lietuvos Respublikos saugios laivybos įstatymo 4 straipsnio 5 dalimi ir Lietuvos Respublikos teismų įstatymo 101 straipsnio 9 dalimi, Lietuvos Respublikos Vyriausybė</w:t>
                              </w:r>
                              <w:r>
                                <w:rPr>
                                  <w:spacing w:val="100"/>
                                  <w:szCs w:val="24"/>
                                  <w:lang w:eastAsia="lt-LT"/>
                                </w:rPr>
                                <w:t xml:space="preserve"> nutari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a:“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584e160515d4129a58a294f0e9bc8b4"/>
            <w:id w:val="1887450223"/>
            <w:lock w:val="sdtLocked"/>
          </w:sdtPr>
          <w:sdtEndPr/>
          <w:sdtContent>
            <w:p w14:paraId="2B76E8AC" w14:textId="77777777" w:rsidR="009707DE" w:rsidRDefault="009707D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5D8E613" w14:textId="77777777" w:rsidR="009707DE" w:rsidRDefault="009707D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CFF3BDF" w14:textId="77777777" w:rsidR="009707DE" w:rsidRDefault="009707DE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1CCC3B3" w14:textId="0BC8EA80" w:rsidR="00007599" w:rsidRDefault="009707D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Ministras </w:t>
              </w:r>
              <w:r>
                <w:rPr>
                  <w:lang w:eastAsia="lt-LT"/>
                </w:rPr>
                <w:t>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31CCC3B4" w14:textId="77777777" w:rsidR="00007599" w:rsidRDefault="000075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6A8B31A" w14:textId="77777777" w:rsidR="009707DE" w:rsidRDefault="009707D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CCC3B5" w14:textId="77777777" w:rsidR="00007599" w:rsidRDefault="0000759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1CCC3B6" w14:textId="77777777" w:rsidR="00007599" w:rsidRDefault="009707D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Finansų </w:t>
              </w:r>
              <w:r>
                <w:rPr>
                  <w:lang w:eastAsia="lt-LT"/>
                </w:rPr>
                <w:t>ministras</w:t>
              </w:r>
              <w:r>
                <w:rPr>
                  <w:lang w:eastAsia="lt-LT"/>
                </w:rPr>
                <w:tab/>
                <w:t>Vilius Šapoka</w:t>
              </w:r>
            </w:p>
          </w:sdtContent>
        </w:sdt>
      </w:sdtContent>
    </w:sdt>
    <w:sectPr w:rsidR="0000759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CCC3BB" w14:textId="77777777" w:rsidR="00007599" w:rsidRDefault="009707D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1CCC3BC" w14:textId="77777777" w:rsidR="00007599" w:rsidRDefault="009707D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C1" w14:textId="77777777" w:rsidR="00007599" w:rsidRDefault="0000759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C2" w14:textId="77777777" w:rsidR="00007599" w:rsidRDefault="0000759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C4" w14:textId="77777777" w:rsidR="00007599" w:rsidRDefault="0000759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CCC3B9" w14:textId="77777777" w:rsidR="00007599" w:rsidRDefault="009707D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1CCC3BA" w14:textId="77777777" w:rsidR="00007599" w:rsidRDefault="009707D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BD" w14:textId="77777777" w:rsidR="00007599" w:rsidRDefault="009707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1CCC3BE" w14:textId="77777777" w:rsidR="00007599" w:rsidRDefault="0000759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BF" w14:textId="77777777" w:rsidR="00007599" w:rsidRDefault="009707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31CCC3C0" w14:textId="77777777" w:rsidR="00007599" w:rsidRDefault="0000759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CCC3C3" w14:textId="77777777" w:rsidR="00007599" w:rsidRDefault="0000759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7599"/>
    <w:rsid w:val="004C66E7"/>
    <w:rsid w:val="00970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31CCC3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07D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07D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36E"/>
    <w:rsid w:val="009C3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336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336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42f89f328344d899b3d9db2671d9dd7" PartId="f42f3976a684416bbd90e48bbefa8518">
    <Part Type="pastraipa" DocPartId="9b71d750ffbf4ebfbe689d5803844f34" PartId="4efb0a4705724754ba51a1e7dce8d085"/>
    <Part Type="pastraipa" DocPartId="58ad214102314851a684cecedf3886fe" PartId="123fa0b806304de0b23ed9344e3009af">
      <Part Type="citata" DocPartId="cd8b2d8581804f5b839a0ea90f607bf8" PartId="ebceaf3249044c87aba97c395e5fbe49">
        <Part Type="punktas" Nr="1" Abbr="1 p." DocPartId="f303f024ab95403ba83c8ec42d059397" PartId="4e523c15d5b04828b27a8e74d424d54c">
          <Part Type="citata" DocPartId="dd9eb19cd3924f5d841ab9cccaca29aa" PartId="ae7f4f8308a645e596eee32e6a1d76ef">
            <Part Type="preambule" DocPartId="99ced177b5774647822f42dfbcf976a3" PartId="10b8dc096c094459bef7e5fdd5d2ca0e"/>
          </Part>
        </Part>
      </Part>
    </Part>
    <Part Type="signatura" DocPartId="e65e3876cf9045c59984991aacfb3a8d" PartId="c584e160515d4129a58a294f0e9bc8b4"/>
  </Part>
</Parts>
</file>

<file path=customXml/itemProps1.xml><?xml version="1.0" encoding="utf-8"?>
<ds:datastoreItem xmlns:ds="http://schemas.openxmlformats.org/officeDocument/2006/customXml" ds:itemID="{40308D5E-7844-46E8-BBD2-96E41F38D9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1346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1534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SEIMAS</cp:lastModifiedBy>
  <cp:revision>3</cp:revision>
  <cp:lastPrinted>2017-06-21T12:23:00Z</cp:lastPrinted>
  <dcterms:created xsi:type="dcterms:W3CDTF">2017-06-29T16:26:00Z</dcterms:created>
  <dcterms:modified xsi:type="dcterms:W3CDTF">2017-06-29T16:36:00Z</dcterms:modified>
</cp:coreProperties>
</file>