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84992303322a476cb092f32bade01405"/>
        <w:id w:val="-1565869751"/>
        <w:lock w:val="sdtLocked"/>
      </w:sdtPr>
      <w:sdtEndPr/>
      <w:sdtContent>
        <w:p w14:paraId="32AE9344" w14:textId="77777777" w:rsidR="0053384F" w:rsidRDefault="0053384F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32AE9345" w14:textId="77777777" w:rsidR="0053384F" w:rsidRDefault="00EC56D2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32AE9367" wp14:editId="32AE9368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2AE9346" w14:textId="77777777" w:rsidR="0053384F" w:rsidRDefault="0053384F">
          <w:pPr>
            <w:jc w:val="center"/>
            <w:rPr>
              <w:caps/>
              <w:sz w:val="12"/>
              <w:szCs w:val="12"/>
            </w:rPr>
          </w:pPr>
        </w:p>
        <w:p w14:paraId="32AE9347" w14:textId="77777777" w:rsidR="0053384F" w:rsidRDefault="00EC56D2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32AE9348" w14:textId="77777777" w:rsidR="0053384F" w:rsidRDefault="00EC56D2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BANKO ĮSTATYMO NR. I-678 43</w:t>
          </w:r>
          <w:r>
            <w:rPr>
              <w:b/>
              <w:caps/>
              <w:vertAlign w:val="superscript"/>
            </w:rPr>
            <w:t>7</w:t>
          </w:r>
          <w:r>
            <w:rPr>
              <w:b/>
              <w:caps/>
            </w:rPr>
            <w:t xml:space="preserve"> STRAIPSNIO IR 3 PRIEDO PAKEITIMO</w:t>
          </w:r>
        </w:p>
        <w:p w14:paraId="32AE9349" w14:textId="77777777" w:rsidR="0053384F" w:rsidRDefault="00EC56D2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32AE934A" w14:textId="77777777" w:rsidR="0053384F" w:rsidRDefault="0053384F">
          <w:pPr>
            <w:jc w:val="center"/>
            <w:rPr>
              <w:b/>
              <w:caps/>
            </w:rPr>
          </w:pPr>
        </w:p>
        <w:p w14:paraId="32AE934B" w14:textId="77777777" w:rsidR="0053384F" w:rsidRDefault="00EC56D2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liepos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16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XIII-2364</w:t>
          </w:r>
        </w:p>
        <w:p w14:paraId="32AE934C" w14:textId="77777777" w:rsidR="0053384F" w:rsidRDefault="00EC56D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2AE934D" w14:textId="77777777" w:rsidR="0053384F" w:rsidRDefault="0053384F">
          <w:pPr>
            <w:jc w:val="center"/>
            <w:rPr>
              <w:sz w:val="22"/>
            </w:rPr>
          </w:pPr>
        </w:p>
        <w:p w14:paraId="32AE934E" w14:textId="77777777" w:rsidR="0053384F" w:rsidRDefault="0053384F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32AE934F" w14:textId="77777777" w:rsidR="0053384F" w:rsidRDefault="0053384F">
          <w:pPr>
            <w:spacing w:line="360" w:lineRule="auto"/>
            <w:ind w:firstLine="720"/>
            <w:jc w:val="both"/>
            <w:sectPr w:rsidR="0053384F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32AE9350" w14:textId="77777777" w:rsidR="0053384F" w:rsidRDefault="0053384F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d46b85a545ea42df952f889498742614"/>
            <w:id w:val="-41593877"/>
            <w:lock w:val="sdtLocked"/>
          </w:sdtPr>
          <w:sdtEndPr/>
          <w:sdtContent>
            <w:p w14:paraId="32AE9351" w14:textId="77777777" w:rsidR="0053384F" w:rsidRDefault="00EC56D2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d46b85a545ea42df952f889498742614"/>
                  <w:id w:val="123397819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46b85a545ea42df952f889498742614"/>
                  <w:id w:val="133225890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43</w:t>
                  </w:r>
                  <w:r>
                    <w:rPr>
                      <w:b/>
                      <w:bCs/>
                      <w:szCs w:val="24"/>
                      <w:vertAlign w:val="superscript"/>
                      <w:lang w:eastAsia="lt-LT"/>
                    </w:rPr>
                    <w:t>7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10f3b287f18b40d9bc72cdba81d07799"/>
                <w:id w:val="1308740458"/>
                <w:lock w:val="sdtLocked"/>
              </w:sdtPr>
              <w:sdtEndPr/>
              <w:sdtContent>
                <w:p w14:paraId="32AE9352" w14:textId="77777777" w:rsidR="0053384F" w:rsidRDefault="00EC56D2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Pakeisti </w:t>
                  </w:r>
                  <w:r>
                    <w:rPr>
                      <w:bCs/>
                      <w:szCs w:val="24"/>
                      <w:lang w:eastAsia="lt-LT"/>
                    </w:rPr>
                    <w:t>43</w:t>
                  </w:r>
                  <w:r>
                    <w:rPr>
                      <w:bCs/>
                      <w:szCs w:val="24"/>
                      <w:vertAlign w:val="superscript"/>
                      <w:lang w:eastAsia="lt-LT"/>
                    </w:rPr>
                    <w:t>7</w:t>
                  </w:r>
                  <w:r>
                    <w:rPr>
                      <w:szCs w:val="24"/>
                      <w:lang w:eastAsia="lt-LT"/>
                    </w:rPr>
                    <w:t xml:space="preserve"> straipsnį ir jį išdėstyti taip:</w:t>
                  </w:r>
                </w:p>
                <w:sdt>
                  <w:sdtPr>
                    <w:alias w:val="citata"/>
                    <w:tag w:val="part_baaa5baeb02143da800ac41904d00e27"/>
                    <w:id w:val="-388490802"/>
                    <w:lock w:val="sdtLocked"/>
                  </w:sdtPr>
                  <w:sdtEndPr/>
                  <w:sdtContent>
                    <w:sdt>
                      <w:sdtPr>
                        <w:alias w:val="43-7 str."/>
                        <w:tag w:val="part_dece0e88c9624a60b7cbefc295988fc6"/>
                        <w:id w:val="110643630"/>
                        <w:lock w:val="sdtLocked"/>
                      </w:sdtPr>
                      <w:sdtEndPr/>
                      <w:sdtContent>
                        <w:p w14:paraId="32AE9353" w14:textId="77777777" w:rsidR="0053384F" w:rsidRDefault="00EC56D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ece0e88c9624a60b7cbefc295988fc6"/>
                              <w:id w:val="2859411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43</w:t>
                              </w:r>
                              <w:r>
                                <w:rPr>
                                  <w:b/>
                                  <w:szCs w:val="24"/>
                                  <w:vertAlign w:val="superscript"/>
                                  <w:lang w:eastAsia="lt-LT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straipsnis.</w:t>
                          </w:r>
                          <w:r>
                            <w:rPr>
                              <w:b/>
                              <w:bCs/>
                              <w:szCs w:val="24"/>
                              <w:vertAlign w:val="superscript"/>
                              <w:lang w:eastAsia="lt-LT"/>
                            </w:rPr>
                            <w:t xml:space="preserve"> </w:t>
                          </w:r>
                          <w:sdt>
                            <w:sdtPr>
                              <w:alias w:val="Pavadinimas"/>
                              <w:tag w:val="title_dece0e88c9624a60b7cbefc295988fc6"/>
                              <w:id w:val="20105875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Pranešimas apie pažeidimus</w:t>
                              </w:r>
                            </w:sdtContent>
                          </w:sdt>
                        </w:p>
                        <w:sdt>
                          <w:sdtPr>
                            <w:alias w:val="43-7 str. 1 d."/>
                            <w:tag w:val="part_a200af71d71b4eb18f4d2c1d5e3744a6"/>
                            <w:id w:val="639316931"/>
                            <w:lock w:val="sdtLocked"/>
                          </w:sdtPr>
                          <w:sdtEndPr/>
                          <w:sdtContent>
                            <w:p w14:paraId="32AE9354" w14:textId="77777777" w:rsidR="0053384F" w:rsidRDefault="00EC56D2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Lietuvos Respublikos pranešėjų apsaugos įstatymas ir Lietuvos bankas nustato priemones, kurios sk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atintų pranešti apie finansų rinką reglamentuojančių teisės aktų, įskaitant Reglamentą (ES) Nr. 575/2013, Reglamentą (ES) Nr. 600/2014, Reglamentą (ES) Nr. 909/2014, Reglamentą (ES) Nr. 596/2014, Reglamentą (ES) Nr. 1286/2014, Reglamentą (ES) 2017/1129</w:t>
                              </w:r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ar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jų įgyvendinamuosius teisės aktus, nuostatų pažeidimą. Šios priemonės turi atitikti šiuos reikalavimus:</w:t>
                              </w:r>
                            </w:p>
                            <w:sdt>
                              <w:sdtPr>
                                <w:alias w:val="43-7 str. 1 d. 1 p."/>
                                <w:tag w:val="part_c05e7156ff7348a2ba3ee3d72cee9dfe"/>
                                <w:id w:val="-929955259"/>
                                <w:lock w:val="sdtLocked"/>
                              </w:sdtPr>
                              <w:sdtEndPr/>
                              <w:sdtContent>
                                <w:p w14:paraId="32AE9355" w14:textId="77777777" w:rsidR="0053384F" w:rsidRDefault="00EC56D2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c05e7156ff7348a2ba3ee3d72cee9dfe"/>
                                      <w:id w:val="-43728960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 xml:space="preserve">) numatytos specialios pranešimo apie minėtus pažeidimus gavimo ir vertinimo procedūros; 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3-7 str. 1 d. 2 p."/>
                                <w:tag w:val="part_ff66854e66ad4819b5d2607e4bba8f36"/>
                                <w:id w:val="44963223"/>
                                <w:lock w:val="sdtLocked"/>
                              </w:sdtPr>
                              <w:sdtEndPr/>
                              <w:sdtContent>
                                <w:p w14:paraId="32AE9356" w14:textId="77777777" w:rsidR="0053384F" w:rsidRDefault="00EC56D2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ff66854e66ad4819b5d2607e4bba8f36"/>
                                      <w:id w:val="1379048201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užtikrinamas asmens, kuris praneša apie padarytus pa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žeidimus, konfidencialumas, išskyrus atvejus, kai atskleisti tokią informaciją reikalaujama įstatymų nustatytais atvejais ir tvarka;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3-7 str. 1 d. 3 p."/>
                                <w:tag w:val="part_7b15f390e02b42e6aad402cd0b694fe1"/>
                                <w:id w:val="1852213666"/>
                                <w:lock w:val="sdtLocked"/>
                              </w:sdtPr>
                              <w:sdtEndPr/>
                              <w:sdtContent>
                                <w:p w14:paraId="32AE9357" w14:textId="77777777" w:rsidR="0053384F" w:rsidRDefault="00EC56D2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7b15f390e02b42e6aad402cd0b694fe1"/>
                                      <w:id w:val="-1701780926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3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asmens duomenys tvarkomi asmens duomenų apsaugą reglamentuojančių teisės aktų nustatyta tvarka;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43-7 str. 1 d. 4 p."/>
                                <w:tag w:val="part_d7e866cf4d024a34bf224a88727b4fb0"/>
                                <w:id w:val="-1171249103"/>
                                <w:lock w:val="sdtLocked"/>
                              </w:sdtPr>
                              <w:sdtEndPr/>
                              <w:sdtContent>
                                <w:p w14:paraId="32AE9358" w14:textId="77777777" w:rsidR="0053384F" w:rsidRDefault="00EC56D2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d7e866cf4d024a34bf224a88727b4fb0"/>
                                      <w:id w:val="2036767989"/>
                                      <w:lock w:val="sdtLocked"/>
                                    </w:sdtPr>
                                    <w:sdtEndPr/>
                                    <w:sdtConten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4</w:t>
                                      </w:r>
                                    </w:sdtContent>
                                  </w:sd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) užtikrinama t</w:t>
                                  </w:r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inkama finansų rinkos dalyvio darbuotojų, kurie praneša apie pažeidimus, apsauga nuo keršto, diskriminacijos ar kito neteisėto ar nesąžiningo elgesio.“</w:t>
                                  </w:r>
                                </w:p>
                                <w:p w14:paraId="32AE9359" w14:textId="77777777" w:rsidR="0053384F" w:rsidRDefault="00EC56D2">
                                  <w:pPr>
                                    <w:spacing w:line="360" w:lineRule="auto"/>
                                    <w:ind w:firstLine="720"/>
                                    <w:jc w:val="both"/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</w:pPr>
                                </w:p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278a6dc0a72041229d756eb6c1bf91a7"/>
            <w:id w:val="1454828864"/>
            <w:lock w:val="sdtLocked"/>
          </w:sdtPr>
          <w:sdtEndPr/>
          <w:sdtContent>
            <w:p w14:paraId="32AE935A" w14:textId="77777777" w:rsidR="0053384F" w:rsidRDefault="00EC56D2">
              <w:pPr>
                <w:spacing w:line="360" w:lineRule="auto"/>
                <w:ind w:firstLine="72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278a6dc0a72041229d756eb6c1bf91a7"/>
                  <w:id w:val="-130893357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278a6dc0a72041229d756eb6c1bf91a7"/>
                  <w:id w:val="-146311483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Įstatymo 3 priedo pakeitimas</w:t>
                  </w:r>
                </w:sdtContent>
              </w:sdt>
            </w:p>
            <w:sdt>
              <w:sdtPr>
                <w:alias w:val="2 str. 1 d."/>
                <w:tag w:val="part_698fc185a1ea47bf80c258e71673b3f5"/>
                <w:id w:val="-1769155617"/>
                <w:lock w:val="sdtLocked"/>
              </w:sdtPr>
              <w:sdtEndPr/>
              <w:sdtContent>
                <w:p w14:paraId="32AE935B" w14:textId="77777777" w:rsidR="0053384F" w:rsidRDefault="00EC56D2">
                  <w:pPr>
                    <w:spacing w:line="360" w:lineRule="auto"/>
                    <w:ind w:firstLine="720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98fc185a1ea47bf80c258e71673b3f5"/>
                      <w:id w:val="1054729375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 xml:space="preserve">. Papildyti Įstatymo 3 priedą nauju 14 </w:t>
                  </w:r>
                  <w:r>
                    <w:rPr>
                      <w:bCs/>
                      <w:szCs w:val="24"/>
                      <w:lang w:eastAsia="lt-LT"/>
                    </w:rPr>
                    <w:t>punktu:</w:t>
                  </w:r>
                </w:p>
                <w:sdt>
                  <w:sdtPr>
                    <w:alias w:val="citata"/>
                    <w:tag w:val="part_5d9373c7e74c4486bf27f3402f5ba272"/>
                    <w:id w:val="875203873"/>
                    <w:lock w:val="sdtLocked"/>
                  </w:sdtPr>
                  <w:sdtEndPr/>
                  <w:sdtContent>
                    <w:sdt>
                      <w:sdtPr>
                        <w:alias w:val="14 p."/>
                        <w:tag w:val="part_7647b5e8738b485c88b825e47d806d2d"/>
                        <w:id w:val="1042714200"/>
                        <w:lock w:val="sdtLocked"/>
                      </w:sdtPr>
                      <w:sdtEndPr/>
                      <w:sdtContent>
                        <w:bookmarkStart w:id="0" w:name="_GoBack" w:displacedByCustomXml="prev"/>
                        <w:p w14:paraId="32AE935C" w14:textId="77777777" w:rsidR="0053384F" w:rsidRDefault="00EC56D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647b5e8738b485c88b825e47d806d2d"/>
                              <w:id w:val="59644908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14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. 2017 m. birželio 14 d. Europos Parlamento ir Tarybos reglamentas (ES) 2017/1129 dėl prospekto, kuris turi būti skelbiamas, kai vertybiniai popieriai siūlomi viešai arba įtraukiami į prekybos reguliuojamoje rinkoje sąrašą, ir kuriuo panaikina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ma Direktyva 2003/71/EB (OL 2017 L 168, p. 12).“</w:t>
                          </w:r>
                        </w:p>
                        <w:bookmarkEnd w:id="0" w:displacedByCustomXml="next"/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53eaa98f2898431584d7248e5d50dbdf"/>
                <w:id w:val="-1475446067"/>
                <w:lock w:val="sdtLocked"/>
              </w:sdtPr>
              <w:sdtEndPr/>
              <w:sdtContent>
                <w:p w14:paraId="32AE935D" w14:textId="77777777" w:rsidR="0053384F" w:rsidRDefault="00EC56D2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3eaa98f2898431584d7248e5d50dbdf"/>
                      <w:id w:val="1897930757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 Buvusį Įstatymo 3 priedo 14 punktą laikyti 15 punktu.</w:t>
                  </w:r>
                </w:p>
                <w:p w14:paraId="32AE935E" w14:textId="77777777" w:rsidR="0053384F" w:rsidRDefault="00EC56D2">
                  <w:pPr>
                    <w:spacing w:line="360" w:lineRule="auto"/>
                    <w:ind w:firstLine="720"/>
                    <w:jc w:val="both"/>
                    <w:rPr>
                      <w:b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66b124b9030c4985912c6d8cc72af538"/>
            <w:id w:val="-1926571304"/>
            <w:lock w:val="sdtLocked"/>
          </w:sdtPr>
          <w:sdtEndPr/>
          <w:sdtContent>
            <w:p w14:paraId="32AE935F" w14:textId="77777777" w:rsidR="0053384F" w:rsidRDefault="00EC56D2">
              <w:pPr>
                <w:spacing w:line="360" w:lineRule="auto"/>
                <w:ind w:firstLine="72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66b124b9030c4985912c6d8cc72af538"/>
                  <w:id w:val="19027353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66b124b9030c4985912c6d8cc72af538"/>
                  <w:id w:val="145707078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556360b0d83c4480895df79ae06250ee"/>
                <w:id w:val="-559706613"/>
                <w:lock w:val="sdtLocked"/>
              </w:sdtPr>
              <w:sdtEndPr/>
              <w:sdtContent>
                <w:p w14:paraId="32AE9360" w14:textId="77777777" w:rsidR="0053384F" w:rsidRDefault="00EC56D2">
                  <w:pPr>
                    <w:spacing w:line="360" w:lineRule="auto"/>
                    <w:ind w:firstLine="720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Šis įstatymas įsigalioja 2019 m. liepos 21 d. </w:t>
                  </w:r>
                </w:p>
                <w:p w14:paraId="32AE9361" w14:textId="77777777" w:rsidR="0053384F" w:rsidRDefault="00EC56D2">
                  <w:pPr>
                    <w:rPr>
                      <w:rFonts w:ascii="TimesLT" w:hAnsi="TimesLT"/>
                      <w:b/>
                      <w:szCs w:val="24"/>
                      <w:lang w:val="en-US"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bea3e896135428d9bb0489cd374c607"/>
            <w:id w:val="-99493729"/>
            <w:lock w:val="sdtLocked"/>
          </w:sdtPr>
          <w:sdtEndPr/>
          <w:sdtContent>
            <w:p w14:paraId="32AE9362" w14:textId="77777777" w:rsidR="0053384F" w:rsidRDefault="00EC56D2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 xml:space="preserve">Skelbiu šį Lietuvos Respublikos Seimo </w:t>
              </w:r>
              <w:r>
                <w:rPr>
                  <w:i/>
                  <w:szCs w:val="24"/>
                </w:rPr>
                <w:t>priimtą įstatymą.</w:t>
              </w:r>
            </w:p>
            <w:p w14:paraId="32AE9363" w14:textId="77777777" w:rsidR="0053384F" w:rsidRDefault="0053384F">
              <w:pPr>
                <w:spacing w:line="360" w:lineRule="auto"/>
                <w:rPr>
                  <w:i/>
                  <w:szCs w:val="24"/>
                </w:rPr>
              </w:pPr>
            </w:p>
            <w:p w14:paraId="32AE9364" w14:textId="77777777" w:rsidR="0053384F" w:rsidRDefault="0053384F">
              <w:pPr>
                <w:spacing w:line="360" w:lineRule="auto"/>
                <w:rPr>
                  <w:i/>
                  <w:szCs w:val="24"/>
                </w:rPr>
              </w:pPr>
            </w:p>
            <w:p w14:paraId="32AE9365" w14:textId="77777777" w:rsidR="0053384F" w:rsidRDefault="0053384F">
              <w:pPr>
                <w:spacing w:line="360" w:lineRule="auto"/>
              </w:pPr>
            </w:p>
            <w:p w14:paraId="32AE9366" w14:textId="77777777" w:rsidR="0053384F" w:rsidRDefault="00EC56D2">
              <w:pPr>
                <w:tabs>
                  <w:tab w:val="right" w:pos="9356"/>
                </w:tabs>
              </w:pPr>
              <w:r>
                <w:t>Respublikos Prezidentas</w:t>
              </w:r>
              <w:r>
                <w:rPr>
                  <w:caps/>
                </w:rPr>
                <w:tab/>
              </w:r>
              <w:proofErr w:type="spellStart"/>
              <w:r>
                <w:t>Gitanas</w:t>
              </w:r>
              <w:proofErr w:type="spellEnd"/>
              <w:r>
                <w:t xml:space="preserve"> Nausėda</w:t>
              </w:r>
            </w:p>
          </w:sdtContent>
        </w:sdt>
      </w:sdtContent>
    </w:sdt>
    <w:sectPr w:rsidR="0053384F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2AE936B" w14:textId="77777777" w:rsidR="0053384F" w:rsidRDefault="00EC56D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32AE936C" w14:textId="77777777" w:rsidR="0053384F" w:rsidRDefault="00EC56D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AE9371" w14:textId="77777777" w:rsidR="0053384F" w:rsidRDefault="00EC56D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32AE9372" w14:textId="77777777" w:rsidR="0053384F" w:rsidRDefault="0053384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AE9373" w14:textId="77777777" w:rsidR="0053384F" w:rsidRDefault="0053384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AE9375" w14:textId="77777777" w:rsidR="0053384F" w:rsidRDefault="0053384F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AE9369" w14:textId="77777777" w:rsidR="0053384F" w:rsidRDefault="00EC56D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32AE936A" w14:textId="77777777" w:rsidR="0053384F" w:rsidRDefault="00EC56D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AE936D" w14:textId="77777777" w:rsidR="0053384F" w:rsidRDefault="00EC56D2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32AE936E" w14:textId="77777777" w:rsidR="0053384F" w:rsidRDefault="0053384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AE936F" w14:textId="77777777" w:rsidR="0053384F" w:rsidRDefault="00EC56D2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32AE9370" w14:textId="77777777" w:rsidR="0053384F" w:rsidRDefault="0053384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AE9374" w14:textId="77777777" w:rsidR="0053384F" w:rsidRDefault="0053384F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67A7"/>
    <w:rsid w:val="003067A7"/>
    <w:rsid w:val="0053384F"/>
    <w:rsid w:val="00EC5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AE93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7f71e67042a409aa4feccdf96edfa9e" PartId="84992303322a476cb092f32bade01405">
    <Part Type="straipsnis" Nr="1" Abbr="1 str." Title="43⁷ straipsnio pakeitimas" DocPartId="920bf698a8394a6cb0efab4d9d1e45b0" PartId="d46b85a545ea42df952f889498742614">
      <Part Type="strDalis" Nr="1" Abbr="1 str. 1 d." DocPartId="b0a46b7adc3d4b25aef4ddb61dbe4f12" PartId="10f3b287f18b40d9bc72cdba81d07799">
        <Part Type="citata" DocPartId="88c4264236a74263a3986112a98f1ca4" PartId="baaa5baeb02143da800ac41904d00e27">
          <Part Type="straipsnis" Nr="43-7" Abbr="43-7 str." Title="Pranešimas apie pažeidimus" DocPartId="a33c9e547233491483b8b44d8a26e531" PartId="dece0e88c9624a60b7cbefc295988fc6">
            <Part Type="strDalis" Nr="1" Abbr="43-7 str. 1 d." DocPartId="09c3571acdd442fd818b6c3adbeee372" PartId="a200af71d71b4eb18f4d2c1d5e3744a6">
              <Part Type="strPunktas" Nr="1" Abbr="43-7 str. 1 d. 1 p." DocPartId="2d98bdc1c2294d3288fbd5f90d2b0969" PartId="c05e7156ff7348a2ba3ee3d72cee9dfe"/>
              <Part Type="strPunktas" Nr="2" Abbr="43-7 str. 1 d. 2 p." DocPartId="0294febdb42c4602949fe30581926835" PartId="ff66854e66ad4819b5d2607e4bba8f36"/>
              <Part Type="strPunktas" Nr="3" Abbr="43-7 str. 1 d. 3 p." DocPartId="9e4da2b8d3b04bc2897d6371bdaa7c33" PartId="7b15f390e02b42e6aad402cd0b694fe1"/>
              <Part Type="strPunktas" Nr="4" Abbr="43-7 str. 1 d. 4 p." DocPartId="ed447e56b22a48d3b4a82e68cf44ddcc" PartId="d7e866cf4d024a34bf224a88727b4fb0"/>
            </Part>
          </Part>
        </Part>
      </Part>
    </Part>
    <Part Type="straipsnis" Nr="2" Abbr="2 str." Title="Įstatymo 3 priedo pakeitimas" DocPartId="aa174631b82b412780ecfb344e601406" PartId="278a6dc0a72041229d756eb6c1bf91a7">
      <Part Type="strDalis" Nr="1" Abbr="2 str. 1 d." DocPartId="a8a040429d6a40fc83cc479b214c41f7" PartId="698fc185a1ea47bf80c258e71673b3f5">
        <Part Type="citata" DocPartId="218f1fac3ee8496c9141d072f4141de2" PartId="5d9373c7e74c4486bf27f3402f5ba272">
          <Part Type="punktas" Nr="14" Abbr="14 p." DocPartId="03471a850bf442cf861757c32001510d" PartId="7647b5e8738b485c88b825e47d806d2d"/>
        </Part>
      </Part>
      <Part Type="strDalis" Nr="2" Abbr="2 str. 2 d." DocPartId="1334a99c3e9e4e9cb0913e612d465406" PartId="53eaa98f2898431584d7248e5d50dbdf"/>
    </Part>
    <Part Type="straipsnis" Nr="3" Abbr="3 str." Title="Įstatymo įsigaliojimas" DocPartId="902af0c6bbf84184bfda03c4a66d4ded" PartId="66b124b9030c4985912c6d8cc72af538">
      <Part Type="strDalis" Nr="1" Abbr="3 str. 1 d." DocPartId="eb910e88a86e433c8e53a88ca68f39a2" PartId="556360b0d83c4480895df79ae06250ee"/>
    </Part>
    <Part Type="signatura" DocPartId="a454cc3aa0184dfb92873bc68b71782e" PartId="0bea3e896135428d9bb0489cd374c607"/>
  </Part>
</Parts>
</file>

<file path=customXml/itemProps1.xml><?xml version="1.0" encoding="utf-8"?>
<ds:datastoreItem xmlns:ds="http://schemas.openxmlformats.org/officeDocument/2006/customXml" ds:itemID="{FC64E1BC-A7C7-463C-BE0C-02883AAE2CF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249</Words>
  <Characters>1732</Characters>
  <Application>Microsoft Office Word</Application>
  <DocSecurity>0</DocSecurity>
  <Lines>14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1978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MOZERIENĖ Dainora</dc:creator>
  <cp:lastModifiedBy>TRAPINSKIENĖ Aušrinė</cp:lastModifiedBy>
  <cp:revision>3</cp:revision>
  <cp:lastPrinted>2004-12-10T05:45:00Z</cp:lastPrinted>
  <dcterms:created xsi:type="dcterms:W3CDTF">2019-07-19T12:56:00Z</dcterms:created>
  <dcterms:modified xsi:type="dcterms:W3CDTF">2019-07-19T14:49:00Z</dcterms:modified>
</cp:coreProperties>
</file>