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1c73c994a2a4602b16ea2d91f82deda"/>
        <w:id w:val="1625346111"/>
        <w:lock w:val="sdtLocked"/>
      </w:sdtPr>
      <w:sdtEndPr/>
      <w:sdtContent>
        <w:p w14:paraId="312F006B" w14:textId="77777777" w:rsidR="002E0DC5" w:rsidRDefault="002E0DC5">
          <w:pPr>
            <w:tabs>
              <w:tab w:val="center" w:pos="4153"/>
              <w:tab w:val="right" w:pos="8306"/>
            </w:tabs>
            <w:rPr>
              <w:rFonts w:ascii="TimesLT" w:hAnsi="TimesLT"/>
              <w:lang w:val="en-US"/>
            </w:rPr>
          </w:pPr>
        </w:p>
        <w:p w14:paraId="312F006C" w14:textId="77777777" w:rsidR="002E0DC5" w:rsidRDefault="005D2A40">
          <w:pPr>
            <w:jc w:val="center"/>
            <w:rPr>
              <w:caps/>
              <w:sz w:val="22"/>
            </w:rPr>
          </w:pPr>
          <w:r>
            <w:rPr>
              <w:caps/>
              <w:noProof/>
              <w:lang w:eastAsia="lt-LT"/>
            </w:rPr>
            <w:drawing>
              <wp:inline distT="0" distB="0" distL="0" distR="0" wp14:anchorId="312F0090" wp14:editId="312F009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12F006D" w14:textId="77777777" w:rsidR="002E0DC5" w:rsidRDefault="002E0DC5">
          <w:pPr>
            <w:jc w:val="center"/>
            <w:rPr>
              <w:caps/>
              <w:sz w:val="12"/>
              <w:szCs w:val="12"/>
            </w:rPr>
          </w:pPr>
        </w:p>
        <w:p w14:paraId="312F006E" w14:textId="77777777" w:rsidR="002E0DC5" w:rsidRDefault="005D2A40">
          <w:pPr>
            <w:jc w:val="center"/>
            <w:rPr>
              <w:b/>
              <w:bCs/>
              <w:caps/>
            </w:rPr>
          </w:pPr>
          <w:r>
            <w:rPr>
              <w:b/>
              <w:bCs/>
              <w:caps/>
            </w:rPr>
            <w:t>LIETUVOS RESPUBLIKOS</w:t>
          </w:r>
        </w:p>
        <w:p w14:paraId="312F006F" w14:textId="77777777" w:rsidR="002E0DC5" w:rsidRDefault="005D2A40">
          <w:pPr>
            <w:jc w:val="center"/>
            <w:rPr>
              <w:b/>
              <w:caps/>
            </w:rPr>
          </w:pPr>
          <w:r>
            <w:rPr>
              <w:b/>
              <w:caps/>
            </w:rPr>
            <w:t>SVEIKATOS SISTEMOS ĮSTATYMO NR. I-552 2 IR 19 STRAIPSNIŲ PAKEITIMO</w:t>
          </w:r>
        </w:p>
        <w:p w14:paraId="312F0070" w14:textId="77777777" w:rsidR="002E0DC5" w:rsidRDefault="005D2A40">
          <w:pPr>
            <w:jc w:val="center"/>
            <w:rPr>
              <w:caps/>
            </w:rPr>
          </w:pPr>
          <w:r>
            <w:rPr>
              <w:b/>
              <w:caps/>
            </w:rPr>
            <w:t>ĮSTATYMAS</w:t>
          </w:r>
        </w:p>
        <w:p w14:paraId="312F0071" w14:textId="77777777" w:rsidR="002E0DC5" w:rsidRDefault="002E0DC5">
          <w:pPr>
            <w:jc w:val="center"/>
            <w:rPr>
              <w:b/>
              <w:caps/>
            </w:rPr>
          </w:pPr>
        </w:p>
        <w:p w14:paraId="312F0072" w14:textId="77777777" w:rsidR="002E0DC5" w:rsidRDefault="005D2A40">
          <w:pPr>
            <w:jc w:val="center"/>
            <w:rPr>
              <w:sz w:val="22"/>
            </w:rPr>
          </w:pPr>
          <w:r>
            <w:rPr>
              <w:sz w:val="22"/>
            </w:rPr>
            <w:t>2014 m. gruodžio 4 d. Nr. XII-1387</w:t>
          </w:r>
        </w:p>
        <w:p w14:paraId="312F0073" w14:textId="77777777" w:rsidR="002E0DC5" w:rsidRDefault="005D2A40">
          <w:pPr>
            <w:jc w:val="center"/>
            <w:rPr>
              <w:sz w:val="22"/>
            </w:rPr>
          </w:pPr>
          <w:r>
            <w:rPr>
              <w:sz w:val="22"/>
            </w:rPr>
            <w:t>Vilnius</w:t>
          </w:r>
        </w:p>
        <w:p w14:paraId="312F0074" w14:textId="77777777" w:rsidR="002E0DC5" w:rsidRDefault="002E0DC5">
          <w:pPr>
            <w:jc w:val="center"/>
            <w:rPr>
              <w:sz w:val="22"/>
            </w:rPr>
          </w:pPr>
        </w:p>
        <w:p w14:paraId="312F0075" w14:textId="77777777" w:rsidR="002E0DC5" w:rsidRDefault="002E0DC5">
          <w:pPr>
            <w:spacing w:line="360" w:lineRule="auto"/>
            <w:ind w:firstLine="720"/>
            <w:jc w:val="both"/>
            <w:rPr>
              <w:sz w:val="16"/>
              <w:szCs w:val="16"/>
            </w:rPr>
          </w:pPr>
        </w:p>
        <w:p w14:paraId="312F0077" w14:textId="77777777" w:rsidR="002E0DC5" w:rsidRDefault="002E0DC5">
          <w:pPr>
            <w:tabs>
              <w:tab w:val="center" w:pos="4153"/>
              <w:tab w:val="right" w:pos="8306"/>
            </w:tabs>
            <w:rPr>
              <w:rFonts w:ascii="TimesLT" w:hAnsi="TimesLT"/>
              <w:lang w:val="en-US"/>
            </w:rPr>
          </w:pPr>
        </w:p>
        <w:sdt>
          <w:sdtPr>
            <w:alias w:val="1 str."/>
            <w:tag w:val="part_c98cfba7405d4905b4d7c309b072fb11"/>
            <w:id w:val="-291827170"/>
            <w:lock w:val="sdtLocked"/>
          </w:sdtPr>
          <w:sdtEndPr/>
          <w:sdtContent>
            <w:p w14:paraId="312F0078" w14:textId="77777777" w:rsidR="002E0DC5" w:rsidRDefault="005D2A40">
              <w:pPr>
                <w:spacing w:line="360" w:lineRule="auto"/>
                <w:ind w:firstLine="720"/>
                <w:rPr>
                  <w:b/>
                  <w:bCs/>
                  <w:szCs w:val="24"/>
                  <w:lang w:eastAsia="lt-LT"/>
                </w:rPr>
              </w:pPr>
              <w:sdt>
                <w:sdtPr>
                  <w:alias w:val="Numeris"/>
                  <w:tag w:val="nr_c98cfba7405d4905b4d7c309b072fb11"/>
                  <w:id w:val="-1006903364"/>
                  <w:lock w:val="sdtLocked"/>
                </w:sdtPr>
                <w:sdtEndPr/>
                <w:sdtContent>
                  <w:r>
                    <w:rPr>
                      <w:b/>
                      <w:bCs/>
                      <w:szCs w:val="24"/>
                      <w:lang w:eastAsia="lt-LT"/>
                    </w:rPr>
                    <w:t>1</w:t>
                  </w:r>
                </w:sdtContent>
              </w:sdt>
              <w:r>
                <w:rPr>
                  <w:b/>
                  <w:bCs/>
                  <w:szCs w:val="24"/>
                  <w:lang w:eastAsia="lt-LT"/>
                </w:rPr>
                <w:t xml:space="preserve"> straipsnis. </w:t>
              </w:r>
              <w:sdt>
                <w:sdtPr>
                  <w:alias w:val="Pavadinimas"/>
                  <w:tag w:val="title_c98cfba7405d4905b4d7c309b072fb11"/>
                  <w:id w:val="-1987079805"/>
                  <w:lock w:val="sdtLocked"/>
                </w:sdtPr>
                <w:sdtEndPr/>
                <w:sdtContent>
                  <w:r>
                    <w:rPr>
                      <w:b/>
                      <w:bCs/>
                      <w:szCs w:val="24"/>
                      <w:lang w:eastAsia="lt-LT"/>
                    </w:rPr>
                    <w:t xml:space="preserve">2 straipsnio pakeitimas </w:t>
                  </w:r>
                </w:sdtContent>
              </w:sdt>
            </w:p>
            <w:sdt>
              <w:sdtPr>
                <w:alias w:val="1 str. 1 d."/>
                <w:tag w:val="part_b3dc56af2122424b85b94b79bdef2cd8"/>
                <w:id w:val="-1866205952"/>
                <w:lock w:val="sdtLocked"/>
              </w:sdtPr>
              <w:sdtEndPr/>
              <w:sdtContent>
                <w:p w14:paraId="312F0079" w14:textId="77777777" w:rsidR="002E0DC5" w:rsidRDefault="005D2A40">
                  <w:pPr>
                    <w:spacing w:line="360" w:lineRule="auto"/>
                    <w:ind w:firstLine="720"/>
                    <w:jc w:val="both"/>
                    <w:rPr>
                      <w:szCs w:val="24"/>
                      <w:lang w:eastAsia="lt-LT"/>
                    </w:rPr>
                  </w:pPr>
                  <w:sdt>
                    <w:sdtPr>
                      <w:alias w:val="Numeris"/>
                      <w:tag w:val="nr_b3dc56af2122424b85b94b79bdef2cd8"/>
                      <w:id w:val="-1188905664"/>
                      <w:lock w:val="sdtLocked"/>
                    </w:sdtPr>
                    <w:sdtEndPr/>
                    <w:sdtContent>
                      <w:r>
                        <w:rPr>
                          <w:szCs w:val="24"/>
                          <w:lang w:eastAsia="lt-LT"/>
                        </w:rPr>
                        <w:t>1</w:t>
                      </w:r>
                    </w:sdtContent>
                  </w:sdt>
                  <w:r>
                    <w:rPr>
                      <w:szCs w:val="24"/>
                      <w:lang w:eastAsia="lt-LT"/>
                    </w:rPr>
                    <w:t>. Papildyti 2 straipsnį 19 dalimi:</w:t>
                  </w:r>
                </w:p>
                <w:sdt>
                  <w:sdtPr>
                    <w:alias w:val="citata"/>
                    <w:tag w:val="part_53ffbf3ec0c0427a8bf640dc5b49b803"/>
                    <w:id w:val="-616599782"/>
                    <w:lock w:val="sdtLocked"/>
                  </w:sdtPr>
                  <w:sdtEndPr/>
                  <w:sdtContent>
                    <w:sdt>
                      <w:sdtPr>
                        <w:alias w:val="19 d."/>
                        <w:tag w:val="part_ca59ad1301cc4a7abe8c26f336e0c8b8"/>
                        <w:id w:val="-895118832"/>
                        <w:lock w:val="sdtLocked"/>
                      </w:sdtPr>
                      <w:sdtEndPr/>
                      <w:sdtContent>
                        <w:p w14:paraId="312F007A" w14:textId="77777777" w:rsidR="002E0DC5" w:rsidRDefault="005D2A40">
                          <w:pPr>
                            <w:spacing w:line="360" w:lineRule="auto"/>
                            <w:ind w:firstLine="720"/>
                            <w:jc w:val="both"/>
                            <w:rPr>
                              <w:szCs w:val="24"/>
                              <w:lang w:eastAsia="lt-LT"/>
                            </w:rPr>
                          </w:pPr>
                          <w:r>
                            <w:rPr>
                              <w:bCs/>
                              <w:szCs w:val="24"/>
                              <w:lang w:eastAsia="lt-LT"/>
                            </w:rPr>
                            <w:t>„</w:t>
                          </w:r>
                          <w:sdt>
                            <w:sdtPr>
                              <w:alias w:val="Numeris"/>
                              <w:tag w:val="nr_ca59ad1301cc4a7abe8c26f336e0c8b8"/>
                              <w:id w:val="-1737703793"/>
                              <w:lock w:val="sdtLocked"/>
                            </w:sdtPr>
                            <w:sdtEndPr/>
                            <w:sdtContent>
                              <w:r>
                                <w:rPr>
                                  <w:bCs/>
                                  <w:szCs w:val="24"/>
                                  <w:lang w:eastAsia="lt-LT"/>
                                </w:rPr>
                                <w:t>19</w:t>
                              </w:r>
                            </w:sdtContent>
                          </w:sdt>
                          <w:r>
                            <w:rPr>
                              <w:bCs/>
                              <w:szCs w:val="24"/>
                              <w:lang w:eastAsia="lt-LT"/>
                            </w:rPr>
                            <w:t>.</w:t>
                          </w:r>
                          <w:r>
                            <w:rPr>
                              <w:b/>
                              <w:bCs/>
                              <w:szCs w:val="24"/>
                              <w:lang w:eastAsia="lt-LT"/>
                            </w:rPr>
                            <w:t xml:space="preserve"> Greitosios medicinos pagalbos paslaugos </w:t>
                          </w:r>
                          <w:r>
                            <w:rPr>
                              <w:szCs w:val="24"/>
                              <w:lang w:eastAsia="lt-LT"/>
                            </w:rPr>
                            <w:t xml:space="preserve">– greitosios medicinos pagalbos įstaigų teikiamos asmens sveikatos priežiūros paslaugos, siekiant laiku suteikti pacientui reikalingą medicinos pagalbą jo buvimo vietoje </w:t>
                          </w:r>
                          <w:r>
                            <w:rPr>
                              <w:szCs w:val="24"/>
                            </w:rPr>
                            <w:t xml:space="preserve">ir prireikus </w:t>
                          </w:r>
                          <w:r>
                            <w:rPr>
                              <w:szCs w:val="24"/>
                              <w:lang w:eastAsia="lt-LT"/>
                            </w:rPr>
                            <w:t>transportuoti sergantį ar sužeistą pacientą į asmens sveikatos priežiūros</w:t>
                          </w:r>
                          <w:r>
                            <w:rPr>
                              <w:szCs w:val="24"/>
                              <w:lang w:eastAsia="lt-LT"/>
                            </w:rPr>
                            <w:t xml:space="preserve"> įstaigą. Greitosios medicinos pagalbos paslaugos laikomos paslaugomis, skirtomis gyvybei gelbėti ir išsaugoti.“</w:t>
                          </w:r>
                        </w:p>
                      </w:sdtContent>
                    </w:sdt>
                  </w:sdtContent>
                </w:sdt>
              </w:sdtContent>
            </w:sdt>
            <w:sdt>
              <w:sdtPr>
                <w:alias w:val="1 str. 2 d."/>
                <w:tag w:val="part_87a84e02ab9a40d49352a4e515e64a26"/>
                <w:id w:val="479355411"/>
                <w:lock w:val="sdtLocked"/>
              </w:sdtPr>
              <w:sdtEndPr/>
              <w:sdtContent>
                <w:p w14:paraId="312F007B" w14:textId="77777777" w:rsidR="002E0DC5" w:rsidRDefault="005D2A40">
                  <w:pPr>
                    <w:spacing w:line="360" w:lineRule="auto"/>
                    <w:ind w:firstLine="720"/>
                    <w:jc w:val="both"/>
                    <w:rPr>
                      <w:szCs w:val="24"/>
                    </w:rPr>
                  </w:pPr>
                  <w:sdt>
                    <w:sdtPr>
                      <w:alias w:val="Numeris"/>
                      <w:tag w:val="nr_87a84e02ab9a40d49352a4e515e64a26"/>
                      <w:id w:val="1761411629"/>
                      <w:lock w:val="sdtLocked"/>
                    </w:sdtPr>
                    <w:sdtEndPr/>
                    <w:sdtContent>
                      <w:r>
                        <w:rPr>
                          <w:szCs w:val="24"/>
                          <w:lang w:eastAsia="lt-LT"/>
                        </w:rPr>
                        <w:t>2</w:t>
                      </w:r>
                    </w:sdtContent>
                  </w:sdt>
                  <w:r>
                    <w:rPr>
                      <w:szCs w:val="24"/>
                      <w:lang w:eastAsia="lt-LT"/>
                    </w:rPr>
                    <w:t>. Papildyti 2 straipsnį 20 dalimi:</w:t>
                  </w:r>
                </w:p>
                <w:sdt>
                  <w:sdtPr>
                    <w:alias w:val="citata"/>
                    <w:tag w:val="part_ed9938fca4134d648290fc4aa0cfe899"/>
                    <w:id w:val="1470938395"/>
                    <w:lock w:val="sdtLocked"/>
                  </w:sdtPr>
                  <w:sdtEndPr/>
                  <w:sdtContent>
                    <w:sdt>
                      <w:sdtPr>
                        <w:alias w:val="20 d."/>
                        <w:tag w:val="part_5b9fe7e48ceb46c9b0129584709eb13c"/>
                        <w:id w:val="-881944564"/>
                        <w:lock w:val="sdtLocked"/>
                      </w:sdtPr>
                      <w:sdtEndPr/>
                      <w:sdtContent>
                        <w:p w14:paraId="312F007C" w14:textId="77777777" w:rsidR="002E0DC5" w:rsidRDefault="005D2A40">
                          <w:pPr>
                            <w:spacing w:line="360" w:lineRule="auto"/>
                            <w:ind w:firstLine="720"/>
                            <w:jc w:val="both"/>
                            <w:rPr>
                              <w:szCs w:val="24"/>
                            </w:rPr>
                          </w:pPr>
                          <w:r>
                            <w:rPr>
                              <w:szCs w:val="24"/>
                            </w:rPr>
                            <w:t>„</w:t>
                          </w:r>
                          <w:sdt>
                            <w:sdtPr>
                              <w:alias w:val="Numeris"/>
                              <w:tag w:val="nr_5b9fe7e48ceb46c9b0129584709eb13c"/>
                              <w:id w:val="-1134567304"/>
                              <w:lock w:val="sdtLocked"/>
                            </w:sdtPr>
                            <w:sdtEndPr/>
                            <w:sdtContent>
                              <w:r>
                                <w:rPr>
                                  <w:szCs w:val="24"/>
                                </w:rPr>
                                <w:t>20</w:t>
                              </w:r>
                            </w:sdtContent>
                          </w:sdt>
                          <w:r>
                            <w:rPr>
                              <w:szCs w:val="24"/>
                            </w:rPr>
                            <w:t xml:space="preserve">. </w:t>
                          </w:r>
                          <w:r>
                            <w:rPr>
                              <w:b/>
                              <w:bCs/>
                              <w:szCs w:val="24"/>
                            </w:rPr>
                            <w:t>Pirmoji medicinos pagalba</w:t>
                          </w:r>
                          <w:r>
                            <w:rPr>
                              <w:szCs w:val="24"/>
                            </w:rPr>
                            <w:t xml:space="preserve"> – svarbiausi tikslingi veiksmai, skirti padėti kitų asmenų ar savo</w:t>
                          </w:r>
                          <w:r>
                            <w:rPr>
                              <w:szCs w:val="24"/>
                            </w:rPr>
                            <w:t xml:space="preserve"> sveikatai ir gyvybei panaudojant turimas medicinos ir (ar) kitokias priemones ir medžiagas iki tol, kol nukentėjusiajam (pacientui) bus pradėta teikti skubioji medicinos pagalba arba jo būklė taps normali, arba bus konstatuota jo mirtis.“</w:t>
                          </w:r>
                        </w:p>
                      </w:sdtContent>
                    </w:sdt>
                  </w:sdtContent>
                </w:sdt>
              </w:sdtContent>
            </w:sdt>
            <w:sdt>
              <w:sdtPr>
                <w:alias w:val="1 str. 3 d."/>
                <w:tag w:val="part_a27ee90bf5ea4a5f85c870e664dc9233"/>
                <w:id w:val="-296841688"/>
                <w:lock w:val="sdtLocked"/>
              </w:sdtPr>
              <w:sdtEndPr/>
              <w:sdtContent>
                <w:p w14:paraId="312F007D" w14:textId="77777777" w:rsidR="002E0DC5" w:rsidRDefault="005D2A40">
                  <w:pPr>
                    <w:spacing w:line="360" w:lineRule="auto"/>
                    <w:ind w:firstLine="720"/>
                    <w:jc w:val="both"/>
                    <w:rPr>
                      <w:szCs w:val="24"/>
                      <w:lang w:eastAsia="lt-LT"/>
                    </w:rPr>
                  </w:pPr>
                  <w:sdt>
                    <w:sdtPr>
                      <w:alias w:val="Numeris"/>
                      <w:tag w:val="nr_a27ee90bf5ea4a5f85c870e664dc9233"/>
                      <w:id w:val="-1134248063"/>
                      <w:lock w:val="sdtLocked"/>
                    </w:sdtPr>
                    <w:sdtEndPr/>
                    <w:sdtContent>
                      <w:r>
                        <w:rPr>
                          <w:szCs w:val="24"/>
                          <w:lang w:eastAsia="lt-LT"/>
                        </w:rPr>
                        <w:t>3</w:t>
                      </w:r>
                    </w:sdtContent>
                  </w:sdt>
                  <w:r>
                    <w:rPr>
                      <w:szCs w:val="24"/>
                      <w:lang w:eastAsia="lt-LT"/>
                    </w:rPr>
                    <w:t>. Papil</w:t>
                  </w:r>
                  <w:r>
                    <w:rPr>
                      <w:szCs w:val="24"/>
                      <w:lang w:eastAsia="lt-LT"/>
                    </w:rPr>
                    <w:t>dyti 2 straipsnį 21 dalimi:</w:t>
                  </w:r>
                </w:p>
                <w:sdt>
                  <w:sdtPr>
                    <w:alias w:val="citata"/>
                    <w:tag w:val="part_227a5e3050134ed08d80fbf08d52e25c"/>
                    <w:id w:val="357933132"/>
                    <w:lock w:val="sdtLocked"/>
                  </w:sdtPr>
                  <w:sdtEndPr/>
                  <w:sdtContent>
                    <w:sdt>
                      <w:sdtPr>
                        <w:alias w:val="21 d."/>
                        <w:tag w:val="part_9f4ba5fad2a746d788f1018d223ef2e8"/>
                        <w:id w:val="735592498"/>
                        <w:lock w:val="sdtLocked"/>
                      </w:sdtPr>
                      <w:sdtEndPr/>
                      <w:sdtContent>
                        <w:p w14:paraId="312F007E" w14:textId="77777777" w:rsidR="002E0DC5" w:rsidRDefault="005D2A40">
                          <w:pPr>
                            <w:spacing w:line="360" w:lineRule="auto"/>
                            <w:ind w:firstLine="720"/>
                            <w:jc w:val="both"/>
                            <w:rPr>
                              <w:szCs w:val="24"/>
                              <w:lang w:eastAsia="lt-LT"/>
                            </w:rPr>
                          </w:pPr>
                          <w:r>
                            <w:rPr>
                              <w:szCs w:val="24"/>
                              <w:lang w:eastAsia="lt-LT"/>
                            </w:rPr>
                            <w:t>„</w:t>
                          </w:r>
                          <w:sdt>
                            <w:sdtPr>
                              <w:alias w:val="Numeris"/>
                              <w:tag w:val="nr_9f4ba5fad2a746d788f1018d223ef2e8"/>
                              <w:id w:val="298034658"/>
                              <w:lock w:val="sdtLocked"/>
                            </w:sdtPr>
                            <w:sdtEndPr/>
                            <w:sdtContent>
                              <w:r>
                                <w:rPr>
                                  <w:szCs w:val="24"/>
                                  <w:lang w:eastAsia="lt-LT"/>
                                </w:rPr>
                                <w:t>21</w:t>
                              </w:r>
                            </w:sdtContent>
                          </w:sdt>
                          <w:r>
                            <w:rPr>
                              <w:szCs w:val="24"/>
                              <w:lang w:eastAsia="lt-LT"/>
                            </w:rPr>
                            <w:t xml:space="preserve">. </w:t>
                          </w:r>
                          <w:r>
                            <w:rPr>
                              <w:b/>
                              <w:szCs w:val="24"/>
                              <w:lang w:eastAsia="lt-LT"/>
                            </w:rPr>
                            <w:t>S</w:t>
                          </w:r>
                          <w:r>
                            <w:rPr>
                              <w:b/>
                              <w:bCs/>
                              <w:szCs w:val="24"/>
                              <w:lang w:eastAsia="lt-LT"/>
                            </w:rPr>
                            <w:t>kubioji medicinos pagalba</w:t>
                          </w:r>
                          <w:r>
                            <w:rPr>
                              <w:szCs w:val="24"/>
                              <w:lang w:eastAsia="lt-LT"/>
                            </w:rPr>
                            <w:t xml:space="preserve"> – institucinė (stacionarinė ar nestacionarinė) medicinos pagalba, kuri teikiama nedelsiant arba neatidėliotinai, kai dėl ūmių klinikinių būklių, nustatytų sveikatos apsaugos ministro įsakymu, gr</w:t>
                          </w:r>
                          <w:r>
                            <w:rPr>
                              <w:szCs w:val="24"/>
                              <w:lang w:eastAsia="lt-LT"/>
                            </w:rPr>
                            <w:t xml:space="preserve">esia pavojus paciento ir (ar) aplinkinių gyvybei arba tokios pagalbos nesuteikimas laiku sukelia sunkių komplikacijų grėsmę pacientams.“ </w:t>
                          </w:r>
                        </w:p>
                        <w:p w14:paraId="312F007F" w14:textId="77777777" w:rsidR="002E0DC5" w:rsidRDefault="005D2A40">
                          <w:pPr>
                            <w:spacing w:line="360" w:lineRule="auto"/>
                            <w:ind w:firstLine="720"/>
                            <w:jc w:val="both"/>
                            <w:rPr>
                              <w:szCs w:val="24"/>
                              <w:lang w:eastAsia="lt-LT"/>
                            </w:rPr>
                          </w:pPr>
                        </w:p>
                      </w:sdtContent>
                    </w:sdt>
                  </w:sdtContent>
                </w:sdt>
              </w:sdtContent>
            </w:sdt>
          </w:sdtContent>
        </w:sdt>
        <w:sdt>
          <w:sdtPr>
            <w:alias w:val="2 str."/>
            <w:tag w:val="part_990b9ccfc0034f138e9823608b7aa00d"/>
            <w:id w:val="-896668282"/>
            <w:lock w:val="sdtLocked"/>
          </w:sdtPr>
          <w:sdtEndPr/>
          <w:sdtContent>
            <w:p w14:paraId="312F0080" w14:textId="77777777" w:rsidR="002E0DC5" w:rsidRDefault="005D2A40">
              <w:pPr>
                <w:spacing w:line="360" w:lineRule="auto"/>
                <w:ind w:firstLine="720"/>
                <w:jc w:val="both"/>
                <w:rPr>
                  <w:b/>
                  <w:szCs w:val="24"/>
                  <w:lang w:eastAsia="lt-LT"/>
                </w:rPr>
              </w:pPr>
              <w:sdt>
                <w:sdtPr>
                  <w:alias w:val="Numeris"/>
                  <w:tag w:val="nr_990b9ccfc0034f138e9823608b7aa00d"/>
                  <w:id w:val="1422828994"/>
                  <w:lock w:val="sdtLocked"/>
                </w:sdtPr>
                <w:sdtEndPr/>
                <w:sdtContent>
                  <w:r>
                    <w:rPr>
                      <w:b/>
                      <w:szCs w:val="24"/>
                      <w:lang w:eastAsia="lt-LT"/>
                    </w:rPr>
                    <w:t>2</w:t>
                  </w:r>
                </w:sdtContent>
              </w:sdt>
              <w:r>
                <w:rPr>
                  <w:b/>
                  <w:szCs w:val="24"/>
                  <w:lang w:eastAsia="lt-LT"/>
                </w:rPr>
                <w:t xml:space="preserve"> straipsnis. </w:t>
              </w:r>
              <w:sdt>
                <w:sdtPr>
                  <w:alias w:val="Pavadinimas"/>
                  <w:tag w:val="title_990b9ccfc0034f138e9823608b7aa00d"/>
                  <w:id w:val="1701590145"/>
                  <w:lock w:val="sdtLocked"/>
                </w:sdtPr>
                <w:sdtEndPr/>
                <w:sdtContent>
                  <w:r>
                    <w:rPr>
                      <w:b/>
                      <w:szCs w:val="24"/>
                      <w:lang w:eastAsia="lt-LT"/>
                    </w:rPr>
                    <w:t>19 straipsnio pakeitimas</w:t>
                  </w:r>
                </w:sdtContent>
              </w:sdt>
            </w:p>
            <w:sdt>
              <w:sdtPr>
                <w:alias w:val="2 str. 1 d."/>
                <w:tag w:val="part_e3b407f979d84c73aa01d8baca3f2bdc"/>
                <w:id w:val="15671095"/>
                <w:lock w:val="sdtLocked"/>
              </w:sdtPr>
              <w:sdtEndPr/>
              <w:sdtContent>
                <w:p w14:paraId="312F0081" w14:textId="77777777" w:rsidR="002E0DC5" w:rsidRDefault="005D2A40">
                  <w:pPr>
                    <w:spacing w:line="360" w:lineRule="auto"/>
                    <w:ind w:firstLine="720"/>
                    <w:jc w:val="both"/>
                    <w:rPr>
                      <w:szCs w:val="24"/>
                      <w:lang w:eastAsia="lt-LT"/>
                    </w:rPr>
                  </w:pPr>
                  <w:r>
                    <w:rPr>
                      <w:szCs w:val="24"/>
                      <w:lang w:eastAsia="lt-LT"/>
                    </w:rPr>
                    <w:t>Pakeisti 19 straipsnio 1 dalies 2 punktą ir jį išdėstyti taip:</w:t>
                  </w:r>
                </w:p>
                <w:sdt>
                  <w:sdtPr>
                    <w:alias w:val="citata"/>
                    <w:tag w:val="part_53edbebf20b34f9eb1b6240313c0ff00"/>
                    <w:id w:val="-65961309"/>
                    <w:lock w:val="sdtLocked"/>
                  </w:sdtPr>
                  <w:sdtEndPr/>
                  <w:sdtContent>
                    <w:sdt>
                      <w:sdtPr>
                        <w:alias w:val="2 p."/>
                        <w:tag w:val="part_a5f6210c060247ff860e59f72e5d7e06"/>
                        <w:id w:val="-845711600"/>
                        <w:lock w:val="sdtLocked"/>
                      </w:sdtPr>
                      <w:sdtEndPr/>
                      <w:sdtContent>
                        <w:p w14:paraId="312F0082" w14:textId="77777777" w:rsidR="002E0DC5" w:rsidRDefault="005D2A40">
                          <w:pPr>
                            <w:spacing w:line="360" w:lineRule="auto"/>
                            <w:ind w:firstLine="720"/>
                            <w:jc w:val="both"/>
                            <w:rPr>
                              <w:szCs w:val="24"/>
                              <w:lang w:eastAsia="lt-LT"/>
                            </w:rPr>
                          </w:pPr>
                          <w:r>
                            <w:rPr>
                              <w:szCs w:val="24"/>
                              <w:lang w:eastAsia="lt-LT"/>
                            </w:rPr>
                            <w:t>„</w:t>
                          </w:r>
                          <w:sdt>
                            <w:sdtPr>
                              <w:alias w:val="Numeris"/>
                              <w:tag w:val="nr_a5f6210c060247ff860e59f72e5d7e06"/>
                              <w:id w:val="-1920396493"/>
                              <w:lock w:val="sdtLocked"/>
                            </w:sdtPr>
                            <w:sdtEndPr/>
                            <w:sdtContent>
                              <w:r>
                                <w:rPr>
                                  <w:szCs w:val="24"/>
                                  <w:lang w:eastAsia="lt-LT"/>
                                </w:rPr>
                                <w:t>2</w:t>
                              </w:r>
                            </w:sdtContent>
                          </w:sdt>
                          <w:r>
                            <w:rPr>
                              <w:szCs w:val="24"/>
                              <w:lang w:eastAsia="lt-LT"/>
                            </w:rPr>
                            <w:t>) skubioji medicinos pagalba.“</w:t>
                          </w:r>
                        </w:p>
                        <w:p w14:paraId="312F0083" w14:textId="77777777" w:rsidR="002E0DC5" w:rsidRDefault="002E0DC5">
                          <w:pPr>
                            <w:spacing w:line="360" w:lineRule="auto"/>
                            <w:ind w:firstLine="720"/>
                            <w:jc w:val="both"/>
                            <w:rPr>
                              <w:b/>
                              <w:szCs w:val="24"/>
                              <w:lang w:eastAsia="lt-LT"/>
                            </w:rPr>
                          </w:pPr>
                        </w:p>
                        <w:p w14:paraId="312F0084" w14:textId="77777777" w:rsidR="002E0DC5" w:rsidRDefault="005D2A40">
                          <w:pPr>
                            <w:spacing w:line="360" w:lineRule="auto"/>
                            <w:ind w:firstLine="720"/>
                            <w:jc w:val="both"/>
                            <w:rPr>
                              <w:b/>
                              <w:szCs w:val="24"/>
                              <w:lang w:eastAsia="lt-LT"/>
                            </w:rPr>
                          </w:pPr>
                        </w:p>
                      </w:sdtContent>
                    </w:sdt>
                  </w:sdtContent>
                </w:sdt>
              </w:sdtContent>
            </w:sdt>
          </w:sdtContent>
        </w:sdt>
        <w:sdt>
          <w:sdtPr>
            <w:alias w:val="3 str."/>
            <w:tag w:val="part_2132a067ac6642df8bb54b44f5a5d1c3"/>
            <w:id w:val="-1399817525"/>
            <w:lock w:val="sdtLocked"/>
          </w:sdtPr>
          <w:sdtEndPr/>
          <w:sdtContent>
            <w:p w14:paraId="312F0085" w14:textId="77777777" w:rsidR="002E0DC5" w:rsidRDefault="005D2A40">
              <w:pPr>
                <w:spacing w:line="360" w:lineRule="auto"/>
                <w:ind w:firstLine="720"/>
                <w:jc w:val="both"/>
                <w:rPr>
                  <w:b/>
                  <w:bCs/>
                  <w:szCs w:val="24"/>
                  <w:lang w:eastAsia="lt-LT"/>
                </w:rPr>
              </w:pPr>
              <w:sdt>
                <w:sdtPr>
                  <w:alias w:val="Numeris"/>
                  <w:tag w:val="nr_2132a067ac6642df8bb54b44f5a5d1c3"/>
                  <w:id w:val="-1908908269"/>
                  <w:lock w:val="sdtLocked"/>
                </w:sdtPr>
                <w:sdtEndPr/>
                <w:sdtContent>
                  <w:r>
                    <w:rPr>
                      <w:b/>
                      <w:bCs/>
                      <w:szCs w:val="24"/>
                      <w:lang w:eastAsia="lt-LT"/>
                    </w:rPr>
                    <w:t>3</w:t>
                  </w:r>
                </w:sdtContent>
              </w:sdt>
              <w:r>
                <w:rPr>
                  <w:b/>
                  <w:bCs/>
                  <w:szCs w:val="24"/>
                  <w:lang w:eastAsia="lt-LT"/>
                </w:rPr>
                <w:t xml:space="preserve"> straipsnis. </w:t>
              </w:r>
              <w:sdt>
                <w:sdtPr>
                  <w:alias w:val="Pavadinimas"/>
                  <w:tag w:val="title_2132a067ac6642df8bb54b44f5a5d1c3"/>
                  <w:id w:val="-1095164938"/>
                  <w:lock w:val="sdtLocked"/>
                </w:sdtPr>
                <w:sdtEndPr/>
                <w:sdtContent>
                  <w:r>
                    <w:rPr>
                      <w:b/>
                      <w:bCs/>
                      <w:szCs w:val="24"/>
                      <w:lang w:eastAsia="lt-LT"/>
                    </w:rPr>
                    <w:t>Įstatymo įsigaliojimas ir įgyvendinimas</w:t>
                  </w:r>
                </w:sdtContent>
              </w:sdt>
            </w:p>
            <w:sdt>
              <w:sdtPr>
                <w:alias w:val="3 str. 1 d."/>
                <w:tag w:val="part_3117af1a63364791bfd3bbbbabe28158"/>
                <w:id w:val="-681963853"/>
                <w:lock w:val="sdtLocked"/>
              </w:sdtPr>
              <w:sdtEndPr/>
              <w:sdtContent>
                <w:p w14:paraId="312F0086" w14:textId="77777777" w:rsidR="002E0DC5" w:rsidRDefault="005D2A40">
                  <w:pPr>
                    <w:spacing w:line="360" w:lineRule="auto"/>
                    <w:ind w:firstLine="720"/>
                    <w:jc w:val="both"/>
                    <w:rPr>
                      <w:bCs/>
                      <w:szCs w:val="24"/>
                      <w:lang w:eastAsia="lt-LT"/>
                    </w:rPr>
                  </w:pPr>
                  <w:sdt>
                    <w:sdtPr>
                      <w:alias w:val="Numeris"/>
                      <w:tag w:val="nr_3117af1a63364791bfd3bbbbabe28158"/>
                      <w:id w:val="-146444016"/>
                      <w:lock w:val="sdtLocked"/>
                    </w:sdtPr>
                    <w:sdtEndPr/>
                    <w:sdtContent>
                      <w:r>
                        <w:rPr>
                          <w:bCs/>
                          <w:szCs w:val="24"/>
                          <w:lang w:eastAsia="lt-LT"/>
                        </w:rPr>
                        <w:t>1</w:t>
                      </w:r>
                    </w:sdtContent>
                  </w:sdt>
                  <w:r>
                    <w:rPr>
                      <w:bCs/>
                      <w:szCs w:val="24"/>
                      <w:lang w:eastAsia="lt-LT"/>
                    </w:rPr>
                    <w:t xml:space="preserve">. Šis įstatymas, išskyrus šio straipsnio 2 dalį, įsigalioja 2015 m. sausio 1 d. </w:t>
                  </w:r>
                </w:p>
              </w:sdtContent>
            </w:sdt>
            <w:sdt>
              <w:sdtPr>
                <w:alias w:val="3 str. 2 d."/>
                <w:tag w:val="part_895f21f2b12e4ddd855b912014310067"/>
                <w:id w:val="-1243635984"/>
                <w:lock w:val="sdtLocked"/>
              </w:sdtPr>
              <w:sdtEndPr/>
              <w:sdtContent>
                <w:p w14:paraId="312F0087" w14:textId="77777777" w:rsidR="002E0DC5" w:rsidRDefault="005D2A40">
                  <w:pPr>
                    <w:spacing w:line="360" w:lineRule="auto"/>
                    <w:ind w:firstLine="720"/>
                    <w:jc w:val="both"/>
                    <w:rPr>
                      <w:i/>
                      <w:iCs/>
                      <w:szCs w:val="24"/>
                      <w:lang w:eastAsia="lt-LT"/>
                    </w:rPr>
                  </w:pPr>
                  <w:sdt>
                    <w:sdtPr>
                      <w:alias w:val="Numeris"/>
                      <w:tag w:val="nr_895f21f2b12e4ddd855b912014310067"/>
                      <w:id w:val="955606970"/>
                      <w:lock w:val="sdtLocked"/>
                    </w:sdtPr>
                    <w:sdtEndPr/>
                    <w:sdtContent>
                      <w:r>
                        <w:rPr>
                          <w:bCs/>
                          <w:szCs w:val="24"/>
                          <w:lang w:eastAsia="lt-LT"/>
                        </w:rPr>
                        <w:t>2</w:t>
                      </w:r>
                    </w:sdtContent>
                  </w:sdt>
                  <w:r>
                    <w:rPr>
                      <w:bCs/>
                      <w:szCs w:val="24"/>
                      <w:lang w:eastAsia="lt-LT"/>
                    </w:rPr>
                    <w:t xml:space="preserve">. Lietuvos Respublikos sveikatos apsaugos ministras iki 2014 m. </w:t>
                  </w:r>
                  <w:r>
                    <w:rPr>
                      <w:bCs/>
                      <w:szCs w:val="24"/>
                      <w:lang w:eastAsia="lt-LT"/>
                    </w:rPr>
                    <w:t>gruodžio 31 d. priima šio įstatymo įgyvendinamuosius teisės aktus.</w:t>
                  </w:r>
                </w:p>
                <w:p w14:paraId="312F008A" w14:textId="77777777" w:rsidR="002E0DC5" w:rsidRDefault="005D2A40">
                  <w:pPr>
                    <w:tabs>
                      <w:tab w:val="center" w:pos="4153"/>
                      <w:tab w:val="right" w:pos="8306"/>
                    </w:tabs>
                    <w:rPr>
                      <w:rFonts w:ascii="TimesLT" w:hAnsi="TimesLT"/>
                      <w:lang w:val="en-US"/>
                    </w:rPr>
                  </w:pPr>
                </w:p>
              </w:sdtContent>
            </w:sdt>
          </w:sdtContent>
        </w:sdt>
        <w:sdt>
          <w:sdtPr>
            <w:alias w:val="signatura"/>
            <w:tag w:val="part_898f3a447a624bb098e5b3cec4109753"/>
            <w:id w:val="233433680"/>
            <w:lock w:val="sdtLocked"/>
          </w:sdtPr>
          <w:sdtEndPr/>
          <w:sdtContent>
            <w:bookmarkStart w:id="0" w:name="_GoBack" w:displacedByCustomXml="prev"/>
            <w:p w14:paraId="312F008B" w14:textId="77777777" w:rsidR="002E0DC5" w:rsidRDefault="005D2A40">
              <w:pPr>
                <w:spacing w:line="360" w:lineRule="auto"/>
                <w:ind w:firstLine="720"/>
                <w:jc w:val="both"/>
                <w:rPr>
                  <w:i/>
                  <w:szCs w:val="24"/>
                </w:rPr>
              </w:pPr>
              <w:r>
                <w:rPr>
                  <w:i/>
                  <w:szCs w:val="24"/>
                </w:rPr>
                <w:t>Skelbiu šį Lietuvos Respublikos Seimo priimtą įstatymą.</w:t>
              </w:r>
            </w:p>
            <w:p w14:paraId="312F008C" w14:textId="77777777" w:rsidR="002E0DC5" w:rsidRDefault="002E0DC5">
              <w:pPr>
                <w:spacing w:line="360" w:lineRule="auto"/>
                <w:rPr>
                  <w:i/>
                  <w:szCs w:val="24"/>
                </w:rPr>
              </w:pPr>
            </w:p>
            <w:p w14:paraId="312F008D" w14:textId="77777777" w:rsidR="002E0DC5" w:rsidRDefault="002E0DC5">
              <w:pPr>
                <w:spacing w:line="360" w:lineRule="auto"/>
                <w:rPr>
                  <w:i/>
                  <w:szCs w:val="24"/>
                </w:rPr>
              </w:pPr>
            </w:p>
            <w:p w14:paraId="312F008E" w14:textId="77777777" w:rsidR="002E0DC5" w:rsidRDefault="002E0DC5">
              <w:pPr>
                <w:spacing w:line="360" w:lineRule="auto"/>
              </w:pPr>
            </w:p>
            <w:p w14:paraId="312F008F" w14:textId="77777777" w:rsidR="002E0DC5" w:rsidRDefault="005D2A40">
              <w:pPr>
                <w:tabs>
                  <w:tab w:val="right" w:pos="9356"/>
                </w:tabs>
              </w:pPr>
              <w:r>
                <w:t>Respublikos Prezidentė</w:t>
              </w:r>
              <w:r>
                <w:rPr>
                  <w:caps/>
                </w:rPr>
                <w:tab/>
              </w:r>
              <w:r>
                <w:t>Dalia Grybauskaitė</w:t>
              </w:r>
            </w:p>
            <w:bookmarkEnd w:id="0" w:displacedByCustomXml="next"/>
          </w:sdtContent>
        </w:sdt>
      </w:sdtContent>
    </w:sdt>
    <w:sectPr w:rsidR="002E0DC5">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F0094" w14:textId="77777777" w:rsidR="002E0DC5" w:rsidRDefault="005D2A40">
      <w:pPr>
        <w:rPr>
          <w:rFonts w:ascii="TimesLT" w:hAnsi="TimesLT"/>
          <w:lang w:val="en-US"/>
        </w:rPr>
      </w:pPr>
      <w:r>
        <w:rPr>
          <w:rFonts w:ascii="TimesLT" w:hAnsi="TimesLT"/>
          <w:lang w:val="en-US"/>
        </w:rPr>
        <w:separator/>
      </w:r>
    </w:p>
  </w:endnote>
  <w:endnote w:type="continuationSeparator" w:id="0">
    <w:p w14:paraId="312F0095" w14:textId="77777777" w:rsidR="002E0DC5" w:rsidRDefault="005D2A4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F009A" w14:textId="77777777" w:rsidR="002E0DC5" w:rsidRDefault="005D2A4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12F009B" w14:textId="77777777" w:rsidR="002E0DC5" w:rsidRDefault="002E0DC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F009C" w14:textId="77777777" w:rsidR="002E0DC5" w:rsidRDefault="002E0DC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F009E" w14:textId="77777777" w:rsidR="002E0DC5" w:rsidRDefault="002E0DC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2F0092" w14:textId="77777777" w:rsidR="002E0DC5" w:rsidRDefault="005D2A40">
      <w:pPr>
        <w:rPr>
          <w:rFonts w:ascii="TimesLT" w:hAnsi="TimesLT"/>
          <w:lang w:val="en-US"/>
        </w:rPr>
      </w:pPr>
      <w:r>
        <w:rPr>
          <w:rFonts w:ascii="TimesLT" w:hAnsi="TimesLT"/>
          <w:lang w:val="en-US"/>
        </w:rPr>
        <w:separator/>
      </w:r>
    </w:p>
  </w:footnote>
  <w:footnote w:type="continuationSeparator" w:id="0">
    <w:p w14:paraId="312F0093" w14:textId="77777777" w:rsidR="002E0DC5" w:rsidRDefault="005D2A4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F0096" w14:textId="77777777" w:rsidR="002E0DC5" w:rsidRDefault="005D2A4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12F0097" w14:textId="77777777" w:rsidR="002E0DC5" w:rsidRDefault="002E0DC5">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F0098" w14:textId="77777777" w:rsidR="002E0DC5" w:rsidRDefault="005D2A4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312F0099" w14:textId="77777777" w:rsidR="002E0DC5" w:rsidRDefault="002E0DC5">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F009D" w14:textId="77777777" w:rsidR="002E0DC5" w:rsidRDefault="002E0DC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58ED"/>
    <w:rsid w:val="002958ED"/>
    <w:rsid w:val="002E0DC5"/>
    <w:rsid w:val="005D2A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2F0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81c3124dda3473990cc64c6b11a9a97" PartId="31c73c994a2a4602b16ea2d91f82deda">
    <Part Type="straipsnis" Nr="1" Abbr="1 str." Title="2 straipsnio pakeitimas" DocPartId="33f90f81cdbd4811babbfe8bab7a1dfd" PartId="c98cfba7405d4905b4d7c309b072fb11">
      <Part Type="strDalis" Nr="1" Abbr="1 str. 1 d." DocPartId="ba1007599d3144ba82d9222d244cec97" PartId="b3dc56af2122424b85b94b79bdef2cd8">
        <Part Type="citata" DocPartId="15a3375f809b4a30b20ac07a77e9d6e9" PartId="53ffbf3ec0c0427a8bf640dc5b49b803">
          <Part Type="strDalis" Nr="19" Abbr="19 d." DocPartId="fdf0b3b54d25453c8a699f166a7c35cd" PartId="ca59ad1301cc4a7abe8c26f336e0c8b8"/>
        </Part>
      </Part>
      <Part Type="strDalis" Nr="2" Abbr="1 str. 2 d." DocPartId="829a463522614dbe8a10b92253762914" PartId="87a84e02ab9a40d49352a4e515e64a26">
        <Part Type="citata" DocPartId="0e7b36d8c3f64ebfb78c32756ee6ce3a" PartId="ed9938fca4134d648290fc4aa0cfe899">
          <Part Type="strDalis" Nr="20" Abbr="20 d." DocPartId="c9bf5d3bbe3343658e3c0e964bde9776" PartId="5b9fe7e48ceb46c9b0129584709eb13c"/>
        </Part>
      </Part>
      <Part Type="strDalis" Nr="3" Abbr="1 str. 3 d." DocPartId="cd3b2a6b4eae439d82c58a880dde4aea" PartId="a27ee90bf5ea4a5f85c870e664dc9233">
        <Part Type="citata" DocPartId="aac939ffce48415292fc3dc979b0f689" PartId="227a5e3050134ed08d80fbf08d52e25c">
          <Part Type="strDalis" Nr="21" Abbr="21 d." DocPartId="83fc80b9d5624942955448f097cf15db" PartId="9f4ba5fad2a746d788f1018d223ef2e8"/>
        </Part>
      </Part>
    </Part>
    <Part Type="straipsnis" Nr="2" Abbr="2 str." Title="19 straipsnio pakeitimas" DocPartId="e4dba05a3b0d4d2f8eba5fb960ec5c27" PartId="990b9ccfc0034f138e9823608b7aa00d">
      <Part Type="strDalis" Nr="1" Abbr="2 str. 1 d." DocPartId="0bea7c479cbe42bd9f9ef6a8fddcd474" PartId="e3b407f979d84c73aa01d8baca3f2bdc">
        <Part Type="citata" DocPartId="1fcd9ca64c704880907135671eaa1cf8" PartId="53edbebf20b34f9eb1b6240313c0ff00">
          <Part Type="strPunktas" Nr="2" Abbr="2 p." DocPartId="d6e168dd2cfc44b6a86572b4f0f7ab10" PartId="a5f6210c060247ff860e59f72e5d7e06"/>
        </Part>
      </Part>
    </Part>
    <Part Type="straipsnis" Nr="3" Abbr="3 str." Title="Įstatymo įsigaliojimas ir įgyvendinimas" DocPartId="bce0efe1b2374c5cae098b92cf3cfb5c" PartId="2132a067ac6642df8bb54b44f5a5d1c3">
      <Part Type="strDalis" Nr="1" Abbr="3 str. 1 d." DocPartId="0e8dc77694b84985bf1a960d3c7c0957" PartId="3117af1a63364791bfd3bbbbabe28158"/>
      <Part Type="strDalis" Nr="2" Abbr="3 str. 2 d." DocPartId="8fc32e1f30af4c07aa73dd599e8a37ab" PartId="895f21f2b12e4ddd855b912014310067"/>
    </Part>
    <Part Type="signatura" DocPartId="d551ada578d34518aa6b5256c396feaa" PartId="898f3a447a624bb098e5b3cec4109753"/>
  </Part>
</Parts>
</file>

<file path=customXml/itemProps1.xml><?xml version="1.0" encoding="utf-8"?>
<ds:datastoreItem xmlns:ds="http://schemas.openxmlformats.org/officeDocument/2006/customXml" ds:itemID="{2072030A-389B-41F8-AB72-B5CA678B35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248</Words>
  <Characters>1739</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1984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2014-12-12T09:37:00Z</dcterms:created>
  <dcterms:modified xsi:type="dcterms:W3CDTF">2014-12-12T11:18:00Z</dcterms:modified>
</cp:coreProperties>
</file>