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93c038db4fa49eb93e4192055626df7"/>
        <w:id w:val="-192841227"/>
        <w:lock w:val="sdtLocked"/>
      </w:sdtPr>
      <w:sdtEndPr/>
      <w:sdtContent>
        <w:p w14:paraId="47AAC455" w14:textId="77777777" w:rsidR="00227754" w:rsidRDefault="00227754">
          <w:pPr>
            <w:tabs>
              <w:tab w:val="center" w:pos="4819"/>
              <w:tab w:val="right" w:pos="9638"/>
            </w:tabs>
          </w:pPr>
        </w:p>
        <w:p w14:paraId="52ADED26" w14:textId="77777777" w:rsidR="00227754" w:rsidRDefault="006B750B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1CA230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pt" o:ole="" fillcolor="window">
                <v:imagedata r:id="rId7" o:title=""/>
              </v:shape>
              <o:OLEObject Type="Embed" ProgID="Word.Picture.8" ShapeID="_x0000_i1025" DrawAspect="Content" ObjectID="_1774080555" r:id="rId8"/>
            </w:object>
          </w:r>
        </w:p>
        <w:p w14:paraId="756FBA72" w14:textId="77777777" w:rsidR="00227754" w:rsidRDefault="006B750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5A5099FA" w14:textId="77777777" w:rsidR="00227754" w:rsidRDefault="006B750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13001AE" w14:textId="77777777" w:rsidR="00227754" w:rsidRDefault="00227754">
          <w:pPr>
            <w:jc w:val="center"/>
            <w:rPr>
              <w:b/>
              <w:caps/>
              <w:szCs w:val="24"/>
            </w:rPr>
          </w:pPr>
        </w:p>
        <w:p w14:paraId="09BD65B4" w14:textId="77777777" w:rsidR="00227754" w:rsidRDefault="006B750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41F356AC" w14:textId="2CE99446" w:rsidR="00227754" w:rsidRDefault="006B750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2023 M. GEGUŽĖS 25 D. SPRENDIMO NR. T1-124 „DĖL BENDRUOMENĖS INICIATYVŲ PROJEKTŲ IDĖJŲ PASIŪLYMŲ VERTINIMO KONSULTACINĖS DARBO GRUPĖS SUDARYMO“ </w:t>
          </w:r>
        </w:p>
        <w:p w14:paraId="2F50EBBD" w14:textId="77777777" w:rsidR="00227754" w:rsidRDefault="006B750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PRIPAŽINIMO NETEKUSIU GALIOS</w:t>
          </w:r>
        </w:p>
        <w:p w14:paraId="4E7070AD" w14:textId="77777777" w:rsidR="00227754" w:rsidRDefault="00227754">
          <w:pPr>
            <w:jc w:val="center"/>
            <w:rPr>
              <w:bCs/>
              <w:szCs w:val="24"/>
            </w:rPr>
          </w:pPr>
        </w:p>
        <w:p w14:paraId="4A9F6D78" w14:textId="2667205E" w:rsidR="00227754" w:rsidRDefault="006B750B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kovo 28 d. Nr. T1-88</w:t>
          </w:r>
        </w:p>
        <w:p w14:paraId="61377F84" w14:textId="77777777" w:rsidR="00227754" w:rsidRDefault="006B750B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2923CC83" w14:textId="77777777" w:rsidR="00227754" w:rsidRDefault="00227754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</w:rPr>
          </w:pPr>
        </w:p>
        <w:p w14:paraId="5D698419" w14:textId="77777777" w:rsidR="00227754" w:rsidRDefault="00227754" w:rsidP="006B750B">
          <w:pPr>
            <w:rPr>
              <w:szCs w:val="24"/>
            </w:rPr>
          </w:pPr>
        </w:p>
        <w:sdt>
          <w:sdtPr>
            <w:alias w:val="preambule"/>
            <w:tag w:val="part_da9ea3cd4b4547cc8823507372ad1f3d"/>
            <w:id w:val="986205161"/>
            <w:lock w:val="sdtLocked"/>
          </w:sdtPr>
          <w:sdtEndPr/>
          <w:sdtContent>
            <w:p w14:paraId="33FD8A00" w14:textId="77777777" w:rsidR="00227754" w:rsidRDefault="006B750B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</w:t>
              </w:r>
              <w:r>
                <w:rPr>
                  <w:color w:val="000000"/>
                  <w:szCs w:val="24"/>
                  <w:lang w:eastAsia="lt-LT"/>
                </w:rPr>
                <w:t>lšių rajono savivaldybės taryba  n u s p r e n d ž i a:</w:t>
              </w:r>
            </w:p>
          </w:sdtContent>
        </w:sdt>
        <w:sdt>
          <w:sdtPr>
            <w:alias w:val="pastraipa"/>
            <w:tag w:val="part_60912f857fd94aeeab9154c11dbcc94d"/>
            <w:id w:val="-1746715275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4C4C4C6F" w14:textId="008D6896" w:rsidR="00227754" w:rsidRDefault="006B750B">
              <w:pPr>
                <w:tabs>
                  <w:tab w:val="left" w:pos="0"/>
                  <w:tab w:val="left" w:pos="1418"/>
                </w:tabs>
                <w:ind w:firstLine="709"/>
                <w:jc w:val="both"/>
              </w:pPr>
              <w:r>
                <w:t xml:space="preserve">Pripažinti netekusiu galios </w:t>
              </w:r>
              <w:r>
                <w:rPr>
                  <w:szCs w:val="24"/>
                </w:rPr>
                <w:t>Telšių rajono savivaldybės tarybos 2023 m. gegužės 25 d. sprendimą Nr. T1-124 „Dėl bendruomenės iniciatyvų projektų idėjų pasiūlymų vertinimo konsultacinės darbo grupės s</w:t>
              </w:r>
              <w:r>
                <w:rPr>
                  <w:szCs w:val="24"/>
                </w:rPr>
                <w:t>udarymo“.</w:t>
              </w:r>
            </w:p>
          </w:sdtContent>
        </w:sdt>
        <w:sdt>
          <w:sdtPr>
            <w:alias w:val="signatura"/>
            <w:tag w:val="part_20b7e72d2e6a48afa4a0f9a1110b8b5a"/>
            <w:id w:val="-14312023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261D244E" w14:textId="212AA305" w:rsidR="00227754" w:rsidRDefault="00227754">
              <w:pPr>
                <w:jc w:val="both"/>
              </w:pPr>
            </w:p>
            <w:p w14:paraId="47067FFB" w14:textId="77777777" w:rsidR="00227754" w:rsidRDefault="00227754">
              <w:pPr>
                <w:jc w:val="both"/>
              </w:pPr>
              <w:bookmarkStart w:id="0" w:name="_GoBack"/>
              <w:bookmarkEnd w:id="0"/>
            </w:p>
            <w:p w14:paraId="771C807C" w14:textId="334CB78E" w:rsidR="00227754" w:rsidRDefault="006B750B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Tomas Katkus</w:t>
              </w:r>
            </w:p>
          </w:sdtContent>
        </w:sdt>
      </w:sdtContent>
    </w:sdt>
    <w:sectPr w:rsidR="0022775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680" w:bottom="1134" w:left="1701" w:header="567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B1158E" w14:textId="77777777" w:rsidR="00227754" w:rsidRDefault="006B750B">
      <w:r>
        <w:separator/>
      </w:r>
    </w:p>
  </w:endnote>
  <w:endnote w:type="continuationSeparator" w:id="0">
    <w:p w14:paraId="27A4CCE4" w14:textId="77777777" w:rsidR="00227754" w:rsidRDefault="006B7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49BF34" w14:textId="77777777" w:rsidR="00227754" w:rsidRDefault="0022775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27B6F" w14:textId="77777777" w:rsidR="00227754" w:rsidRDefault="0022775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68CDA" w14:textId="77777777" w:rsidR="00227754" w:rsidRDefault="00227754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1782C8" w14:textId="77777777" w:rsidR="00227754" w:rsidRDefault="006B750B">
      <w:r>
        <w:separator/>
      </w:r>
    </w:p>
  </w:footnote>
  <w:footnote w:type="continuationSeparator" w:id="0">
    <w:p w14:paraId="5A4DDB9C" w14:textId="77777777" w:rsidR="00227754" w:rsidRDefault="006B7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A061E" w14:textId="77777777" w:rsidR="00227754" w:rsidRDefault="006B750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349641F" w14:textId="77777777" w:rsidR="00227754" w:rsidRDefault="0022775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F8C6C9" w14:textId="40E06FC4" w:rsidR="00227754" w:rsidRDefault="006B750B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DEEC79D" w14:textId="77777777" w:rsidR="00227754" w:rsidRDefault="0022775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395366" w14:textId="77777777" w:rsidR="00227754" w:rsidRDefault="0022775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0F2"/>
    <w:rsid w:val="001250F2"/>
    <w:rsid w:val="00227754"/>
    <w:rsid w:val="006B7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178CAC5"/>
  <w15:chartTrackingRefBased/>
  <w15:docId w15:val="{2F77EC70-F012-49F0-91A5-4CAE833B3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B750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9A22239-0D8D-4FEE-BAD6-F087FF7CECE0}"/>
      </w:docPartPr>
      <w:docPartBody>
        <w:p w:rsidR="00000000" w:rsidRDefault="00EC7678">
          <w:r w:rsidRPr="006718D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678"/>
    <w:rsid w:val="00EC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C767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75c17da87b54e8ea27d36419bbf6a31" PartId="693c038db4fa49eb93e4192055626df7">
    <Part Type="preambule" DocPartId="798d12f909ce4d4cb865b06b6258ab24" PartId="da9ea3cd4b4547cc8823507372ad1f3d"/>
    <Part Type="pastraipa" DocPartId="70463bec45684d2eb2f8f87cf4a6e208" PartId="60912f857fd94aeeab9154c11dbcc94d"/>
    <Part Type="signatura" DocPartId="085b7fd63469446ba55c3e458a3725ba" PartId="20b7e72d2e6a48afa4a0f9a1110b8b5a"/>
  </Part>
</Parts>
</file>

<file path=customXml/itemProps1.xml><?xml version="1.0" encoding="utf-8"?>
<ds:datastoreItem xmlns:ds="http://schemas.openxmlformats.org/officeDocument/2006/customXml" ds:itemID="{81C92AF4-7DA4-4520-822D-956B7AE36D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408</Words>
  <Characters>233</Characters>
  <Application>Microsoft Office Word</Application>
  <DocSecurity>0</DocSecurity>
  <Lines>1</Lines>
  <Paragraphs>1</Paragraphs>
  <ScaleCrop>false</ScaleCrop>
  <Company/>
  <LinksUpToDate>false</LinksUpToDate>
  <CharactersWithSpaces>640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GUMBYTĖ Danguolė</cp:lastModifiedBy>
  <cp:revision>3</cp:revision>
  <dcterms:created xsi:type="dcterms:W3CDTF">2024-04-08T06:45:00Z</dcterms:created>
  <dcterms:modified xsi:type="dcterms:W3CDTF">2024-04-08T08:23:00Z</dcterms:modified>
</cp:coreProperties>
</file>