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sz w:val="20"/>
          <w:lang w:val="en-GB"/>
        </w:rPr>
      </w:pPr>
    </w:p>
    <w:p>
      <w:pPr>
        <w:rPr>
          <w:sz w:val="20"/>
        </w:rPr>
      </w:pPr>
    </w:p>
    <w:p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07C0F642" wp14:editId="10B3EB31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543560" cy="640080"/>
            <wp:effectExtent l="0" t="0" r="8890" b="762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NERINGOS SAVIVALDYBĖS ADMINISTRACIJOS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>
      <w:pPr>
        <w:ind w:firstLine="1296"/>
        <w:jc w:val="center"/>
        <w:rPr>
          <w:b/>
          <w:szCs w:val="24"/>
        </w:rPr>
      </w:pPr>
    </w:p>
    <w:p>
      <w:pPr>
        <w:tabs>
          <w:tab w:val="left" w:pos="4035"/>
        </w:tabs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ĮSAKYMAS</w:t>
      </w:r>
    </w:p>
    <w:p>
      <w:pPr>
        <w:tabs>
          <w:tab w:val="left" w:pos="4035"/>
        </w:tabs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DĖL NERINGOS SAVIVALDYBĖS ADMINISTRACIJOS VAIKO GEROVĖS KOMISIJOS SUDARYMO IR JOS DARBO REGLAMENTO TVIRTINIMO</w:t>
      </w:r>
    </w:p>
    <w:p>
      <w:pPr>
        <w:tabs>
          <w:tab w:val="left" w:pos="4035"/>
        </w:tabs>
        <w:jc w:val="center"/>
        <w:rPr>
          <w:b/>
          <w:szCs w:val="24"/>
          <w:lang w:val="en-US"/>
        </w:rPr>
      </w:pPr>
    </w:p>
    <w:p>
      <w:pPr>
        <w:tabs>
          <w:tab w:val="left" w:pos="4035"/>
        </w:tabs>
        <w:jc w:val="center"/>
        <w:rPr>
          <w:szCs w:val="24"/>
          <w:lang w:val="en-US"/>
        </w:rPr>
      </w:pPr>
      <w:r>
        <w:rPr>
          <w:szCs w:val="24"/>
          <w:lang w:val="en-US"/>
        </w:rPr>
        <w:t>2018 m. balandžio mėn.10 d. Nr. V13-167</w:t>
      </w:r>
    </w:p>
    <w:p>
      <w:pPr>
        <w:tabs>
          <w:tab w:val="left" w:pos="4035"/>
        </w:tabs>
        <w:jc w:val="center"/>
        <w:rPr>
          <w:szCs w:val="24"/>
          <w:lang w:val="en-US"/>
        </w:rPr>
      </w:pPr>
      <w:r>
        <w:rPr>
          <w:szCs w:val="24"/>
          <w:lang w:val="en-US"/>
        </w:rPr>
        <w:t>Neringa</w:t>
      </w:r>
    </w:p>
    <w:p>
      <w:pPr>
        <w:jc w:val="both"/>
      </w:pPr>
    </w:p>
    <w:p>
      <w:pPr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Vadovaudamasis Lietuvos Respublikos vietos savivaldos įstatymo 18 straipsnio </w:t>
        <w:br/>
        <w:t xml:space="preserve">1 dalimi ir Lietuvos Respublikos vaiko minimalios ir vidutinės priežiūros įstatymo 30 straipsnio </w:t>
        <w:br/>
        <w:t>3 dalimi:</w:t>
      </w:r>
    </w:p>
    <w:p>
      <w:pPr>
        <w:tabs>
          <w:tab w:val="left" w:pos="1843"/>
        </w:tabs>
        <w:ind w:firstLine="709"/>
        <w:jc w:val="both"/>
        <w:rPr>
          <w:szCs w:val="24"/>
        </w:rPr>
      </w:pPr>
      <w:r>
        <w:rPr>
          <w:spacing w:val="60"/>
          <w:szCs w:val="24"/>
        </w:rPr>
        <w:t>1</w:t>
      </w:r>
      <w:r>
        <w:rPr>
          <w:spacing w:val="60"/>
          <w:szCs w:val="24"/>
        </w:rPr>
        <w:t xml:space="preserve">.Tvirtinu </w:t>
      </w:r>
      <w:r>
        <w:rPr>
          <w:szCs w:val="24"/>
        </w:rPr>
        <w:t>Neringos savivaldybės administracijos vaiko gerovės komisiją šios sudėties:</w:t>
      </w:r>
    </w:p>
    <w:p>
      <w:pPr>
        <w:tabs>
          <w:tab w:val="left" w:pos="709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1.1</w:t>
      </w:r>
      <w:r>
        <w:rPr>
          <w:bCs/>
          <w:szCs w:val="24"/>
        </w:rPr>
        <w:t xml:space="preserve">. Donata Atkočaitienė, </w:t>
      </w:r>
      <w:r>
        <w:rPr>
          <w:szCs w:val="24"/>
        </w:rPr>
        <w:t>Neringos savivaldybės administracijos V</w:t>
      </w:r>
      <w:r>
        <w:rPr>
          <w:bCs/>
          <w:szCs w:val="24"/>
        </w:rPr>
        <w:t xml:space="preserve">aiko teisių apsaugos ir jaunimo reikalų skyriaus vyresnioji  specialistė;</w:t>
      </w:r>
    </w:p>
    <w:p>
      <w:pPr>
        <w:tabs>
          <w:tab w:val="left" w:pos="709"/>
        </w:tabs>
        <w:ind w:firstLine="709"/>
        <w:jc w:val="both"/>
        <w:rPr>
          <w:bCs/>
          <w:color w:val="000000"/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</w:t>
      </w:r>
      <w:r>
        <w:rPr>
          <w:bCs/>
          <w:color w:val="000000"/>
          <w:szCs w:val="24"/>
        </w:rPr>
        <w:t>Rasa Baltrušaitienė, Neringos socialinių paslaugų centro direktorė;</w:t>
      </w:r>
    </w:p>
    <w:p>
      <w:pPr>
        <w:tabs>
          <w:tab w:val="left" w:pos="709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 xml:space="preserve">. Virginija Gedžiuvienė, Neringos savivaldybės administracijos Savivaldybės gydytoja (vyriausioji specialistė); </w:t>
      </w:r>
    </w:p>
    <w:p>
      <w:pPr>
        <w:tabs>
          <w:tab w:val="left" w:pos="709"/>
        </w:tabs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1.4</w:t>
      </w:r>
      <w:r>
        <w:rPr>
          <w:bCs/>
          <w:color w:val="000000"/>
          <w:szCs w:val="24"/>
        </w:rPr>
        <w:t>. Jorinas Janavičius, Klaipėdos apygardos probacijos tarnybos Probacijos skyriaus specialistas (vyresnysis inspektorius);</w:t>
      </w:r>
    </w:p>
    <w:p>
      <w:pPr>
        <w:tabs>
          <w:tab w:val="left" w:pos="709"/>
        </w:tabs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1.5</w:t>
      </w:r>
      <w:r>
        <w:rPr>
          <w:bCs/>
          <w:color w:val="000000"/>
          <w:szCs w:val="24"/>
        </w:rPr>
        <w:t>. Vitalija Jokubynienė, Klaipėdos apskrities Vyriausiojo policijos komisariato Neringos policijos komisariato vyresnioji tyrėja;</w:t>
      </w:r>
    </w:p>
    <w:p>
      <w:pPr>
        <w:tabs>
          <w:tab w:val="left" w:pos="709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Ramunė Pečiukonytė, Nidos lopšelio-darželio „Ąžuoliukas“ direktoriaus pavaduotoja ugdymui;</w:t>
      </w:r>
    </w:p>
    <w:p>
      <w:pPr>
        <w:tabs>
          <w:tab w:val="left" w:pos="709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 xml:space="preserve">. Indrė Sadonytė, </w:t>
      </w:r>
      <w:r>
        <w:rPr>
          <w:bCs/>
          <w:color w:val="000000"/>
          <w:szCs w:val="24"/>
        </w:rPr>
        <w:t>Neringos gimnazijos socialinė pedagogė metodininkė;</w:t>
      </w:r>
    </w:p>
    <w:p>
      <w:pPr>
        <w:tabs>
          <w:tab w:val="left" w:pos="709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>. Aurika Stankienė, Viešosios įstaigos Neringos pirminės sveikatos priežiūros centro vyriausioji slaugytoja;</w:t>
      </w:r>
    </w:p>
    <w:p>
      <w:pPr>
        <w:tabs>
          <w:tab w:val="left" w:pos="709"/>
        </w:tabs>
        <w:ind w:firstLine="709"/>
        <w:jc w:val="both"/>
        <w:rPr>
          <w:szCs w:val="24"/>
        </w:rPr>
      </w:pPr>
      <w:r>
        <w:rPr>
          <w:bCs/>
          <w:szCs w:val="24"/>
        </w:rPr>
        <w:t>1.9</w:t>
      </w:r>
      <w:r>
        <w:rPr>
          <w:bCs/>
          <w:szCs w:val="24"/>
        </w:rPr>
        <w:t xml:space="preserve">. Medūnė Marija Šveikauskienė, </w:t>
      </w:r>
      <w:r>
        <w:rPr>
          <w:szCs w:val="24"/>
        </w:rPr>
        <w:t>Neringos savivaldybės administracijos vyriausioji specialistė (tarpinstitucinio bendradarbiavimo koordinatorė);</w:t>
      </w:r>
    </w:p>
    <w:p>
      <w:pPr>
        <w:tabs>
          <w:tab w:val="left" w:pos="709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1.10</w:t>
      </w:r>
      <w:r>
        <w:rPr>
          <w:bCs/>
          <w:szCs w:val="24"/>
        </w:rPr>
        <w:t>. Audronė Tribulaitė, Neringos savivaldybės administracijos Socialinės paramos skyriaus vedėja;</w:t>
      </w:r>
    </w:p>
    <w:p>
      <w:pPr>
        <w:tabs>
          <w:tab w:val="left" w:pos="709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1.11</w:t>
      </w:r>
      <w:r>
        <w:rPr>
          <w:bCs/>
          <w:szCs w:val="24"/>
        </w:rPr>
        <w:t xml:space="preserve">. </w:t>
      </w:r>
      <w:r>
        <w:rPr>
          <w:szCs w:val="24"/>
        </w:rPr>
        <w:t xml:space="preserve">Sigita Vaitkevičienė, Neringos savivaldybės administracijos Švietimo ir sporto  skyriaus vyriausioji specialistė;</w:t>
      </w:r>
    </w:p>
    <w:p>
      <w:pPr>
        <w:tabs>
          <w:tab w:val="left" w:pos="709"/>
        </w:tabs>
        <w:ind w:firstLine="709"/>
        <w:jc w:val="both"/>
        <w:rPr>
          <w:bCs/>
          <w:color w:val="000000"/>
          <w:szCs w:val="24"/>
        </w:rPr>
      </w:pPr>
      <w:r>
        <w:rPr>
          <w:bCs/>
          <w:szCs w:val="24"/>
        </w:rPr>
        <w:t>1.12</w:t>
      </w:r>
      <w:r>
        <w:rPr>
          <w:bCs/>
          <w:szCs w:val="24"/>
        </w:rPr>
        <w:t xml:space="preserve">. </w:t>
      </w:r>
      <w:r>
        <w:rPr>
          <w:bCs/>
          <w:color w:val="000000"/>
          <w:szCs w:val="24"/>
        </w:rPr>
        <w:t>Viktorija Žemaitaitienė, Klaipėdos apygardos prokuratūros Klaipėdos apylinkės prokuratūros prokurorė;</w:t>
      </w:r>
    </w:p>
    <w:p>
      <w:pPr>
        <w:tabs>
          <w:tab w:val="left" w:pos="709"/>
        </w:tabs>
        <w:ind w:firstLine="709"/>
        <w:jc w:val="both"/>
        <w:rPr>
          <w:bCs/>
          <w:spacing w:val="60"/>
          <w:szCs w:val="24"/>
        </w:rPr>
      </w:pPr>
      <w:r>
        <w:rPr>
          <w:bCs/>
          <w:szCs w:val="24"/>
        </w:rPr>
        <w:t>1.13</w:t>
      </w:r>
      <w:r>
        <w:rPr>
          <w:bCs/>
          <w:szCs w:val="24"/>
        </w:rPr>
        <w:t xml:space="preserve">. </w:t>
      </w:r>
      <w:r>
        <w:rPr>
          <w:bCs/>
          <w:color w:val="000000"/>
          <w:szCs w:val="24"/>
        </w:rPr>
        <w:t>Asta Žukauskienė, Neringos gimnazijos</w:t>
      </w:r>
      <w:r>
        <w:rPr>
          <w:color w:val="000000"/>
          <w:szCs w:val="24"/>
          <w:lang w:eastAsia="lt-LT"/>
        </w:rPr>
        <w:t xml:space="preserve"> direktoriaus pavaduotoja ugdymui, psichologė.</w:t>
      </w:r>
      <w:r>
        <w:rPr>
          <w:bCs/>
          <w:szCs w:val="24"/>
        </w:rPr>
        <w:tab/>
        <w:t xml:space="preserve">2. </w:t>
      </w:r>
      <w:r>
        <w:rPr>
          <w:bCs/>
          <w:spacing w:val="60"/>
          <w:szCs w:val="24"/>
        </w:rPr>
        <w:t>Skiriu:</w:t>
      </w:r>
    </w:p>
    <w:p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  <w:lang w:val="en-GB"/>
        </w:rPr>
        <w:t>2.1</w:t>
      </w:r>
      <w:r>
        <w:rPr>
          <w:szCs w:val="24"/>
          <w:lang w:val="en-GB"/>
        </w:rPr>
        <w:t xml:space="preserve">. </w:t>
      </w:r>
      <w:r>
        <w:rPr>
          <w:bCs/>
          <w:szCs w:val="24"/>
        </w:rPr>
        <w:t>Neringos savivaldybės administracijos vaiko gerovės komisijos pirmininke</w:t>
      </w:r>
      <w:r>
        <w:rPr>
          <w:szCs w:val="24"/>
        </w:rPr>
        <w:t xml:space="preserve"> Medūnę Mariją Šveikauskienę, Neringos savivaldybės administracijos vyriausiąją specialistę (tarpinstitucinio bendradarbiavimo koordinatorę);</w:t>
      </w:r>
    </w:p>
    <w:p>
      <w:pPr>
        <w:ind w:left="142" w:firstLine="567"/>
        <w:jc w:val="both"/>
        <w:rPr>
          <w:bCs/>
          <w:szCs w:val="24"/>
        </w:rPr>
      </w:pPr>
      <w:r>
        <w:rPr>
          <w:szCs w:val="24"/>
        </w:rPr>
        <w:t>2.2</w:t>
      </w:r>
      <w:r>
        <w:rPr>
          <w:szCs w:val="24"/>
        </w:rPr>
        <w:t>.</w:t>
      </w:r>
      <w:r>
        <w:rPr>
          <w:szCs w:val="24"/>
          <w:lang w:val="en-GB"/>
        </w:rPr>
        <w:t xml:space="preserve"> </w:t>
      </w:r>
      <w:r>
        <w:rPr>
          <w:bCs/>
          <w:szCs w:val="24"/>
        </w:rPr>
        <w:t>Neringos savivaldybės administracijos vaiko gerovės komisijos sekretore Neringą Dainauskaitę, Neringos savivaldybės administracijos Dokumentų valdymo ir ūkio skyriaus specialistę.</w:t>
      </w:r>
    </w:p>
    <w:p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>
        <w:rPr>
          <w:bCs/>
          <w:spacing w:val="60"/>
          <w:szCs w:val="24"/>
        </w:rPr>
        <w:t>Tvirtinu</w:t>
      </w:r>
      <w:r>
        <w:rPr>
          <w:bCs/>
          <w:szCs w:val="24"/>
        </w:rPr>
        <w:t xml:space="preserve"> Neringos savivaldybės administracijos vaiko gerovės komisijos darbo reglamentą (pridedama).</w:t>
      </w:r>
    </w:p>
    <w:p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 xml:space="preserve">. </w:t>
      </w:r>
      <w:r>
        <w:rPr>
          <w:bCs/>
          <w:spacing w:val="60"/>
          <w:szCs w:val="24"/>
        </w:rPr>
        <w:t>Panaikinu</w:t>
      </w:r>
      <w:r>
        <w:rPr>
          <w:bCs/>
          <w:szCs w:val="24"/>
        </w:rPr>
        <w:t xml:space="preserve"> Neringos savivaldybės administracijos direktoriaus 2017 m. gegužės 4 d. įsakymą Nr. V13-238 „Dėl Neringos savivaldybės administracijos vaiko gerovės komisijos sudarymo ir darbo reglamento tvirtinimo“</w:t>
      </w:r>
      <w:r>
        <w:rPr>
          <w:sz w:val="20"/>
          <w:lang w:val="en-GB"/>
        </w:rPr>
        <w:t xml:space="preserve"> </w:t>
      </w:r>
      <w:r>
        <w:rPr>
          <w:bCs/>
          <w:szCs w:val="24"/>
        </w:rPr>
        <w:t>su visais pakeitimais ir papildymais.</w:t>
      </w:r>
    </w:p>
    <w:p>
      <w:pPr>
        <w:tabs>
          <w:tab w:val="left" w:pos="709"/>
        </w:tabs>
        <w:ind w:firstLine="709"/>
        <w:jc w:val="both"/>
        <w:rPr>
          <w:szCs w:val="24"/>
        </w:rPr>
      </w:pPr>
    </w:p>
    <w:p>
      <w:pPr>
        <w:tabs>
          <w:tab w:val="left" w:pos="709"/>
        </w:tabs>
        <w:jc w:val="both"/>
        <w:rPr>
          <w:bCs/>
          <w:szCs w:val="24"/>
        </w:rPr>
      </w:pPr>
    </w:p>
    <w:p>
      <w:pPr>
        <w:rPr>
          <w:szCs w:val="24"/>
        </w:rPr>
      </w:pPr>
      <w:r>
        <w:rPr>
          <w:szCs w:val="24"/>
        </w:rPr>
        <w:t>Administracijos direktorius</w:t>
        <w:tab/>
        <w:tab/>
        <w:t xml:space="preserve">                                  Algimantas Vyšniauskas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0"/>
      </w:rPr>
    </w:pPr>
    <w:r>
      <w:rPr>
        <w:sz w:val="20"/>
      </w:rPr>
      <w:t>Medūnė Marija Šveikauskienė</w:t>
    </w:r>
  </w:p>
  <w:p>
    <w:pPr>
      <w:rPr>
        <w:sz w:val="20"/>
      </w:rPr>
    </w:pPr>
    <w:r>
      <w:rPr>
        <w:sz w:val="20"/>
      </w:rPr>
      <w:t>2018-04-</w:t>
    </w:r>
  </w:p>
  <w:p>
    <w:pPr>
      <w:tabs>
        <w:tab w:val="center" w:pos="4819"/>
        <w:tab w:val="right" w:pos="9638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2500</Characters>
  <Application>Microsoft Office Word</Application>
  <DocSecurity>4</DocSecurity>
  <Lines>59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2760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2018-04-16T11:35:00Z</dcterms:created>
  <dc:creator>janinalu</dc:creator>
  <lastModifiedBy>adlibuser</lastModifiedBy>
  <lastPrinted>2018-04-09T05:22:00Z</lastPrinted>
  <dcterms:modified xsi:type="dcterms:W3CDTF">2018-04-16T11:35:00Z</dcterms:modified>
  <revision>2</revision>
  <dc:title>NERINGOS SAVIVALDYBĖS ADMINISTRACIJOS DIREKTORIUS</dc:title>
</coreProperties>
</file>