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457fcbfda9f4d2899d62d6f2e6e5150"/>
        <w:id w:val="1277758934"/>
        <w:lock w:val="sdtLocked"/>
      </w:sdtPr>
      <w:sdtEndPr/>
      <w:sdtContent>
        <w:p w:rsidR="00226EEE" w:rsidRDefault="006A0B43" w:rsidP="006A0B43">
          <w:pPr>
            <w:keepNext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38968F63" wp14:editId="03078F7A">
                <wp:extent cx="725170" cy="719455"/>
                <wp:effectExtent l="0" t="0" r="0" b="444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5170" cy="7194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226EEE" w:rsidRDefault="00226EEE">
          <w:pPr>
            <w:rPr>
              <w:sz w:val="20"/>
            </w:rPr>
          </w:pPr>
        </w:p>
        <w:p w:rsidR="006A0B43" w:rsidRDefault="006A0B43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KARIUOMENĖS VADAS</w:t>
          </w:r>
        </w:p>
        <w:p w:rsidR="00226EEE" w:rsidRPr="006A0B43" w:rsidRDefault="00226EEE">
          <w:pPr>
            <w:keepNext/>
            <w:jc w:val="center"/>
            <w:rPr>
              <w:szCs w:val="24"/>
            </w:rPr>
          </w:pPr>
        </w:p>
        <w:p w:rsidR="00226EEE" w:rsidRPr="006A0B43" w:rsidRDefault="00226EEE" w:rsidP="006A0B43">
          <w:pPr>
            <w:jc w:val="center"/>
            <w:rPr>
              <w:szCs w:val="24"/>
            </w:rPr>
          </w:pPr>
        </w:p>
        <w:p w:rsidR="00226EEE" w:rsidRDefault="006A0B43">
          <w:pPr>
            <w:spacing w:line="340" w:lineRule="atLeast"/>
            <w:jc w:val="center"/>
            <w:rPr>
              <w:caps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226EEE" w:rsidRDefault="006A0B43" w:rsidP="006A0B4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KARIUOMENĖS VADO 2016 M. SAUSIO 18 D. ĮSAKYMO NR. V-70 „DĖL ORLAIVIŲ SKRYDŽIŲ DRAUDŽIAMOJOJE ARBA RIBOJAMOJOJE ZONOJE TVARKOS APRAŠO PATVIRTINIMO“ PAKEITIMO</w:t>
          </w:r>
        </w:p>
        <w:p w:rsidR="00226EEE" w:rsidRDefault="00226EEE">
          <w:pPr>
            <w:rPr>
              <w:szCs w:val="24"/>
            </w:rPr>
          </w:pPr>
        </w:p>
        <w:p w:rsidR="00226EEE" w:rsidRDefault="006A0B4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rugpjūčio 18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 xml:space="preserve">. </w:t>
          </w:r>
          <w:r>
            <w:t>V-925</w:t>
          </w:r>
        </w:p>
        <w:p w:rsidR="00226EEE" w:rsidRDefault="006A0B4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26EEE" w:rsidRDefault="00226EEE">
          <w:pPr>
            <w:tabs>
              <w:tab w:val="left" w:pos="702"/>
            </w:tabs>
            <w:rPr>
              <w:szCs w:val="24"/>
            </w:rPr>
          </w:pPr>
        </w:p>
        <w:sdt>
          <w:sdtPr>
            <w:alias w:val="pastraipa"/>
            <w:tag w:val="part_b039ddec08cf401fa397bfde253e35a1"/>
            <w:id w:val="-1585607585"/>
            <w:lock w:val="sdtLocked"/>
          </w:sdtPr>
          <w:sdtEndPr/>
          <w:sdtContent>
            <w:p w:rsidR="00226EEE" w:rsidRDefault="006A0B43">
              <w:pPr>
                <w:tabs>
                  <w:tab w:val="left" w:pos="993"/>
                </w:tabs>
                <w:ind w:firstLine="70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Orlaivių skrydžių draudžiamojoje arba ribojamojoje zonoje tvarkos aprašą, patvirtintą Lietuvos kariuomenės vado 2016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sausio 18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Nr</w:t>
              </w:r>
              <w:proofErr w:type="spellEnd"/>
              <w:r>
                <w:rPr>
                  <w:szCs w:val="24"/>
                </w:rPr>
                <w:t>. V-70 „Dėl Orlaivių skrydžių draudžiamojoje arba ribojamojoje zonoje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11ad5db892f416ea5c5fec5e761815c"/>
            <w:id w:val="1977107378"/>
            <w:lock w:val="sdtLocked"/>
          </w:sdtPr>
          <w:sdtEndPr/>
          <w:sdtContent>
            <w:bookmarkStart w:id="0" w:name="_GoBack" w:displacedByCustomXml="prev"/>
            <w:p w:rsidR="00D72CD4" w:rsidRDefault="00D72CD4">
              <w:pPr>
                <w:tabs>
                  <w:tab w:val="left" w:pos="702"/>
                </w:tabs>
                <w:jc w:val="both"/>
              </w:pPr>
            </w:p>
            <w:p w:rsidR="00D72CD4" w:rsidRDefault="00D72CD4">
              <w:pPr>
                <w:tabs>
                  <w:tab w:val="left" w:pos="702"/>
                </w:tabs>
                <w:jc w:val="both"/>
              </w:pPr>
            </w:p>
            <w:p w:rsidR="00D72CD4" w:rsidRDefault="00D72CD4">
              <w:pPr>
                <w:tabs>
                  <w:tab w:val="left" w:pos="702"/>
                </w:tabs>
                <w:jc w:val="both"/>
              </w:pPr>
            </w:p>
            <w:p w:rsidR="00226EEE" w:rsidRDefault="006A0B43" w:rsidP="00D72CD4">
              <w:pPr>
                <w:tabs>
                  <w:tab w:val="left" w:pos="702"/>
                </w:tabs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Lietuvos kariuomenės Gynybos štabo viršininkas,</w:t>
              </w:r>
            </w:p>
            <w:p w:rsidR="00D72CD4" w:rsidRDefault="006A0B43" w:rsidP="00D72CD4">
              <w:pPr>
                <w:tabs>
                  <w:tab w:val="left" w:pos="702"/>
                  <w:tab w:val="left" w:pos="6663"/>
                </w:tabs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vykdantis Lietuvos kariuomenės</w:t>
              </w:r>
            </w:p>
            <w:p w:rsidR="00226EEE" w:rsidRDefault="006A0B43" w:rsidP="00D72CD4">
              <w:pPr>
                <w:tabs>
                  <w:tab w:val="left" w:pos="702"/>
                  <w:tab w:val="left" w:pos="5954"/>
                </w:tabs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vado funkcijas</w:t>
              </w:r>
              <w:r w:rsidR="00D72CD4">
                <w:rPr>
                  <w:szCs w:val="24"/>
                </w:rPr>
                <w:tab/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</w:rPr>
                <w:t>brg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</w:rPr>
                <w:t xml:space="preserve">.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</w:rPr>
                <w:t>gen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</w:rPr>
                <w:t>. Mindaugas Steponavičius</w:t>
              </w:r>
            </w:p>
            <w:p w:rsidR="00226EEE" w:rsidRDefault="00226EEE" w:rsidP="006A0B43">
              <w:pPr>
                <w:tabs>
                  <w:tab w:val="left" w:pos="993"/>
                </w:tabs>
                <w:jc w:val="both"/>
                <w:rPr>
                  <w:szCs w:val="24"/>
                </w:rPr>
              </w:pPr>
            </w:p>
            <w:p w:rsidR="00226EEE" w:rsidRDefault="00D72CD4">
              <w:pPr>
                <w:tabs>
                  <w:tab w:val="left" w:pos="426"/>
                  <w:tab w:val="left" w:pos="993"/>
                </w:tabs>
                <w:jc w:val="both"/>
                <w:rPr>
                  <w:b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226EEE">
      <w:headerReference w:type="default" r:id="rId10"/>
      <w:pgSz w:w="11906" w:h="16838"/>
      <w:pgMar w:top="1134" w:right="709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EEE" w:rsidRDefault="006A0B43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:rsidR="00226EEE" w:rsidRDefault="006A0B43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EEE" w:rsidRDefault="006A0B43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:rsidR="00226EEE" w:rsidRDefault="006A0B43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EEE" w:rsidRDefault="00226EEE">
    <w:pPr>
      <w:tabs>
        <w:tab w:val="center" w:pos="4819"/>
        <w:tab w:val="right" w:pos="9638"/>
      </w:tabs>
      <w:jc w:val="center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  <w:rsid w:val="00226EEE"/>
    <w:rsid w:val="006A0B43"/>
    <w:rsid w:val="006B1C14"/>
    <w:rsid w:val="00D72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5d2ed387fd74d83ac351c86df2a2411" PartId="7457fcbfda9f4d2899d62d6f2e6e5150">
    <Part Type="pastraipa" DocPartId="8932de8aa8094c43b4e7bb4aed94d97c" PartId="b039ddec08cf401fa397bfde253e35a1"/>
    <Part Type="signatura" DocPartId="829c034427c44f2f8ee0fa596b46a8f1" PartId="311ad5db892f416ea5c5fec5e761815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18F51-2C6A-4D06-9C2C-5BD73EADB8E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2B68CB0-BA34-46D2-B93A-0738330F8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94</Words>
  <Characters>609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KAM</Company>
  <LinksUpToDate>false</LinksUpToDate>
  <CharactersWithSpaces>702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Tumasonis</dc:creator>
  <cp:lastModifiedBy>JŪRĖNIENĖ Jolanta</cp:lastModifiedBy>
  <cp:revision>4</cp:revision>
  <dcterms:created xsi:type="dcterms:W3CDTF">2021-08-19T05:51:00Z</dcterms:created>
  <dcterms:modified xsi:type="dcterms:W3CDTF">2021-08-19T06:24:00Z</dcterms:modified>
</cp:coreProperties>
</file>