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1794f6024f4d416789d87c8fb19acc6b"/>
        <w:id w:val="-151534394"/>
        <w:lock w:val="sdtLocked"/>
      </w:sdtPr>
      <w:sdtEndPr/>
      <w:sdtContent>
        <w:p w:rsidR="00AC105C" w:rsidRDefault="00AC105C">
          <w:pPr>
            <w:jc w:val="center"/>
            <w:rPr>
              <w:rFonts w:ascii="Arial" w:hAnsi="Arial" w:cs="Arial"/>
              <w:sz w:val="20"/>
              <w:lang w:eastAsia="lt-LT"/>
            </w:rPr>
          </w:pPr>
        </w:p>
        <w:p w:rsidR="00AC105C" w:rsidRDefault="00AC105C">
          <w:pPr>
            <w:jc w:val="center"/>
            <w:rPr>
              <w:rFonts w:ascii="Arial" w:hAnsi="Arial" w:cs="Arial"/>
              <w:sz w:val="20"/>
              <w:lang w:eastAsia="lt-LT"/>
            </w:rPr>
          </w:pPr>
        </w:p>
        <w:p w:rsidR="00AC105C" w:rsidRDefault="00271545">
          <w:pPr>
            <w:jc w:val="center"/>
            <w:rPr>
              <w:rFonts w:ascii="Arial" w:hAnsi="Arial" w:cs="Arial"/>
              <w:sz w:val="20"/>
              <w:lang w:eastAsia="lt-LT"/>
            </w:rPr>
          </w:pPr>
          <w:r>
            <w:rPr>
              <w:rFonts w:ascii="Arial" w:hAnsi="Arial" w:cs="Arial"/>
              <w:noProof/>
              <w:sz w:val="20"/>
              <w:lang w:eastAsia="lt-LT"/>
            </w:rPr>
            <w:drawing>
              <wp:inline distT="0" distB="0" distL="0" distR="0" wp14:anchorId="4B47A56D" wp14:editId="16A215BA">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AC105C" w:rsidRDefault="00AC105C">
          <w:pPr>
            <w:rPr>
              <w:sz w:val="10"/>
              <w:szCs w:val="10"/>
            </w:rPr>
          </w:pPr>
        </w:p>
        <w:p w:rsidR="00AC105C" w:rsidRDefault="00271545">
          <w:pPr>
            <w:keepNext/>
            <w:jc w:val="center"/>
            <w:rPr>
              <w:rFonts w:ascii="Arial" w:hAnsi="Arial" w:cs="Arial"/>
              <w:caps/>
              <w:sz w:val="36"/>
              <w:lang w:eastAsia="lt-LT"/>
            </w:rPr>
          </w:pPr>
          <w:r>
            <w:rPr>
              <w:rFonts w:ascii="Arial" w:hAnsi="Arial" w:cs="Arial"/>
              <w:caps/>
              <w:sz w:val="36"/>
              <w:lang w:eastAsia="lt-LT"/>
            </w:rPr>
            <w:t>Lietuvos Respublikos Vyriausybė</w:t>
          </w:r>
        </w:p>
        <w:p w:rsidR="00AC105C" w:rsidRDefault="00AC105C">
          <w:pPr>
            <w:jc w:val="center"/>
            <w:rPr>
              <w:rFonts w:ascii="Arial" w:hAnsi="Arial" w:cs="Arial"/>
              <w:caps/>
              <w:sz w:val="20"/>
              <w:lang w:eastAsia="lt-LT"/>
            </w:rPr>
          </w:pPr>
        </w:p>
        <w:p w:rsidR="00AC105C" w:rsidRDefault="00271545">
          <w:pPr>
            <w:jc w:val="center"/>
            <w:rPr>
              <w:szCs w:val="24"/>
              <w:lang w:eastAsia="lt-LT"/>
            </w:rPr>
          </w:pPr>
          <w:r>
            <w:rPr>
              <w:b/>
              <w:caps/>
              <w:szCs w:val="24"/>
              <w:lang w:eastAsia="lt-LT"/>
            </w:rPr>
            <w:t>nutarimas</w:t>
          </w:r>
        </w:p>
        <w:p w:rsidR="00AC105C" w:rsidRDefault="00271545">
          <w:pPr>
            <w:shd w:val="clear" w:color="auto" w:fill="FFFFFF"/>
            <w:jc w:val="center"/>
            <w:rPr>
              <w:b/>
              <w:bCs/>
              <w:szCs w:val="24"/>
              <w:lang w:eastAsia="lt-LT"/>
            </w:rPr>
          </w:pPr>
          <w:r>
            <w:rPr>
              <w:b/>
              <w:bCs/>
              <w:szCs w:val="24"/>
              <w:lang w:eastAsia="lt-LT"/>
            </w:rPr>
            <w:t xml:space="preserve">DĖL LIETUVOS RESPUBLIKOS VYRIAUSYBĖS 2020 M. LAPKRIČIO 4 D. NUTARIMO NR. 1226 „DĖL </w:t>
          </w:r>
          <w:r>
            <w:rPr>
              <w:b/>
              <w:bCs/>
              <w:szCs w:val="24"/>
              <w:shd w:val="clear" w:color="auto" w:fill="FFFFFF"/>
              <w:lang w:eastAsia="lt-LT"/>
            </w:rPr>
            <w:t>KARANTINO LIETUVOS RESPUBLIKOS TERITORIJOJE PASKELBIMO“ PAKEITIMO</w:t>
          </w:r>
        </w:p>
        <w:p w:rsidR="00AC105C" w:rsidRDefault="00AC105C">
          <w:pPr>
            <w:shd w:val="clear" w:color="auto" w:fill="FFFFFF"/>
            <w:jc w:val="center"/>
            <w:rPr>
              <w:szCs w:val="24"/>
              <w:lang w:eastAsia="lt-LT"/>
            </w:rPr>
          </w:pPr>
        </w:p>
        <w:p w:rsidR="00AC105C" w:rsidRDefault="00271545">
          <w:pPr>
            <w:shd w:val="clear" w:color="auto" w:fill="FFFFFF"/>
            <w:jc w:val="center"/>
            <w:rPr>
              <w:szCs w:val="24"/>
              <w:lang w:eastAsia="lt-LT"/>
            </w:rPr>
          </w:pPr>
          <w:r>
            <w:rPr>
              <w:szCs w:val="24"/>
              <w:lang w:eastAsia="lt-LT"/>
            </w:rPr>
            <w:t xml:space="preserve">2021 m. birželio 14 d. Nr. 446 </w:t>
          </w:r>
        </w:p>
        <w:p w:rsidR="00AC105C" w:rsidRDefault="00271545">
          <w:pPr>
            <w:shd w:val="clear" w:color="auto" w:fill="FFFFFF"/>
            <w:jc w:val="center"/>
            <w:rPr>
              <w:szCs w:val="24"/>
              <w:lang w:eastAsia="lt-LT"/>
            </w:rPr>
          </w:pPr>
          <w:r>
            <w:rPr>
              <w:szCs w:val="24"/>
              <w:lang w:eastAsia="lt-LT"/>
            </w:rPr>
            <w:t>Vilnius</w:t>
          </w:r>
        </w:p>
        <w:p w:rsidR="00AC105C" w:rsidRDefault="00AC105C">
          <w:pPr>
            <w:jc w:val="center"/>
            <w:rPr>
              <w:szCs w:val="24"/>
              <w:lang w:eastAsia="lt-LT"/>
            </w:rPr>
          </w:pPr>
        </w:p>
        <w:sdt>
          <w:sdtPr>
            <w:alias w:val="preambule"/>
            <w:tag w:val="part_62e178bbf2a54b91b8cab1c5fbc79c49"/>
            <w:id w:val="1260021964"/>
            <w:lock w:val="sdtLocked"/>
          </w:sdtPr>
          <w:sdtEndPr/>
          <w:sdtContent>
            <w:p w:rsidR="00AC105C" w:rsidRDefault="00271545">
              <w:pPr>
                <w:shd w:val="clear" w:color="auto" w:fill="FFFFFF"/>
                <w:tabs>
                  <w:tab w:val="left" w:pos="1134"/>
                </w:tabs>
                <w:ind w:firstLine="709"/>
                <w:jc w:val="both"/>
                <w:rPr>
                  <w:szCs w:val="24"/>
                  <w:shd w:val="clear" w:color="auto" w:fill="FFFFFF"/>
                  <w:lang w:eastAsia="lt-LT"/>
                </w:rPr>
              </w:pPr>
              <w:r>
                <w:rPr>
                  <w:szCs w:val="24"/>
                  <w:shd w:val="clear" w:color="auto" w:fill="FFFFFF"/>
                  <w:lang w:eastAsia="lt-LT"/>
                </w:rPr>
                <w:t xml:space="preserve">Lietuvos Respublikos Vyriausybė  </w:t>
              </w:r>
              <w:r>
                <w:rPr>
                  <w:spacing w:val="100"/>
                  <w:szCs w:val="24"/>
                  <w:lang w:eastAsia="lt-LT"/>
                </w:rPr>
                <w:t>nutari</w:t>
              </w:r>
              <w:r>
                <w:rPr>
                  <w:szCs w:val="24"/>
                  <w:lang w:eastAsia="lt-LT"/>
                </w:rPr>
                <w:t>a</w:t>
              </w:r>
              <w:r>
                <w:rPr>
                  <w:szCs w:val="24"/>
                  <w:shd w:val="clear" w:color="auto" w:fill="FFFFFF"/>
                  <w:lang w:eastAsia="lt-LT"/>
                </w:rPr>
                <w:t>:</w:t>
              </w:r>
            </w:p>
          </w:sdtContent>
        </w:sdt>
        <w:sdt>
          <w:sdtPr>
            <w:alias w:val="1 p."/>
            <w:tag w:val="part_3fd9f1376ce74a3b97d9a995b0037ab4"/>
            <w:id w:val="1582873105"/>
            <w:lock w:val="sdtLocked"/>
          </w:sdtPr>
          <w:sdtEndPr/>
          <w:sdtContent>
            <w:p w:rsidR="00AC105C" w:rsidRDefault="00E625BE">
              <w:pPr>
                <w:shd w:val="clear" w:color="auto" w:fill="FFFFFF"/>
                <w:tabs>
                  <w:tab w:val="left" w:pos="1134"/>
                </w:tabs>
                <w:ind w:firstLine="709"/>
                <w:jc w:val="both"/>
                <w:rPr>
                  <w:szCs w:val="24"/>
                  <w:shd w:val="clear" w:color="auto" w:fill="FFFFFF"/>
                  <w:lang w:eastAsia="lt-LT"/>
                </w:rPr>
              </w:pPr>
              <w:sdt>
                <w:sdtPr>
                  <w:alias w:val="Numeris"/>
                  <w:tag w:val="nr_3fd9f1376ce74a3b97d9a995b0037ab4"/>
                  <w:id w:val="-1265756222"/>
                  <w:lock w:val="sdtLocked"/>
                </w:sdtPr>
                <w:sdtEndPr/>
                <w:sdtContent>
                  <w:r w:rsidR="00271545">
                    <w:rPr>
                      <w:szCs w:val="24"/>
                      <w:shd w:val="clear" w:color="auto" w:fill="FFFFFF"/>
                      <w:lang w:eastAsia="lt-LT"/>
                    </w:rPr>
                    <w:t>1</w:t>
                  </w:r>
                </w:sdtContent>
              </w:sdt>
              <w:r w:rsidR="00271545">
                <w:rPr>
                  <w:szCs w:val="24"/>
                  <w:shd w:val="clear" w:color="auto" w:fill="FFFFFF"/>
                  <w:lang w:eastAsia="lt-LT"/>
                </w:rPr>
                <w:t>. Pakeisti Lietuvos Respublikos Vyriausybės 2020 m. lapkričio 4 d. nutarimą Nr. 1226 „Dėl karantino Lietuvos Respublikos teritorijoje paskelbimo“:</w:t>
              </w:r>
            </w:p>
            <w:sdt>
              <w:sdtPr>
                <w:alias w:val="1.1 pp."/>
                <w:tag w:val="part_8c269abf786c4a49b6871dc9e210df95"/>
                <w:id w:val="1503846333"/>
                <w:lock w:val="sdtLocked"/>
              </w:sdtPr>
              <w:sdtEndPr/>
              <w:sdtContent>
                <w:p w:rsidR="00AC105C" w:rsidRDefault="00E625BE">
                  <w:pPr>
                    <w:ind w:firstLine="720"/>
                    <w:jc w:val="both"/>
                    <w:rPr>
                      <w:bCs/>
                      <w:szCs w:val="24"/>
                      <w:lang w:eastAsia="lt-LT"/>
                    </w:rPr>
                  </w:pPr>
                  <w:sdt>
                    <w:sdtPr>
                      <w:alias w:val="Numeris"/>
                      <w:tag w:val="nr_8c269abf786c4a49b6871dc9e210df95"/>
                      <w:id w:val="-1143497533"/>
                      <w:lock w:val="sdtLocked"/>
                    </w:sdtPr>
                    <w:sdtEndPr/>
                    <w:sdtContent>
                      <w:r w:rsidR="00271545">
                        <w:rPr>
                          <w:bCs/>
                          <w:szCs w:val="24"/>
                          <w:lang w:eastAsia="lt-LT"/>
                        </w:rPr>
                        <w:t>1.1</w:t>
                      </w:r>
                    </w:sdtContent>
                  </w:sdt>
                  <w:r w:rsidR="00271545">
                    <w:rPr>
                      <w:bCs/>
                      <w:szCs w:val="24"/>
                      <w:lang w:eastAsia="lt-LT"/>
                    </w:rPr>
                    <w:t>. Pakeisti 2.2.19 papunktį ir jį išdėstyti taip:</w:t>
                  </w:r>
                </w:p>
                <w:sdt>
                  <w:sdtPr>
                    <w:alias w:val="citata"/>
                    <w:tag w:val="part_82af1f5b3c3a40128dc446e36bbfe712"/>
                    <w:id w:val="783149147"/>
                    <w:lock w:val="sdtLocked"/>
                  </w:sdtPr>
                  <w:sdtEndPr/>
                  <w:sdtContent>
                    <w:sdt>
                      <w:sdtPr>
                        <w:alias w:val="2.2.19 pp."/>
                        <w:tag w:val="part_076c60ccd0834402b3ecf505b2fb190d"/>
                        <w:id w:val="-1249570655"/>
                        <w:lock w:val="sdtLocked"/>
                      </w:sdtPr>
                      <w:sdtEndPr/>
                      <w:sdtContent>
                        <w:p w:rsidR="00AC105C" w:rsidRDefault="00271545">
                          <w:pPr>
                            <w:ind w:firstLine="720"/>
                            <w:jc w:val="both"/>
                            <w:rPr>
                              <w:bCs/>
                              <w:szCs w:val="24"/>
                              <w:lang w:eastAsia="lt-LT"/>
                            </w:rPr>
                          </w:pPr>
                          <w:r>
                            <w:rPr>
                              <w:bCs/>
                              <w:szCs w:val="24"/>
                              <w:lang w:eastAsia="lt-LT"/>
                            </w:rPr>
                            <w:t>„</w:t>
                          </w:r>
                          <w:sdt>
                            <w:sdtPr>
                              <w:alias w:val="Numeris"/>
                              <w:tag w:val="nr_076c60ccd0834402b3ecf505b2fb190d"/>
                              <w:id w:val="1230342410"/>
                              <w:lock w:val="sdtLocked"/>
                            </w:sdtPr>
                            <w:sdtEndPr/>
                            <w:sdtContent>
                              <w:r>
                                <w:rPr>
                                  <w:bCs/>
                                  <w:szCs w:val="24"/>
                                  <w:lang w:eastAsia="lt-LT"/>
                                </w:rPr>
                                <w:t>2.2.19</w:t>
                              </w:r>
                            </w:sdtContent>
                          </w:sdt>
                          <w:r>
                            <w:rPr>
                              <w:bCs/>
                              <w:szCs w:val="24"/>
                              <w:lang w:eastAsia="lt-LT"/>
                            </w:rPr>
                            <w:t>. užsieniečiams, turintiems viena iš oficialių Europos Sąjungos kalbų parengtą asmens sveikatos priežiūros įstaigos dokumentą, konkrečios šalies skiepijimų sertifikatą, tarptautinį skiepijimų sertifikatą arba pagal Europos Komisijos reikalavimus parengtą Europos Sąjungos</w:t>
                          </w:r>
                          <w:r>
                            <w:rPr>
                              <w:bCs/>
                              <w:szCs w:val="24"/>
                              <w:shd w:val="clear" w:color="auto" w:fill="FFFFFF"/>
                              <w:lang w:eastAsia="lt-LT"/>
                            </w:rPr>
                            <w:t xml:space="preserve"> skaitmeninį COVID pažymėjimą,</w:t>
                          </w:r>
                          <w:r>
                            <w:rPr>
                              <w:bCs/>
                              <w:szCs w:val="24"/>
                              <w:lang w:eastAsia="lt-LT"/>
                            </w:rPr>
                            <w:t xml:space="preserve"> nurodantį, kad asmens skiepijimas viena iš COVID-19 ligos (</w:t>
                          </w:r>
                          <w:proofErr w:type="spellStart"/>
                          <w:r>
                            <w:rPr>
                              <w:bCs/>
                              <w:szCs w:val="24"/>
                              <w:lang w:eastAsia="lt-LT"/>
                            </w:rPr>
                            <w:t>koronaviruso</w:t>
                          </w:r>
                          <w:proofErr w:type="spellEnd"/>
                          <w:r>
                            <w:rPr>
                              <w:bCs/>
                              <w:szCs w:val="24"/>
                              <w:lang w:eastAsia="lt-LT"/>
                            </w:rPr>
                            <w:t xml:space="preserve"> infekcijos) vakcinų („COVID-19 </w:t>
                          </w:r>
                          <w:proofErr w:type="spellStart"/>
                          <w:r>
                            <w:rPr>
                              <w:bCs/>
                              <w:szCs w:val="24"/>
                              <w:lang w:eastAsia="lt-LT"/>
                            </w:rPr>
                            <w:t>Vaccine</w:t>
                          </w:r>
                          <w:proofErr w:type="spellEnd"/>
                          <w:r>
                            <w:rPr>
                              <w:bCs/>
                              <w:szCs w:val="24"/>
                              <w:lang w:eastAsia="lt-LT"/>
                            </w:rPr>
                            <w:t xml:space="preserve"> </w:t>
                          </w:r>
                          <w:proofErr w:type="spellStart"/>
                          <w:r>
                            <w:rPr>
                              <w:bCs/>
                              <w:szCs w:val="24"/>
                              <w:lang w:eastAsia="lt-LT"/>
                            </w:rPr>
                            <w:t>Janssen</w:t>
                          </w:r>
                          <w:proofErr w:type="spellEnd"/>
                          <w:r>
                            <w:rPr>
                              <w:bCs/>
                              <w:szCs w:val="24"/>
                              <w:lang w:eastAsia="lt-LT"/>
                            </w:rPr>
                            <w:t>“, „</w:t>
                          </w:r>
                          <w:proofErr w:type="spellStart"/>
                          <w:r>
                            <w:rPr>
                              <w:bCs/>
                              <w:szCs w:val="24"/>
                              <w:lang w:eastAsia="lt-LT"/>
                            </w:rPr>
                            <w:t>Comirnaty</w:t>
                          </w:r>
                          <w:proofErr w:type="spellEnd"/>
                          <w:r>
                            <w:rPr>
                              <w:bCs/>
                              <w:szCs w:val="24"/>
                              <w:lang w:eastAsia="lt-LT"/>
                            </w:rPr>
                            <w:t xml:space="preserve">“, „COVID-19 </w:t>
                          </w:r>
                          <w:proofErr w:type="spellStart"/>
                          <w:r>
                            <w:rPr>
                              <w:bCs/>
                              <w:szCs w:val="24"/>
                              <w:lang w:eastAsia="lt-LT"/>
                            </w:rPr>
                            <w:t>Vaccine</w:t>
                          </w:r>
                          <w:proofErr w:type="spellEnd"/>
                          <w:r>
                            <w:rPr>
                              <w:bCs/>
                              <w:szCs w:val="24"/>
                              <w:lang w:eastAsia="lt-LT"/>
                            </w:rPr>
                            <w:t xml:space="preserve"> </w:t>
                          </w:r>
                          <w:proofErr w:type="spellStart"/>
                          <w:r>
                            <w:rPr>
                              <w:bCs/>
                              <w:szCs w:val="24"/>
                              <w:lang w:eastAsia="lt-LT"/>
                            </w:rPr>
                            <w:t>Moderna</w:t>
                          </w:r>
                          <w:proofErr w:type="spellEnd"/>
                          <w:r>
                            <w:rPr>
                              <w:bCs/>
                              <w:szCs w:val="24"/>
                              <w:lang w:eastAsia="lt-LT"/>
                            </w:rPr>
                            <w:t>“ ar „</w:t>
                          </w:r>
                          <w:proofErr w:type="spellStart"/>
                          <w:r>
                            <w:rPr>
                              <w:bCs/>
                              <w:szCs w:val="24"/>
                              <w:lang w:eastAsia="lt-LT"/>
                            </w:rPr>
                            <w:t>Vaxzevria</w:t>
                          </w:r>
                          <w:proofErr w:type="spellEnd"/>
                          <w:r>
                            <w:rPr>
                              <w:bCs/>
                              <w:szCs w:val="24"/>
                              <w:lang w:eastAsia="lt-LT"/>
                            </w:rPr>
                            <w:t>“) pagal valstybės, kurioje buvo atlikta vakcinacija, kompetentingos institucijos patvirtintą skiepijimo schemą yra baigtas, jei po COVID-19 ligos (</w:t>
                          </w:r>
                          <w:proofErr w:type="spellStart"/>
                          <w:r>
                            <w:rPr>
                              <w:bCs/>
                              <w:szCs w:val="24"/>
                              <w:lang w:eastAsia="lt-LT"/>
                            </w:rPr>
                            <w:t>koronaviruso</w:t>
                          </w:r>
                          <w:proofErr w:type="spellEnd"/>
                          <w:r>
                            <w:rPr>
                              <w:bCs/>
                              <w:szCs w:val="24"/>
                              <w:lang w:eastAsia="lt-LT"/>
                            </w:rPr>
                            <w:t xml:space="preserve"> infekcijos) vakcinos dozės suleidimo yra praėję ne mažiau kaip 14 dienų ir asmuo buvo paskiepytas:</w:t>
                          </w:r>
                        </w:p>
                        <w:sdt>
                          <w:sdtPr>
                            <w:alias w:val="2.2.19.1 pp."/>
                            <w:tag w:val="part_afa1cf7e74c44ecd87256172689dccbb"/>
                            <w:id w:val="155272893"/>
                            <w:lock w:val="sdtLocked"/>
                          </w:sdtPr>
                          <w:sdtEndPr/>
                          <w:sdtContent>
                            <w:p w:rsidR="00AC105C" w:rsidRDefault="00E625BE">
                              <w:pPr>
                                <w:ind w:firstLine="720"/>
                                <w:jc w:val="both"/>
                                <w:rPr>
                                  <w:bCs/>
                                  <w:szCs w:val="24"/>
                                  <w:lang w:eastAsia="lt-LT"/>
                                </w:rPr>
                              </w:pPr>
                              <w:sdt>
                                <w:sdtPr>
                                  <w:alias w:val="Numeris"/>
                                  <w:tag w:val="nr_afa1cf7e74c44ecd87256172689dccbb"/>
                                  <w:id w:val="-1567948321"/>
                                  <w:lock w:val="sdtLocked"/>
                                </w:sdtPr>
                                <w:sdtEndPr/>
                                <w:sdtContent>
                                  <w:r w:rsidR="00271545">
                                    <w:rPr>
                                      <w:bCs/>
                                      <w:szCs w:val="24"/>
                                      <w:lang w:eastAsia="lt-LT"/>
                                    </w:rPr>
                                    <w:t>2.2.19.1</w:t>
                                  </w:r>
                                </w:sdtContent>
                              </w:sdt>
                              <w:r w:rsidR="00271545">
                                <w:rPr>
                                  <w:bCs/>
                                  <w:szCs w:val="24"/>
                                  <w:lang w:eastAsia="lt-LT"/>
                                </w:rPr>
                                <w:t>. antra vakcinos doze, kai skiepijimo schemą sudaro dvi vakcinos dozės;</w:t>
                              </w:r>
                            </w:p>
                          </w:sdtContent>
                        </w:sdt>
                        <w:sdt>
                          <w:sdtPr>
                            <w:alias w:val="2.2.19.2 pp."/>
                            <w:tag w:val="part_29ece157ddcb460390eccbc94ad20cb8"/>
                            <w:id w:val="-1465885054"/>
                            <w:lock w:val="sdtLocked"/>
                          </w:sdtPr>
                          <w:sdtEndPr/>
                          <w:sdtContent>
                            <w:p w:rsidR="00AC105C" w:rsidRDefault="00E625BE">
                              <w:pPr>
                                <w:ind w:firstLine="720"/>
                                <w:jc w:val="both"/>
                                <w:rPr>
                                  <w:bCs/>
                                  <w:szCs w:val="24"/>
                                  <w:lang w:eastAsia="lt-LT"/>
                                </w:rPr>
                              </w:pPr>
                              <w:sdt>
                                <w:sdtPr>
                                  <w:alias w:val="Numeris"/>
                                  <w:tag w:val="nr_29ece157ddcb460390eccbc94ad20cb8"/>
                                  <w:id w:val="202918103"/>
                                  <w:lock w:val="sdtLocked"/>
                                </w:sdtPr>
                                <w:sdtEndPr/>
                                <w:sdtContent>
                                  <w:r w:rsidR="00271545">
                                    <w:rPr>
                                      <w:bCs/>
                                      <w:szCs w:val="24"/>
                                      <w:lang w:eastAsia="lt-LT"/>
                                    </w:rPr>
                                    <w:t>2.2.19.2</w:t>
                                  </w:r>
                                </w:sdtContent>
                              </w:sdt>
                              <w:r w:rsidR="00271545">
                                <w:rPr>
                                  <w:bCs/>
                                  <w:szCs w:val="24"/>
                                  <w:lang w:eastAsia="lt-LT"/>
                                </w:rPr>
                                <w:t>. viena vakcinos doze, kai skiepijimo schemą sudaro viena vakcinos dozė;</w:t>
                              </w:r>
                            </w:p>
                          </w:sdtContent>
                        </w:sdt>
                        <w:sdt>
                          <w:sdtPr>
                            <w:alias w:val="2.2.19.3 pp."/>
                            <w:tag w:val="part_7f4e8d19a79747b8a1d03a933f412fd9"/>
                            <w:id w:val="105623815"/>
                            <w:lock w:val="sdtLocked"/>
                          </w:sdtPr>
                          <w:sdtEndPr/>
                          <w:sdtContent>
                            <w:p w:rsidR="00AC105C" w:rsidRDefault="00E625BE">
                              <w:pPr>
                                <w:ind w:firstLine="720"/>
                                <w:jc w:val="both"/>
                                <w:rPr>
                                  <w:bCs/>
                                  <w:szCs w:val="24"/>
                                  <w:lang w:eastAsia="lt-LT"/>
                                </w:rPr>
                              </w:pPr>
                              <w:sdt>
                                <w:sdtPr>
                                  <w:alias w:val="Numeris"/>
                                  <w:tag w:val="nr_7f4e8d19a79747b8a1d03a933f412fd9"/>
                                  <w:id w:val="164722"/>
                                  <w:lock w:val="sdtLocked"/>
                                </w:sdtPr>
                                <w:sdtEndPr/>
                                <w:sdtContent>
                                  <w:r w:rsidR="00271545">
                                    <w:rPr>
                                      <w:bCs/>
                                      <w:szCs w:val="24"/>
                                      <w:lang w:eastAsia="lt-LT"/>
                                    </w:rPr>
                                    <w:t>2.2.19.3</w:t>
                                  </w:r>
                                </w:sdtContent>
                              </w:sdt>
                              <w:r w:rsidR="00271545">
                                <w:rPr>
                                  <w:bCs/>
                                  <w:szCs w:val="24"/>
                                  <w:lang w:eastAsia="lt-LT"/>
                                </w:rPr>
                                <w:t>. bent viena vakcinos doze, kai vakcina suleista asmeniui, kuris persirgo COVID-19 liga (</w:t>
                              </w:r>
                              <w:proofErr w:type="spellStart"/>
                              <w:r w:rsidR="00271545">
                                <w:rPr>
                                  <w:bCs/>
                                  <w:szCs w:val="24"/>
                                  <w:lang w:eastAsia="lt-LT"/>
                                </w:rPr>
                                <w:t>koronaviruso</w:t>
                              </w:r>
                              <w:proofErr w:type="spellEnd"/>
                              <w:r w:rsidR="00271545">
                                <w:rPr>
                                  <w:bCs/>
                                  <w:szCs w:val="24"/>
                                  <w:lang w:eastAsia="lt-LT"/>
                                </w:rPr>
                                <w:t xml:space="preserve"> infekcija) ir diagnozė buvo patvirtinta remiantis teigiamu SARS-</w:t>
                              </w:r>
                              <w:proofErr w:type="spellStart"/>
                              <w:r w:rsidR="00271545">
                                <w:rPr>
                                  <w:bCs/>
                                  <w:szCs w:val="24"/>
                                  <w:lang w:eastAsia="lt-LT"/>
                                </w:rPr>
                                <w:t>CoV-2</w:t>
                              </w:r>
                              <w:proofErr w:type="spellEnd"/>
                              <w:r w:rsidR="00271545">
                                <w:rPr>
                                  <w:bCs/>
                                  <w:szCs w:val="24"/>
                                  <w:lang w:eastAsia="lt-LT"/>
                                </w:rPr>
                                <w:t xml:space="preserve"> PGR tyrimo rezultatu;“.</w:t>
                              </w:r>
                            </w:p>
                          </w:sdtContent>
                        </w:sdt>
                      </w:sdtContent>
                    </w:sdt>
                  </w:sdtContent>
                </w:sdt>
              </w:sdtContent>
            </w:sdt>
            <w:sdt>
              <w:sdtPr>
                <w:alias w:val="1.2 pp."/>
                <w:tag w:val="part_298da8581c2943e491a7d438177ec1bf"/>
                <w:id w:val="2002392510"/>
                <w:lock w:val="sdtLocked"/>
              </w:sdtPr>
              <w:sdtEndPr/>
              <w:sdtContent>
                <w:p w:rsidR="00AC105C" w:rsidRDefault="00E625BE">
                  <w:pPr>
                    <w:ind w:firstLine="720"/>
                    <w:jc w:val="both"/>
                    <w:rPr>
                      <w:bCs/>
                      <w:szCs w:val="24"/>
                      <w:lang w:eastAsia="lt-LT"/>
                    </w:rPr>
                  </w:pPr>
                  <w:sdt>
                    <w:sdtPr>
                      <w:alias w:val="Numeris"/>
                      <w:tag w:val="nr_298da8581c2943e491a7d438177ec1bf"/>
                      <w:id w:val="-1215033973"/>
                      <w:lock w:val="sdtLocked"/>
                    </w:sdtPr>
                    <w:sdtEndPr/>
                    <w:sdtContent>
                      <w:r w:rsidR="00271545">
                        <w:rPr>
                          <w:bCs/>
                          <w:szCs w:val="24"/>
                          <w:lang w:eastAsia="lt-LT"/>
                        </w:rPr>
                        <w:t>1.2</w:t>
                      </w:r>
                    </w:sdtContent>
                  </w:sdt>
                  <w:r w:rsidR="00271545">
                    <w:rPr>
                      <w:bCs/>
                      <w:szCs w:val="24"/>
                      <w:lang w:eastAsia="lt-LT"/>
                    </w:rPr>
                    <w:t>. Papildyti 2.2.20 papunkčiu:</w:t>
                  </w:r>
                </w:p>
                <w:sdt>
                  <w:sdtPr>
                    <w:alias w:val="citata"/>
                    <w:tag w:val="part_0eb90d373def44bb9b67732c42d33049"/>
                    <w:id w:val="2070689931"/>
                    <w:lock w:val="sdtLocked"/>
                  </w:sdtPr>
                  <w:sdtEndPr/>
                  <w:sdtContent>
                    <w:sdt>
                      <w:sdtPr>
                        <w:alias w:val="2.2.20 pp."/>
                        <w:tag w:val="part_bdfcd2b4a5504974a266aebd87270f9d"/>
                        <w:id w:val="-1314638626"/>
                        <w:lock w:val="sdtLocked"/>
                      </w:sdtPr>
                      <w:sdtEndPr/>
                      <w:sdtContent>
                        <w:p w:rsidR="00AC105C" w:rsidRDefault="00271545">
                          <w:pPr>
                            <w:ind w:firstLine="720"/>
                            <w:jc w:val="both"/>
                            <w:rPr>
                              <w:bCs/>
                              <w:szCs w:val="24"/>
                              <w:lang w:eastAsia="lt-LT"/>
                            </w:rPr>
                          </w:pPr>
                          <w:r>
                            <w:rPr>
                              <w:bCs/>
                              <w:szCs w:val="24"/>
                              <w:lang w:eastAsia="lt-LT"/>
                            </w:rPr>
                            <w:t>„</w:t>
                          </w:r>
                          <w:sdt>
                            <w:sdtPr>
                              <w:alias w:val="Numeris"/>
                              <w:tag w:val="nr_bdfcd2b4a5504974a266aebd87270f9d"/>
                              <w:id w:val="-442306026"/>
                              <w:lock w:val="sdtLocked"/>
                            </w:sdtPr>
                            <w:sdtEndPr/>
                            <w:sdtContent>
                              <w:r>
                                <w:rPr>
                                  <w:bCs/>
                                  <w:szCs w:val="24"/>
                                  <w:lang w:eastAsia="lt-LT"/>
                                </w:rPr>
                                <w:t>2.2.20</w:t>
                              </w:r>
                            </w:sdtContent>
                          </w:sdt>
                          <w:r>
                            <w:rPr>
                              <w:bCs/>
                              <w:szCs w:val="24"/>
                              <w:lang w:eastAsia="lt-LT"/>
                            </w:rPr>
                            <w:t>. užsieniečiams iki 16 metų.“</w:t>
                          </w:r>
                        </w:p>
                      </w:sdtContent>
                    </w:sdt>
                  </w:sdtContent>
                </w:sdt>
              </w:sdtContent>
            </w:sdt>
            <w:sdt>
              <w:sdtPr>
                <w:alias w:val="1.3 pp."/>
                <w:tag w:val="part_0b9104ee1d36410ebdb7da3f61728246"/>
                <w:id w:val="-1125849095"/>
                <w:lock w:val="sdtLocked"/>
              </w:sdtPr>
              <w:sdtEndPr/>
              <w:sdtContent>
                <w:p w:rsidR="00AC105C" w:rsidRDefault="00E625BE">
                  <w:pPr>
                    <w:ind w:firstLine="720"/>
                    <w:jc w:val="both"/>
                    <w:rPr>
                      <w:bCs/>
                      <w:szCs w:val="24"/>
                      <w:lang w:eastAsia="lt-LT"/>
                    </w:rPr>
                  </w:pPr>
                  <w:sdt>
                    <w:sdtPr>
                      <w:alias w:val="Numeris"/>
                      <w:tag w:val="nr_0b9104ee1d36410ebdb7da3f61728246"/>
                      <w:id w:val="1643777083"/>
                      <w:lock w:val="sdtLocked"/>
                    </w:sdtPr>
                    <w:sdtEndPr/>
                    <w:sdtContent>
                      <w:r w:rsidR="00271545">
                        <w:rPr>
                          <w:bCs/>
                          <w:szCs w:val="24"/>
                          <w:lang w:eastAsia="lt-LT"/>
                        </w:rPr>
                        <w:t>1.3</w:t>
                      </w:r>
                    </w:sdtContent>
                  </w:sdt>
                  <w:r w:rsidR="00271545">
                    <w:rPr>
                      <w:bCs/>
                      <w:szCs w:val="24"/>
                      <w:lang w:eastAsia="lt-LT"/>
                    </w:rPr>
                    <w:t>. Pakeisti 2.4 papunkčio pirmąją pastraipą ir ją išdėstyti taip:</w:t>
                  </w:r>
                </w:p>
                <w:sdt>
                  <w:sdtPr>
                    <w:alias w:val="citata"/>
                    <w:tag w:val="part_e0f114ae5af14ebaa8789d7f6373a116"/>
                    <w:id w:val="738602220"/>
                    <w:lock w:val="sdtLocked"/>
                  </w:sdtPr>
                  <w:sdtEndPr/>
                  <w:sdtContent>
                    <w:sdt>
                      <w:sdtPr>
                        <w:alias w:val="2.4 pp."/>
                        <w:tag w:val="part_8c9780c8b0f949f5b5ac683823cce175"/>
                        <w:id w:val="-1399354629"/>
                        <w:lock w:val="sdtLocked"/>
                      </w:sdtPr>
                      <w:sdtEndPr/>
                      <w:sdtContent>
                        <w:p w:rsidR="00AC105C" w:rsidRDefault="00271545">
                          <w:pPr>
                            <w:ind w:firstLine="720"/>
                            <w:jc w:val="both"/>
                            <w:rPr>
                              <w:bCs/>
                              <w:szCs w:val="24"/>
                              <w:lang w:eastAsia="lt-LT"/>
                            </w:rPr>
                          </w:pPr>
                          <w:r>
                            <w:rPr>
                              <w:bCs/>
                              <w:szCs w:val="24"/>
                              <w:lang w:eastAsia="lt-LT"/>
                            </w:rPr>
                            <w:t>„</w:t>
                          </w:r>
                          <w:sdt>
                            <w:sdtPr>
                              <w:alias w:val="Numeris"/>
                              <w:tag w:val="nr_8c9780c8b0f949f5b5ac683823cce175"/>
                              <w:id w:val="-2116665270"/>
                              <w:lock w:val="sdtLocked"/>
                            </w:sdtPr>
                            <w:sdtEndPr/>
                            <w:sdtContent>
                              <w:r>
                                <w:rPr>
                                  <w:bCs/>
                                  <w:szCs w:val="24"/>
                                  <w:lang w:eastAsia="lt-LT"/>
                                </w:rPr>
                                <w:t>2.4</w:t>
                              </w:r>
                            </w:sdtContent>
                          </w:sdt>
                          <w:r>
                            <w:rPr>
                              <w:bCs/>
                              <w:szCs w:val="24"/>
                              <w:lang w:eastAsia="lt-LT"/>
                            </w:rPr>
                            <w:t>. Visi asmenys, grįžtantys ar atvykstantys į Lietuvos Respubliką iš šalių, įtrauktų į sveikatos apsaugos ministro tvirtinamą COVID-19 ligos (</w:t>
                          </w:r>
                          <w:proofErr w:type="spellStart"/>
                          <w:r>
                            <w:rPr>
                              <w:bCs/>
                              <w:szCs w:val="24"/>
                              <w:lang w:eastAsia="lt-LT"/>
                            </w:rPr>
                            <w:t>koronaviruso</w:t>
                          </w:r>
                          <w:proofErr w:type="spellEnd"/>
                          <w:r>
                            <w:rPr>
                              <w:bCs/>
                              <w:szCs w:val="24"/>
                              <w:lang w:eastAsia="lt-LT"/>
                            </w:rPr>
                            <w:t xml:space="preserve"> infekcijos) paveiktų šalių sąrašą, keleivių vežimo tarptautinio susisiekimo maršrutais reguliariais, specialiais ir užsakomaisiais reisais (visų rūšių transportu), privalo turėti dokumentą (parengtą viena iš oficialių Europos Sąjungos kalbų) apie asmeniui prieš grįžtant ar atvykstant į Lietuvos Respubliką ne anksčiau nei 72 valandų laikotarpiu (skaičiuojant nuo </w:t>
                          </w:r>
                          <w:proofErr w:type="spellStart"/>
                          <w:r>
                            <w:rPr>
                              <w:bCs/>
                              <w:szCs w:val="24"/>
                              <w:lang w:eastAsia="lt-LT"/>
                            </w:rPr>
                            <w:t>ėminio</w:t>
                          </w:r>
                          <w:proofErr w:type="spellEnd"/>
                          <w:r>
                            <w:rPr>
                              <w:bCs/>
                              <w:szCs w:val="24"/>
                              <w:lang w:eastAsia="lt-LT"/>
                            </w:rPr>
                            <w:t xml:space="preserve"> paėmimo momento) atliktą SARS-</w:t>
                          </w:r>
                          <w:proofErr w:type="spellStart"/>
                          <w:r>
                            <w:rPr>
                              <w:bCs/>
                              <w:szCs w:val="24"/>
                              <w:lang w:eastAsia="lt-LT"/>
                            </w:rPr>
                            <w:t>CoV-2</w:t>
                          </w:r>
                          <w:proofErr w:type="spellEnd"/>
                          <w:r>
                            <w:rPr>
                              <w:bCs/>
                              <w:szCs w:val="24"/>
                              <w:lang w:eastAsia="lt-LT"/>
                            </w:rPr>
                            <w:t xml:space="preserve"> PGR tyrimą arba ne anksčiau nei 48 valandų laikotarpiu (skaičiuojant nuo </w:t>
                          </w:r>
                          <w:proofErr w:type="spellStart"/>
                          <w:r>
                            <w:rPr>
                              <w:bCs/>
                              <w:szCs w:val="24"/>
                              <w:lang w:eastAsia="lt-LT"/>
                            </w:rPr>
                            <w:t>ėminio</w:t>
                          </w:r>
                          <w:proofErr w:type="spellEnd"/>
                          <w:r>
                            <w:rPr>
                              <w:bCs/>
                              <w:szCs w:val="24"/>
                              <w:lang w:eastAsia="lt-LT"/>
                            </w:rPr>
                            <w:t xml:space="preserve"> paėmimo momento) atliktą antigeno testą COVID-19 ligai (</w:t>
                          </w:r>
                          <w:proofErr w:type="spellStart"/>
                          <w:r>
                            <w:rPr>
                              <w:bCs/>
                              <w:szCs w:val="24"/>
                              <w:lang w:eastAsia="lt-LT"/>
                            </w:rPr>
                            <w:t>koronaviruso</w:t>
                          </w:r>
                          <w:proofErr w:type="spellEnd"/>
                          <w:r>
                            <w:rPr>
                              <w:bCs/>
                              <w:szCs w:val="24"/>
                              <w:lang w:eastAsia="lt-LT"/>
                            </w:rPr>
                            <w:t xml:space="preserve"> infekcijai) nustatyti (toliau – COVID-19 tyrimas) ir gautą neigiamą COVID-19 tyrimo atsakymą (serologinių antikūnų tyrimų atsakymas nepripažįstamas). Visi vežėjai, 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Content>
                    </w:sdt>
                  </w:sdtContent>
                </w:sdt>
              </w:sdtContent>
            </w:sdt>
            <w:sdt>
              <w:sdtPr>
                <w:alias w:val="1.4 pp."/>
                <w:tag w:val="part_545fe2e2c39b4bd7b9a54aaad3d1bb3b"/>
                <w:id w:val="-844397595"/>
                <w:lock w:val="sdtLocked"/>
              </w:sdtPr>
              <w:sdtEndPr/>
              <w:sdtContent>
                <w:p w:rsidR="00AC105C" w:rsidRDefault="00E625BE">
                  <w:pPr>
                    <w:ind w:firstLine="720"/>
                    <w:jc w:val="both"/>
                    <w:rPr>
                      <w:bCs/>
                      <w:szCs w:val="24"/>
                      <w:lang w:eastAsia="lt-LT"/>
                    </w:rPr>
                  </w:pPr>
                  <w:sdt>
                    <w:sdtPr>
                      <w:alias w:val="Numeris"/>
                      <w:tag w:val="nr_545fe2e2c39b4bd7b9a54aaad3d1bb3b"/>
                      <w:id w:val="-1302616744"/>
                      <w:lock w:val="sdtLocked"/>
                    </w:sdtPr>
                    <w:sdtEndPr/>
                    <w:sdtContent>
                      <w:r w:rsidR="00271545">
                        <w:rPr>
                          <w:bCs/>
                          <w:szCs w:val="24"/>
                          <w:lang w:eastAsia="lt-LT"/>
                        </w:rPr>
                        <w:t>1.4</w:t>
                      </w:r>
                    </w:sdtContent>
                  </w:sdt>
                  <w:r w:rsidR="00271545">
                    <w:rPr>
                      <w:bCs/>
                      <w:szCs w:val="24"/>
                      <w:lang w:eastAsia="lt-LT"/>
                    </w:rPr>
                    <w:t>. Pakeisti 2.4.3 papunktį ir jį išdėstyti taip:</w:t>
                  </w:r>
                </w:p>
                <w:sdt>
                  <w:sdtPr>
                    <w:alias w:val="citata"/>
                    <w:tag w:val="part_fb1123da724d415b8690060de93c3346"/>
                    <w:id w:val="-1096096444"/>
                    <w:lock w:val="sdtLocked"/>
                  </w:sdtPr>
                  <w:sdtEndPr/>
                  <w:sdtContent>
                    <w:sdt>
                      <w:sdtPr>
                        <w:alias w:val="2.4.3 pp."/>
                        <w:tag w:val="part_2bb855a031a54755bd1f72adc3086700"/>
                        <w:id w:val="-705638635"/>
                        <w:lock w:val="sdtLocked"/>
                      </w:sdtPr>
                      <w:sdtEndPr/>
                      <w:sdtContent>
                        <w:p w:rsidR="00AC105C" w:rsidRDefault="00271545">
                          <w:pPr>
                            <w:ind w:firstLine="720"/>
                            <w:jc w:val="both"/>
                            <w:rPr>
                              <w:bCs/>
                              <w:szCs w:val="24"/>
                              <w:lang w:eastAsia="lt-LT"/>
                            </w:rPr>
                          </w:pPr>
                          <w:r>
                            <w:rPr>
                              <w:bCs/>
                              <w:szCs w:val="24"/>
                              <w:lang w:eastAsia="lt-LT"/>
                            </w:rPr>
                            <w:t>„</w:t>
                          </w:r>
                          <w:sdt>
                            <w:sdtPr>
                              <w:alias w:val="Numeris"/>
                              <w:tag w:val="nr_2bb855a031a54755bd1f72adc3086700"/>
                              <w:id w:val="-2107874445"/>
                              <w:lock w:val="sdtLocked"/>
                            </w:sdtPr>
                            <w:sdtEndPr/>
                            <w:sdtContent>
                              <w:r>
                                <w:rPr>
                                  <w:bCs/>
                                  <w:szCs w:val="24"/>
                                  <w:lang w:eastAsia="lt-LT"/>
                                </w:rPr>
                                <w:t>2.4.3</w:t>
                              </w:r>
                            </w:sdtContent>
                          </w:sdt>
                          <w:r>
                            <w:rPr>
                              <w:bCs/>
                              <w:szCs w:val="24"/>
                              <w:lang w:eastAsia="lt-LT"/>
                            </w:rPr>
                            <w:t>. asmenims (išskyrus asmenis, kurie 14 dienų laikotarpiu iki grįžimo / atvykimo į Lietuvos Respubliką lankėsi šalyse, sveikatos apsaugos ministro tvirtinamame COVID-19 ligos (</w:t>
                          </w:r>
                          <w:proofErr w:type="spellStart"/>
                          <w:r>
                            <w:rPr>
                              <w:bCs/>
                              <w:szCs w:val="24"/>
                              <w:lang w:eastAsia="lt-LT"/>
                            </w:rPr>
                            <w:t>koronaviruso</w:t>
                          </w:r>
                          <w:proofErr w:type="spellEnd"/>
                          <w:r>
                            <w:rPr>
                              <w:bCs/>
                              <w:szCs w:val="24"/>
                              <w:lang w:eastAsia="lt-LT"/>
                            </w:rPr>
                            <w:t xml:space="preserve"> infekcijos) paveiktų šalių sąraše priskirtose šalims, iš kurių atvykus taikomos sustiprintos užkrečiamųjų ligų kontrolės priemonės), turintiems viena iš oficialių Europos Sąjungos kalbų parengtą:</w:t>
                          </w:r>
                        </w:p>
                        <w:sdt>
                          <w:sdtPr>
                            <w:alias w:val="2.4.3.1 pp."/>
                            <w:tag w:val="part_2aaa7a568bf7485d81ac40c40b0047a9"/>
                            <w:id w:val="533460710"/>
                            <w:lock w:val="sdtLocked"/>
                          </w:sdtPr>
                          <w:sdtEndPr/>
                          <w:sdtContent>
                            <w:p w:rsidR="00AC105C" w:rsidRDefault="00E625BE">
                              <w:pPr>
                                <w:ind w:firstLine="720"/>
                                <w:jc w:val="both"/>
                                <w:rPr>
                                  <w:bCs/>
                                  <w:szCs w:val="24"/>
                                  <w:lang w:eastAsia="lt-LT"/>
                                </w:rPr>
                              </w:pPr>
                              <w:sdt>
                                <w:sdtPr>
                                  <w:alias w:val="Numeris"/>
                                  <w:tag w:val="nr_2aaa7a568bf7485d81ac40c40b0047a9"/>
                                  <w:id w:val="-1821494259"/>
                                  <w:lock w:val="sdtLocked"/>
                                </w:sdtPr>
                                <w:sdtEndPr/>
                                <w:sdtContent>
                                  <w:r w:rsidR="00271545">
                                    <w:rPr>
                                      <w:bCs/>
                                      <w:szCs w:val="24"/>
                                      <w:lang w:eastAsia="lt-LT"/>
                                    </w:rPr>
                                    <w:t>2.4.3.1</w:t>
                                  </w:r>
                                </w:sdtContent>
                              </w:sdt>
                              <w:r w:rsidR="00271545">
                                <w:rPr>
                                  <w:bCs/>
                                  <w:szCs w:val="24"/>
                                  <w:lang w:eastAsia="lt-LT"/>
                                </w:rPr>
                                <w:t>. asmens sveikatos priežiūros įstaigos dokumentą, patvirtinantį, kad asmuo persirgo COVID-19 liga (</w:t>
                              </w:r>
                              <w:proofErr w:type="spellStart"/>
                              <w:r w:rsidR="00271545">
                                <w:rPr>
                                  <w:bCs/>
                                  <w:szCs w:val="24"/>
                                  <w:lang w:eastAsia="lt-LT"/>
                                </w:rPr>
                                <w:t>koronaviruso</w:t>
                              </w:r>
                              <w:proofErr w:type="spellEnd"/>
                              <w:r w:rsidR="00271545">
                                <w:rPr>
                                  <w:bCs/>
                                  <w:szCs w:val="24"/>
                                  <w:lang w:eastAsia="lt-LT"/>
                                </w:rPr>
                                <w:t xml:space="preserve"> infekcija), kai diagnozė buvo patvirtinta remiantis teigiamu SARS-</w:t>
                              </w:r>
                              <w:proofErr w:type="spellStart"/>
                              <w:r w:rsidR="00271545">
                                <w:rPr>
                                  <w:bCs/>
                                  <w:szCs w:val="24"/>
                                  <w:lang w:eastAsia="lt-LT"/>
                                </w:rPr>
                                <w:t>CoV-2</w:t>
                              </w:r>
                              <w:proofErr w:type="spellEnd"/>
                              <w:r w:rsidR="00271545">
                                <w:rPr>
                                  <w:bCs/>
                                  <w:szCs w:val="24"/>
                                  <w:lang w:eastAsia="lt-LT"/>
                                </w:rPr>
                                <w:t xml:space="preserve"> PGR tyrimo rezultatu, ir nuo teigiamo tyrimo rezultato praėjo ne daugiau kaip 180 dienų iki grįžimo / atvykimo į Lietuvos Respubliką;</w:t>
                              </w:r>
                            </w:p>
                          </w:sdtContent>
                        </w:sdt>
                        <w:sdt>
                          <w:sdtPr>
                            <w:alias w:val="2.4.3.2 pp."/>
                            <w:tag w:val="part_6a102d5342d64d579694e27666e0589b"/>
                            <w:id w:val="484506637"/>
                            <w:lock w:val="sdtLocked"/>
                          </w:sdtPr>
                          <w:sdtEndPr/>
                          <w:sdtContent>
                            <w:p w:rsidR="00AC105C" w:rsidRDefault="00E625BE">
                              <w:pPr>
                                <w:ind w:firstLine="720"/>
                                <w:jc w:val="both"/>
                                <w:rPr>
                                  <w:bCs/>
                                  <w:szCs w:val="24"/>
                                  <w:lang w:eastAsia="lt-LT"/>
                                </w:rPr>
                              </w:pPr>
                              <w:sdt>
                                <w:sdtPr>
                                  <w:alias w:val="Numeris"/>
                                  <w:tag w:val="nr_6a102d5342d64d579694e27666e0589b"/>
                                  <w:id w:val="987359943"/>
                                  <w:lock w:val="sdtLocked"/>
                                </w:sdtPr>
                                <w:sdtEndPr/>
                                <w:sdtContent>
                                  <w:r w:rsidR="00271545">
                                    <w:rPr>
                                      <w:bCs/>
                                      <w:szCs w:val="24"/>
                                      <w:lang w:eastAsia="lt-LT"/>
                                    </w:rPr>
                                    <w:t>2.4.3.2</w:t>
                                  </w:r>
                                </w:sdtContent>
                              </w:sdt>
                              <w:r w:rsidR="00271545">
                                <w:rPr>
                                  <w:bCs/>
                                  <w:szCs w:val="24"/>
                                  <w:lang w:eastAsia="lt-LT"/>
                                </w:rPr>
                                <w:t>. asmens sveikatos priežiūros įstaigos dokumentą, konkrečios šalies skiepijimų sertifikatą arba tarptautinį skiepijimų sertifikatą, nurodantį, kad asmens skiepijimas viena iš COVID-19 ligos (</w:t>
                              </w:r>
                              <w:proofErr w:type="spellStart"/>
                              <w:r w:rsidR="00271545">
                                <w:rPr>
                                  <w:bCs/>
                                  <w:szCs w:val="24"/>
                                  <w:lang w:eastAsia="lt-LT"/>
                                </w:rPr>
                                <w:t>koronaviruso</w:t>
                              </w:r>
                              <w:proofErr w:type="spellEnd"/>
                              <w:r w:rsidR="00271545">
                                <w:rPr>
                                  <w:bCs/>
                                  <w:szCs w:val="24"/>
                                  <w:lang w:eastAsia="lt-LT"/>
                                </w:rPr>
                                <w:t xml:space="preserve"> infekcijos) vakcinų („COVID-19 </w:t>
                              </w:r>
                              <w:proofErr w:type="spellStart"/>
                              <w:r w:rsidR="00271545">
                                <w:rPr>
                                  <w:bCs/>
                                  <w:szCs w:val="24"/>
                                  <w:lang w:eastAsia="lt-LT"/>
                                </w:rPr>
                                <w:t>Vaccine</w:t>
                              </w:r>
                              <w:proofErr w:type="spellEnd"/>
                              <w:r w:rsidR="00271545">
                                <w:rPr>
                                  <w:bCs/>
                                  <w:szCs w:val="24"/>
                                  <w:lang w:eastAsia="lt-LT"/>
                                </w:rPr>
                                <w:t xml:space="preserve"> </w:t>
                              </w:r>
                              <w:proofErr w:type="spellStart"/>
                              <w:r w:rsidR="00271545">
                                <w:rPr>
                                  <w:bCs/>
                                  <w:szCs w:val="24"/>
                                  <w:lang w:eastAsia="lt-LT"/>
                                </w:rPr>
                                <w:t>Janssen</w:t>
                              </w:r>
                              <w:proofErr w:type="spellEnd"/>
                              <w:r w:rsidR="00271545">
                                <w:rPr>
                                  <w:bCs/>
                                  <w:szCs w:val="24"/>
                                  <w:lang w:eastAsia="lt-LT"/>
                                </w:rPr>
                                <w:t>“, „</w:t>
                              </w:r>
                              <w:proofErr w:type="spellStart"/>
                              <w:r w:rsidR="00271545">
                                <w:rPr>
                                  <w:bCs/>
                                  <w:szCs w:val="24"/>
                                  <w:lang w:eastAsia="lt-LT"/>
                                </w:rPr>
                                <w:t>Comirnaty</w:t>
                              </w:r>
                              <w:proofErr w:type="spellEnd"/>
                              <w:r w:rsidR="00271545">
                                <w:rPr>
                                  <w:bCs/>
                                  <w:szCs w:val="24"/>
                                  <w:lang w:eastAsia="lt-LT"/>
                                </w:rPr>
                                <w:t xml:space="preserve">“, „COVID-19 </w:t>
                              </w:r>
                              <w:proofErr w:type="spellStart"/>
                              <w:r w:rsidR="00271545">
                                <w:rPr>
                                  <w:bCs/>
                                  <w:szCs w:val="24"/>
                                  <w:lang w:eastAsia="lt-LT"/>
                                </w:rPr>
                                <w:t>Vaccine</w:t>
                              </w:r>
                              <w:proofErr w:type="spellEnd"/>
                              <w:r w:rsidR="00271545">
                                <w:rPr>
                                  <w:bCs/>
                                  <w:szCs w:val="24"/>
                                  <w:lang w:eastAsia="lt-LT"/>
                                </w:rPr>
                                <w:t xml:space="preserve"> </w:t>
                              </w:r>
                              <w:proofErr w:type="spellStart"/>
                              <w:r w:rsidR="00271545">
                                <w:rPr>
                                  <w:bCs/>
                                  <w:szCs w:val="24"/>
                                  <w:lang w:eastAsia="lt-LT"/>
                                </w:rPr>
                                <w:t>Moderna</w:t>
                              </w:r>
                              <w:proofErr w:type="spellEnd"/>
                              <w:r w:rsidR="00271545">
                                <w:rPr>
                                  <w:bCs/>
                                  <w:szCs w:val="24"/>
                                  <w:lang w:eastAsia="lt-LT"/>
                                </w:rPr>
                                <w:t>“ ar „</w:t>
                              </w:r>
                              <w:proofErr w:type="spellStart"/>
                              <w:r w:rsidR="00271545">
                                <w:rPr>
                                  <w:bCs/>
                                  <w:szCs w:val="24"/>
                                  <w:lang w:eastAsia="lt-LT"/>
                                </w:rPr>
                                <w:t>Vaxzevria</w:t>
                              </w:r>
                              <w:proofErr w:type="spellEnd"/>
                              <w:r w:rsidR="00271545">
                                <w:rPr>
                                  <w:bCs/>
                                  <w:szCs w:val="24"/>
                                  <w:lang w:eastAsia="lt-LT"/>
                                </w:rPr>
                                <w:t>“) pagal valstybės, kurioje buvo atlikta vakcinacija, kompetentingos institucijos patvirtintą skiepijimo schemą yra baigtas, jei po COVID-19 ligos (</w:t>
                              </w:r>
                              <w:proofErr w:type="spellStart"/>
                              <w:r w:rsidR="00271545">
                                <w:rPr>
                                  <w:bCs/>
                                  <w:szCs w:val="24"/>
                                  <w:lang w:eastAsia="lt-LT"/>
                                </w:rPr>
                                <w:t>koronaviruso</w:t>
                              </w:r>
                              <w:proofErr w:type="spellEnd"/>
                              <w:r w:rsidR="00271545">
                                <w:rPr>
                                  <w:bCs/>
                                  <w:szCs w:val="24"/>
                                  <w:lang w:eastAsia="lt-LT"/>
                                </w:rPr>
                                <w:t xml:space="preserve"> infekcijos) vakcinos dozės suleidimo yra praėję ne mažiau kaip 14 dienų ir asmuo buvo paskiepytas:</w:t>
                              </w:r>
                            </w:p>
                            <w:sdt>
                              <w:sdtPr>
                                <w:alias w:val="2.4.3.2.1 pp."/>
                                <w:tag w:val="part_702e17bc8cdf4d8189a8c432e82dae61"/>
                                <w:id w:val="1424529947"/>
                                <w:lock w:val="sdtLocked"/>
                              </w:sdtPr>
                              <w:sdtEndPr/>
                              <w:sdtContent>
                                <w:p w:rsidR="00AC105C" w:rsidRDefault="00E625BE">
                                  <w:pPr>
                                    <w:ind w:firstLine="720"/>
                                    <w:jc w:val="both"/>
                                    <w:rPr>
                                      <w:bCs/>
                                      <w:szCs w:val="24"/>
                                      <w:lang w:eastAsia="lt-LT"/>
                                    </w:rPr>
                                  </w:pPr>
                                  <w:sdt>
                                    <w:sdtPr>
                                      <w:alias w:val="Numeris"/>
                                      <w:tag w:val="nr_702e17bc8cdf4d8189a8c432e82dae61"/>
                                      <w:id w:val="1386596421"/>
                                      <w:lock w:val="sdtLocked"/>
                                    </w:sdtPr>
                                    <w:sdtEndPr/>
                                    <w:sdtContent>
                                      <w:r w:rsidR="00271545">
                                        <w:rPr>
                                          <w:bCs/>
                                          <w:szCs w:val="24"/>
                                          <w:lang w:eastAsia="lt-LT"/>
                                        </w:rPr>
                                        <w:t>2.4.3.2.1</w:t>
                                      </w:r>
                                    </w:sdtContent>
                                  </w:sdt>
                                  <w:r w:rsidR="00271545">
                                    <w:rPr>
                                      <w:bCs/>
                                      <w:szCs w:val="24"/>
                                      <w:lang w:eastAsia="lt-LT"/>
                                    </w:rPr>
                                    <w:t>. antra vakcinos doze, kai skiepijimo schemą sudaro dvi vakcinos dozės;</w:t>
                                  </w:r>
                                </w:p>
                              </w:sdtContent>
                            </w:sdt>
                            <w:sdt>
                              <w:sdtPr>
                                <w:alias w:val="2.4.3.2.2 pp."/>
                                <w:tag w:val="part_8ed825c687504878bbb2a888304fd987"/>
                                <w:id w:val="1698419594"/>
                                <w:lock w:val="sdtLocked"/>
                              </w:sdtPr>
                              <w:sdtEndPr/>
                              <w:sdtContent>
                                <w:p w:rsidR="00AC105C" w:rsidRDefault="00E625BE">
                                  <w:pPr>
                                    <w:ind w:firstLine="720"/>
                                    <w:jc w:val="both"/>
                                    <w:rPr>
                                      <w:bCs/>
                                      <w:szCs w:val="24"/>
                                      <w:lang w:eastAsia="lt-LT"/>
                                    </w:rPr>
                                  </w:pPr>
                                  <w:sdt>
                                    <w:sdtPr>
                                      <w:alias w:val="Numeris"/>
                                      <w:tag w:val="nr_8ed825c687504878bbb2a888304fd987"/>
                                      <w:id w:val="1846822651"/>
                                      <w:lock w:val="sdtLocked"/>
                                    </w:sdtPr>
                                    <w:sdtEndPr/>
                                    <w:sdtContent>
                                      <w:r w:rsidR="00271545">
                                        <w:rPr>
                                          <w:bCs/>
                                          <w:szCs w:val="24"/>
                                          <w:lang w:eastAsia="lt-LT"/>
                                        </w:rPr>
                                        <w:t>2.4.3.2.2</w:t>
                                      </w:r>
                                    </w:sdtContent>
                                  </w:sdt>
                                  <w:r w:rsidR="00271545">
                                    <w:rPr>
                                      <w:bCs/>
                                      <w:szCs w:val="24"/>
                                      <w:lang w:eastAsia="lt-LT"/>
                                    </w:rPr>
                                    <w:t>. viena vakcinos doze, kai skiepijimo schemą sudaro viena vakcinos dozė;</w:t>
                                  </w:r>
                                </w:p>
                              </w:sdtContent>
                            </w:sdt>
                            <w:sdt>
                              <w:sdtPr>
                                <w:alias w:val="2.4.3.2.3 pp."/>
                                <w:tag w:val="part_dc5226c6da7544c68cca53b5a188b883"/>
                                <w:id w:val="657201860"/>
                                <w:lock w:val="sdtLocked"/>
                              </w:sdtPr>
                              <w:sdtEndPr/>
                              <w:sdtContent>
                                <w:p w:rsidR="00AC105C" w:rsidRDefault="00E625BE">
                                  <w:pPr>
                                    <w:ind w:firstLine="720"/>
                                    <w:jc w:val="both"/>
                                    <w:rPr>
                                      <w:bCs/>
                                      <w:szCs w:val="24"/>
                                      <w:lang w:eastAsia="lt-LT"/>
                                    </w:rPr>
                                  </w:pPr>
                                  <w:sdt>
                                    <w:sdtPr>
                                      <w:alias w:val="Numeris"/>
                                      <w:tag w:val="nr_dc5226c6da7544c68cca53b5a188b883"/>
                                      <w:id w:val="-1365818140"/>
                                      <w:lock w:val="sdtLocked"/>
                                    </w:sdtPr>
                                    <w:sdtEndPr/>
                                    <w:sdtContent>
                                      <w:r w:rsidR="00271545">
                                        <w:rPr>
                                          <w:bCs/>
                                          <w:szCs w:val="24"/>
                                          <w:lang w:eastAsia="lt-LT"/>
                                        </w:rPr>
                                        <w:t>2.4.3.2.3</w:t>
                                      </w:r>
                                    </w:sdtContent>
                                  </w:sdt>
                                  <w:r w:rsidR="00271545">
                                    <w:rPr>
                                      <w:bCs/>
                                      <w:szCs w:val="24"/>
                                      <w:lang w:eastAsia="lt-LT"/>
                                    </w:rPr>
                                    <w:t>. bent viena vakcinos doze, kai vakcina suleista asmeniui, kuris persirgo COVID-19 liga (</w:t>
                                  </w:r>
                                  <w:proofErr w:type="spellStart"/>
                                  <w:r w:rsidR="00271545">
                                    <w:rPr>
                                      <w:bCs/>
                                      <w:szCs w:val="24"/>
                                      <w:lang w:eastAsia="lt-LT"/>
                                    </w:rPr>
                                    <w:t>koronaviruso</w:t>
                                  </w:r>
                                  <w:proofErr w:type="spellEnd"/>
                                  <w:r w:rsidR="00271545">
                                    <w:rPr>
                                      <w:bCs/>
                                      <w:szCs w:val="24"/>
                                      <w:lang w:eastAsia="lt-LT"/>
                                    </w:rPr>
                                    <w:t xml:space="preserve"> infekcija) ir diagnozė buvo patvirtinta remiantis teigiamu SARS-</w:t>
                                  </w:r>
                                  <w:proofErr w:type="spellStart"/>
                                  <w:r w:rsidR="00271545">
                                    <w:rPr>
                                      <w:bCs/>
                                      <w:szCs w:val="24"/>
                                      <w:lang w:eastAsia="lt-LT"/>
                                    </w:rPr>
                                    <w:t>CoV-2</w:t>
                                  </w:r>
                                  <w:proofErr w:type="spellEnd"/>
                                  <w:r w:rsidR="00271545">
                                    <w:rPr>
                                      <w:bCs/>
                                      <w:szCs w:val="24"/>
                                      <w:lang w:eastAsia="lt-LT"/>
                                    </w:rPr>
                                    <w:t xml:space="preserve"> PGR tyrimo rezultatu;</w:t>
                                  </w:r>
                                </w:p>
                              </w:sdtContent>
                            </w:sdt>
                          </w:sdtContent>
                        </w:sdt>
                        <w:sdt>
                          <w:sdtPr>
                            <w:alias w:val="2.4.3.3 pp."/>
                            <w:tag w:val="part_ae4f3bed649f4157bf7565681ae8848c"/>
                            <w:id w:val="-107438552"/>
                            <w:lock w:val="sdtLocked"/>
                          </w:sdtPr>
                          <w:sdtEndPr/>
                          <w:sdtContent>
                            <w:p w:rsidR="00AC105C" w:rsidRDefault="00E625BE">
                              <w:pPr>
                                <w:ind w:firstLine="720"/>
                                <w:jc w:val="both"/>
                                <w:rPr>
                                  <w:bCs/>
                                  <w:szCs w:val="24"/>
                                  <w:lang w:eastAsia="lt-LT"/>
                                </w:rPr>
                              </w:pPr>
                              <w:sdt>
                                <w:sdtPr>
                                  <w:alias w:val="Numeris"/>
                                  <w:tag w:val="nr_ae4f3bed649f4157bf7565681ae8848c"/>
                                  <w:id w:val="-203477431"/>
                                  <w:lock w:val="sdtLocked"/>
                                </w:sdtPr>
                                <w:sdtEndPr/>
                                <w:sdtContent>
                                  <w:r w:rsidR="00271545">
                                    <w:rPr>
                                      <w:bCs/>
                                      <w:szCs w:val="24"/>
                                      <w:lang w:eastAsia="lt-LT"/>
                                    </w:rPr>
                                    <w:t>2.4.3.3</w:t>
                                  </w:r>
                                </w:sdtContent>
                              </w:sdt>
                              <w:r w:rsidR="00271545">
                                <w:rPr>
                                  <w:bCs/>
                                  <w:szCs w:val="24"/>
                                  <w:lang w:eastAsia="lt-LT"/>
                                </w:rPr>
                                <w:t>. pagal Europos Komisijos reikalavimus Europos Sąjungos</w:t>
                              </w:r>
                              <w:r w:rsidR="00271545">
                                <w:rPr>
                                  <w:bCs/>
                                  <w:szCs w:val="24"/>
                                  <w:shd w:val="clear" w:color="auto" w:fill="FFFFFF"/>
                                  <w:lang w:eastAsia="lt-LT"/>
                                </w:rPr>
                                <w:t xml:space="preserve"> skaitmeninį COVID pažymėjimą, patvirtinantį </w:t>
                              </w:r>
                              <w:r w:rsidR="00271545">
                                <w:rPr>
                                  <w:bCs/>
                                  <w:szCs w:val="24"/>
                                  <w:lang w:eastAsia="lt-LT"/>
                                </w:rPr>
                                <w:t>persirgimo COVID-19 liga (</w:t>
                              </w:r>
                              <w:proofErr w:type="spellStart"/>
                              <w:r w:rsidR="00271545">
                                <w:rPr>
                                  <w:bCs/>
                                  <w:szCs w:val="24"/>
                                  <w:lang w:eastAsia="lt-LT"/>
                                </w:rPr>
                                <w:t>koronaviruso</w:t>
                              </w:r>
                              <w:proofErr w:type="spellEnd"/>
                              <w:r w:rsidR="00271545">
                                <w:rPr>
                                  <w:bCs/>
                                  <w:szCs w:val="24"/>
                                  <w:lang w:eastAsia="lt-LT"/>
                                </w:rPr>
                                <w:t xml:space="preserve"> infekcija) ar </w:t>
                              </w:r>
                              <w:r w:rsidR="00271545">
                                <w:rPr>
                                  <w:bCs/>
                                  <w:szCs w:val="24"/>
                                  <w:shd w:val="clear" w:color="auto" w:fill="FFFFFF"/>
                                  <w:lang w:eastAsia="lt-LT"/>
                                </w:rPr>
                                <w:t xml:space="preserve">skiepijimo </w:t>
                              </w:r>
                              <w:r w:rsidR="00271545">
                                <w:rPr>
                                  <w:bCs/>
                                  <w:szCs w:val="24"/>
                                  <w:lang w:eastAsia="lt-LT"/>
                                </w:rPr>
                                <w:t>COVID-19 ligos (</w:t>
                              </w:r>
                              <w:proofErr w:type="spellStart"/>
                              <w:r w:rsidR="00271545">
                                <w:rPr>
                                  <w:bCs/>
                                  <w:szCs w:val="24"/>
                                  <w:lang w:eastAsia="lt-LT"/>
                                </w:rPr>
                                <w:t>koronaviruso</w:t>
                              </w:r>
                              <w:proofErr w:type="spellEnd"/>
                              <w:r w:rsidR="00271545">
                                <w:rPr>
                                  <w:bCs/>
                                  <w:szCs w:val="24"/>
                                  <w:lang w:eastAsia="lt-LT"/>
                                </w:rPr>
                                <w:t xml:space="preserve"> infekcijos) vakcina faktą, kaip nurodyta šio nutarimo 2.4.3.1 ar 2.4.3.2 papunktyje;“.</w:t>
                              </w:r>
                            </w:p>
                          </w:sdtContent>
                        </w:sdt>
                      </w:sdtContent>
                    </w:sdt>
                  </w:sdtContent>
                </w:sdt>
              </w:sdtContent>
            </w:sdt>
            <w:sdt>
              <w:sdtPr>
                <w:alias w:val="1.5 pp."/>
                <w:tag w:val="part_5c848cf214464090a7b8e2902d63aa26"/>
                <w:id w:val="-66957246"/>
                <w:lock w:val="sdtLocked"/>
              </w:sdtPr>
              <w:sdtEndPr/>
              <w:sdtContent>
                <w:p w:rsidR="00AC105C" w:rsidRDefault="00E625BE">
                  <w:pPr>
                    <w:ind w:firstLine="720"/>
                    <w:jc w:val="both"/>
                    <w:rPr>
                      <w:bCs/>
                      <w:szCs w:val="24"/>
                      <w:lang w:eastAsia="lt-LT"/>
                    </w:rPr>
                  </w:pPr>
                  <w:sdt>
                    <w:sdtPr>
                      <w:alias w:val="Numeris"/>
                      <w:tag w:val="nr_5c848cf214464090a7b8e2902d63aa26"/>
                      <w:id w:val="899012845"/>
                      <w:lock w:val="sdtLocked"/>
                    </w:sdtPr>
                    <w:sdtEndPr/>
                    <w:sdtContent>
                      <w:r w:rsidR="00271545">
                        <w:rPr>
                          <w:bCs/>
                          <w:szCs w:val="24"/>
                          <w:lang w:eastAsia="lt-LT"/>
                        </w:rPr>
                        <w:t>1.5</w:t>
                      </w:r>
                    </w:sdtContent>
                  </w:sdt>
                  <w:r w:rsidR="00271545">
                    <w:rPr>
                      <w:bCs/>
                      <w:szCs w:val="24"/>
                      <w:lang w:eastAsia="lt-LT"/>
                    </w:rPr>
                    <w:t>. Pakeisti 3.7 papunktį ir jį išdėstyti taip:</w:t>
                  </w:r>
                </w:p>
                <w:sdt>
                  <w:sdtPr>
                    <w:alias w:val="citata"/>
                    <w:tag w:val="part_b002245e42df44e2986d3916795d9de1"/>
                    <w:id w:val="-1703928588"/>
                    <w:lock w:val="sdtLocked"/>
                  </w:sdtPr>
                  <w:sdtEndPr/>
                  <w:sdtContent>
                    <w:sdt>
                      <w:sdtPr>
                        <w:alias w:val="3.7 pp."/>
                        <w:tag w:val="part_04f1df40a8bc4aec93438f4aff267f4a"/>
                        <w:id w:val="-2132237328"/>
                        <w:lock w:val="sdtLocked"/>
                      </w:sdtPr>
                      <w:sdtEndPr/>
                      <w:sdtContent>
                        <w:p w:rsidR="00AC105C" w:rsidRDefault="00271545">
                          <w:pPr>
                            <w:ind w:firstLine="720"/>
                            <w:jc w:val="both"/>
                            <w:rPr>
                              <w:szCs w:val="24"/>
                              <w:lang w:eastAsia="lt-LT"/>
                            </w:rPr>
                          </w:pPr>
                          <w:r>
                            <w:rPr>
                              <w:szCs w:val="24"/>
                              <w:lang w:eastAsia="lt-LT"/>
                            </w:rPr>
                            <w:t>„</w:t>
                          </w:r>
                          <w:sdt>
                            <w:sdtPr>
                              <w:alias w:val="Numeris"/>
                              <w:tag w:val="nr_04f1df40a8bc4aec93438f4aff267f4a"/>
                              <w:id w:val="1469941318"/>
                              <w:lock w:val="sdtLocked"/>
                            </w:sdtPr>
                            <w:sdtEndPr/>
                            <w:sdtContent>
                              <w:r>
                                <w:rPr>
                                  <w:szCs w:val="24"/>
                                  <w:lang w:eastAsia="lt-LT"/>
                                </w:rPr>
                                <w:t>3.7</w:t>
                              </w:r>
                            </w:sdtContent>
                          </w:sdt>
                          <w:r>
                            <w:rPr>
                              <w:szCs w:val="24"/>
                              <w:lang w:eastAsia="lt-LT"/>
                            </w:rPr>
                            <w:t>.</w:t>
                          </w:r>
                          <w:r>
                            <w:rPr>
                              <w:szCs w:val="24"/>
                              <w:shd w:val="clear" w:color="auto" w:fill="FFFFFF"/>
                              <w:lang w:eastAsia="lt-LT"/>
                            </w:rPr>
                            <w:t xml:space="preserve"> </w:t>
                          </w:r>
                          <w:r>
                            <w:rPr>
                              <w:szCs w:val="24"/>
                              <w:lang w:eastAsia="lt-LT"/>
                            </w:rPr>
                            <w:t>atlikėjams, pranešėjams, renginių vedėjams repeticijų, vaizdo, garso įrašų, transliacijų, renginių metu, kai užtikrinamas saugus atstumas nuo žiūrovų ir (ar) dalyvių.“</w:t>
                          </w:r>
                        </w:p>
                      </w:sdtContent>
                    </w:sdt>
                  </w:sdtContent>
                </w:sdt>
              </w:sdtContent>
            </w:sdt>
            <w:sdt>
              <w:sdtPr>
                <w:alias w:val="1.6 pp."/>
                <w:tag w:val="part_813375e9f204411b87dd4faf968653d9"/>
                <w:id w:val="688261984"/>
                <w:lock w:val="sdtLocked"/>
              </w:sdtPr>
              <w:sdtEndPr/>
              <w:sdtContent>
                <w:p w:rsidR="00AC105C" w:rsidRDefault="00E625BE">
                  <w:pPr>
                    <w:ind w:firstLine="720"/>
                    <w:jc w:val="both"/>
                    <w:rPr>
                      <w:bCs/>
                      <w:szCs w:val="24"/>
                      <w:lang w:eastAsia="lt-LT"/>
                    </w:rPr>
                  </w:pPr>
                  <w:sdt>
                    <w:sdtPr>
                      <w:alias w:val="Numeris"/>
                      <w:tag w:val="nr_813375e9f204411b87dd4faf968653d9"/>
                      <w:id w:val="1009174212"/>
                      <w:lock w:val="sdtLocked"/>
                    </w:sdtPr>
                    <w:sdtEndPr/>
                    <w:sdtContent>
                      <w:r w:rsidR="00271545">
                        <w:rPr>
                          <w:bCs/>
                          <w:szCs w:val="24"/>
                          <w:lang w:eastAsia="lt-LT"/>
                        </w:rPr>
                        <w:t>1.6</w:t>
                      </w:r>
                    </w:sdtContent>
                  </w:sdt>
                  <w:r w:rsidR="00271545">
                    <w:rPr>
                      <w:bCs/>
                      <w:szCs w:val="24"/>
                      <w:lang w:eastAsia="lt-LT"/>
                    </w:rPr>
                    <w:t>. Pakeisti 12.1 papunktį ir jį išdėstyti taip:</w:t>
                  </w:r>
                </w:p>
                <w:sdt>
                  <w:sdtPr>
                    <w:alias w:val="citata"/>
                    <w:tag w:val="part_5dd0ef183afe469cb72936741c4b1538"/>
                    <w:id w:val="-806002875"/>
                    <w:lock w:val="sdtLocked"/>
                  </w:sdtPr>
                  <w:sdtEndPr/>
                  <w:sdtContent>
                    <w:sdt>
                      <w:sdtPr>
                        <w:alias w:val="12.1 pp."/>
                        <w:tag w:val="part_d7fb6ad60a724d07b6f6ee17ebdcbbf9"/>
                        <w:id w:val="105478297"/>
                        <w:lock w:val="sdtLocked"/>
                      </w:sdtPr>
                      <w:sdtEndPr/>
                      <w:sdtContent>
                        <w:p w:rsidR="00AC105C" w:rsidRDefault="00271545">
                          <w:pPr>
                            <w:ind w:firstLine="720"/>
                            <w:jc w:val="both"/>
                            <w:rPr>
                              <w:bCs/>
                              <w:szCs w:val="24"/>
                              <w:lang w:eastAsia="lt-LT"/>
                            </w:rPr>
                          </w:pPr>
                          <w:r>
                            <w:rPr>
                              <w:bCs/>
                              <w:szCs w:val="24"/>
                              <w:lang w:eastAsia="lt-LT"/>
                            </w:rPr>
                            <w:t>„</w:t>
                          </w:r>
                          <w:sdt>
                            <w:sdtPr>
                              <w:alias w:val="Numeris"/>
                              <w:tag w:val="nr_d7fb6ad60a724d07b6f6ee17ebdcbbf9"/>
                              <w:id w:val="-1176413923"/>
                              <w:lock w:val="sdtLocked"/>
                            </w:sdtPr>
                            <w:sdtEndPr/>
                            <w:sdtContent>
                              <w:r>
                                <w:rPr>
                                  <w:bCs/>
                                  <w:szCs w:val="24"/>
                                  <w:lang w:eastAsia="lt-LT"/>
                                </w:rPr>
                                <w:t>12.1</w:t>
                              </w:r>
                            </w:sdtContent>
                          </w:sdt>
                          <w:r>
                            <w:rPr>
                              <w:bCs/>
                              <w:szCs w:val="24"/>
                              <w:lang w:eastAsia="lt-LT"/>
                            </w:rPr>
                            <w:t xml:space="preserve">. viešojo maitinimo įstaigų, restoranų, kavinių, barų, naktinių klubų ir kitų pasilinksminimo vietų, lošimo namų (kazino) ir lošimo automatų, </w:t>
                          </w:r>
                          <w:proofErr w:type="spellStart"/>
                          <w:r>
                            <w:rPr>
                              <w:bCs/>
                              <w:szCs w:val="24"/>
                              <w:lang w:eastAsia="lt-LT"/>
                            </w:rPr>
                            <w:t>bingo</w:t>
                          </w:r>
                          <w:proofErr w:type="spellEnd"/>
                          <w:r>
                            <w:rPr>
                              <w:bCs/>
                              <w:szCs w:val="24"/>
                              <w:lang w:eastAsia="lt-LT"/>
                            </w:rPr>
                            <w:t xml:space="preserve"> salonų, lažybų ir totalizatorių punktų veikla vykdoma, kai užsakytas maistas ir gėrimai vartojami prie atvirose erdvėse esančių staliukų ir kai veikla vykdoma atvirose erdvėse;“.</w:t>
                          </w:r>
                        </w:p>
                      </w:sdtContent>
                    </w:sdt>
                  </w:sdtContent>
                </w:sdt>
              </w:sdtContent>
            </w:sdt>
            <w:sdt>
              <w:sdtPr>
                <w:alias w:val="1.7 pp."/>
                <w:tag w:val="part_de8056d3826844358d5bc1c2f829b0c6"/>
                <w:id w:val="-503359146"/>
                <w:lock w:val="sdtLocked"/>
              </w:sdtPr>
              <w:sdtEndPr/>
              <w:sdtContent>
                <w:p w:rsidR="00AC105C" w:rsidRDefault="00E625BE">
                  <w:pPr>
                    <w:ind w:firstLine="720"/>
                    <w:jc w:val="both"/>
                    <w:rPr>
                      <w:bCs/>
                      <w:szCs w:val="24"/>
                      <w:lang w:eastAsia="lt-LT"/>
                    </w:rPr>
                  </w:pPr>
                  <w:sdt>
                    <w:sdtPr>
                      <w:alias w:val="Numeris"/>
                      <w:tag w:val="nr_de8056d3826844358d5bc1c2f829b0c6"/>
                      <w:id w:val="-1093086131"/>
                      <w:lock w:val="sdtLocked"/>
                    </w:sdtPr>
                    <w:sdtEndPr/>
                    <w:sdtContent>
                      <w:r w:rsidR="00271545">
                        <w:rPr>
                          <w:bCs/>
                          <w:szCs w:val="24"/>
                          <w:lang w:eastAsia="lt-LT"/>
                        </w:rPr>
                        <w:t>1.7</w:t>
                      </w:r>
                    </w:sdtContent>
                  </w:sdt>
                  <w:r w:rsidR="00271545">
                    <w:rPr>
                      <w:bCs/>
                      <w:szCs w:val="24"/>
                      <w:lang w:eastAsia="lt-LT"/>
                    </w:rPr>
                    <w:t>. Pakeisti 12.2 papunktį ir jį išdėstyti taip:</w:t>
                  </w:r>
                </w:p>
                <w:sdt>
                  <w:sdtPr>
                    <w:alias w:val="citata"/>
                    <w:tag w:val="part_476642761f0d4ca693bea33ea6c44ee7"/>
                    <w:id w:val="815915376"/>
                    <w:lock w:val="sdtLocked"/>
                  </w:sdtPr>
                  <w:sdtEndPr/>
                  <w:sdtContent>
                    <w:sdt>
                      <w:sdtPr>
                        <w:alias w:val="12.2 pp."/>
                        <w:tag w:val="part_41bb6ebff2334bf18b6f3a556d7e323b"/>
                        <w:id w:val="920678908"/>
                        <w:lock w:val="sdtLocked"/>
                      </w:sdtPr>
                      <w:sdtEndPr/>
                      <w:sdtContent>
                        <w:p w:rsidR="00AC105C" w:rsidRDefault="00271545">
                          <w:pPr>
                            <w:ind w:firstLine="720"/>
                            <w:jc w:val="both"/>
                            <w:rPr>
                              <w:bCs/>
                              <w:szCs w:val="24"/>
                              <w:lang w:eastAsia="lt-LT"/>
                            </w:rPr>
                          </w:pPr>
                          <w:r>
                            <w:rPr>
                              <w:bCs/>
                              <w:szCs w:val="24"/>
                              <w:lang w:eastAsia="lt-LT"/>
                            </w:rPr>
                            <w:t>„</w:t>
                          </w:r>
                          <w:sdt>
                            <w:sdtPr>
                              <w:alias w:val="Numeris"/>
                              <w:tag w:val="nr_41bb6ebff2334bf18b6f3a556d7e323b"/>
                              <w:id w:val="-217061433"/>
                              <w:lock w:val="sdtLocked"/>
                            </w:sdtPr>
                            <w:sdtEndPr/>
                            <w:sdtContent>
                              <w:r>
                                <w:rPr>
                                  <w:bCs/>
                                  <w:szCs w:val="24"/>
                                  <w:lang w:eastAsia="lt-LT"/>
                                </w:rPr>
                                <w:t>12.2</w:t>
                              </w:r>
                            </w:sdtContent>
                          </w:sdt>
                          <w:r>
                            <w:rPr>
                              <w:bCs/>
                              <w:szCs w:val="24"/>
                              <w:lang w:eastAsia="lt-LT"/>
                            </w:rPr>
                            <w:t xml:space="preserve">. viešojo maitinimo įstaigų, restoranų, kavinių, barų, naktinių klubų ir kitų pasilinksminimo vietų, lošimo namų (kazino) ir lošimo automatų, </w:t>
                          </w:r>
                          <w:proofErr w:type="spellStart"/>
                          <w:r>
                            <w:rPr>
                              <w:bCs/>
                              <w:szCs w:val="24"/>
                              <w:lang w:eastAsia="lt-LT"/>
                            </w:rPr>
                            <w:t>bingo</w:t>
                          </w:r>
                          <w:proofErr w:type="spellEnd"/>
                          <w:r>
                            <w:rPr>
                              <w:bCs/>
                              <w:szCs w:val="24"/>
                              <w:lang w:eastAsia="lt-LT"/>
                            </w:rPr>
                            <w:t xml:space="preserve"> salonų, lažybų ir totalizatorių punktų veikla uždarose patalpose vykdoma, teikiant paslaugas tik asmenims, atitinkantiems šio nutarimo 18 punkte nurodytus kriterijus;“.</w:t>
                          </w:r>
                        </w:p>
                      </w:sdtContent>
                    </w:sdt>
                  </w:sdtContent>
                </w:sdt>
              </w:sdtContent>
            </w:sdt>
            <w:sdt>
              <w:sdtPr>
                <w:alias w:val="1.8 pp."/>
                <w:tag w:val="part_5d3997a5f8f4436bad0509a712e60758"/>
                <w:id w:val="-2048821888"/>
                <w:lock w:val="sdtLocked"/>
              </w:sdtPr>
              <w:sdtEndPr/>
              <w:sdtContent>
                <w:p w:rsidR="00AC105C" w:rsidRDefault="00E625BE">
                  <w:pPr>
                    <w:ind w:firstLine="720"/>
                    <w:jc w:val="both"/>
                    <w:rPr>
                      <w:bCs/>
                      <w:szCs w:val="24"/>
                      <w:lang w:eastAsia="lt-LT"/>
                    </w:rPr>
                  </w:pPr>
                  <w:sdt>
                    <w:sdtPr>
                      <w:alias w:val="Numeris"/>
                      <w:tag w:val="nr_5d3997a5f8f4436bad0509a712e60758"/>
                      <w:id w:val="-1881233934"/>
                      <w:lock w:val="sdtLocked"/>
                    </w:sdtPr>
                    <w:sdtEndPr/>
                    <w:sdtContent>
                      <w:r w:rsidR="00271545">
                        <w:rPr>
                          <w:bCs/>
                          <w:szCs w:val="24"/>
                          <w:lang w:eastAsia="lt-LT"/>
                        </w:rPr>
                        <w:t>1.8</w:t>
                      </w:r>
                    </w:sdtContent>
                  </w:sdt>
                  <w:r w:rsidR="00271545">
                    <w:rPr>
                      <w:bCs/>
                      <w:szCs w:val="24"/>
                      <w:lang w:eastAsia="lt-LT"/>
                    </w:rPr>
                    <w:t>. Pakeisti 13.2 papunktį ir jį išdėstyti taip:</w:t>
                  </w:r>
                </w:p>
                <w:sdt>
                  <w:sdtPr>
                    <w:alias w:val="citata"/>
                    <w:tag w:val="part_6f96a593fc3440c983a49a813d9a8943"/>
                    <w:id w:val="-1461252667"/>
                    <w:lock w:val="sdtLocked"/>
                  </w:sdtPr>
                  <w:sdtEndPr/>
                  <w:sdtContent>
                    <w:sdt>
                      <w:sdtPr>
                        <w:alias w:val="13.2 pp."/>
                        <w:tag w:val="part_663d7d2aebc748faa4967dca26812c04"/>
                        <w:id w:val="-659542017"/>
                        <w:lock w:val="sdtLocked"/>
                      </w:sdtPr>
                      <w:sdtEndPr/>
                      <w:sdtContent>
                        <w:p w:rsidR="00AC105C" w:rsidRDefault="00271545">
                          <w:pPr>
                            <w:ind w:firstLine="720"/>
                            <w:jc w:val="both"/>
                            <w:rPr>
                              <w:bCs/>
                              <w:szCs w:val="24"/>
                              <w:lang w:eastAsia="lt-LT"/>
                            </w:rPr>
                          </w:pPr>
                          <w:r>
                            <w:rPr>
                              <w:color w:val="000000"/>
                              <w:szCs w:val="24"/>
                              <w:shd w:val="clear" w:color="auto" w:fill="FFFFFF"/>
                              <w:lang w:eastAsia="lt-LT"/>
                            </w:rPr>
                            <w:t>„</w:t>
                          </w:r>
                          <w:sdt>
                            <w:sdtPr>
                              <w:alias w:val="Numeris"/>
                              <w:tag w:val="nr_663d7d2aebc748faa4967dca26812c04"/>
                              <w:id w:val="-1723671008"/>
                              <w:lock w:val="sdtLocked"/>
                            </w:sdtPr>
                            <w:sdtEndPr/>
                            <w:sdtContent>
                              <w:r>
                                <w:rPr>
                                  <w:color w:val="000000"/>
                                  <w:szCs w:val="24"/>
                                  <w:shd w:val="clear" w:color="auto" w:fill="FFFFFF"/>
                                  <w:lang w:eastAsia="lt-LT"/>
                                </w:rPr>
                                <w:t>13.2</w:t>
                              </w:r>
                            </w:sdtContent>
                          </w:sdt>
                          <w:r>
                            <w:rPr>
                              <w:color w:val="000000"/>
                              <w:szCs w:val="24"/>
                              <w:shd w:val="clear" w:color="auto" w:fill="FFFFFF"/>
                              <w:lang w:eastAsia="lt-LT"/>
                            </w:rPr>
                            <w:t>. ugdymas pagal pradinio ugdymo programą savivaldybių, išskyrus nurodytas šio nutarimo 13.3 papunktyje, teritorijose esančiose ugdymo įstaigose vykdomas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9 pp."/>
                <w:tag w:val="part_e9d4a9505f2c4343a0c9ceec3aaa89e9"/>
                <w:id w:val="-873470803"/>
                <w:lock w:val="sdtLocked"/>
              </w:sdtPr>
              <w:sdtEndPr/>
              <w:sdtContent>
                <w:p w:rsidR="00AC105C" w:rsidRDefault="00E625BE">
                  <w:pPr>
                    <w:ind w:firstLine="720"/>
                    <w:jc w:val="both"/>
                    <w:rPr>
                      <w:bCs/>
                      <w:szCs w:val="24"/>
                      <w:lang w:eastAsia="lt-LT"/>
                    </w:rPr>
                  </w:pPr>
                  <w:sdt>
                    <w:sdtPr>
                      <w:alias w:val="Numeris"/>
                      <w:tag w:val="nr_e9d4a9505f2c4343a0c9ceec3aaa89e9"/>
                      <w:id w:val="-101111336"/>
                      <w:lock w:val="sdtLocked"/>
                    </w:sdtPr>
                    <w:sdtEndPr/>
                    <w:sdtContent>
                      <w:r w:rsidR="00271545">
                        <w:rPr>
                          <w:bCs/>
                          <w:szCs w:val="24"/>
                          <w:lang w:eastAsia="lt-LT"/>
                        </w:rPr>
                        <w:t>1.9</w:t>
                      </w:r>
                    </w:sdtContent>
                  </w:sdt>
                  <w:r w:rsidR="00271545">
                    <w:rPr>
                      <w:bCs/>
                      <w:szCs w:val="24"/>
                      <w:lang w:eastAsia="lt-LT"/>
                    </w:rPr>
                    <w:t>. Pakeisti 13.3 papunktį ir jį išdėstyti taip:</w:t>
                  </w:r>
                </w:p>
                <w:sdt>
                  <w:sdtPr>
                    <w:alias w:val="citata"/>
                    <w:tag w:val="part_de846c0a000442e485d4254be9033830"/>
                    <w:id w:val="434797551"/>
                    <w:lock w:val="sdtLocked"/>
                  </w:sdtPr>
                  <w:sdtEndPr/>
                  <w:sdtContent>
                    <w:sdt>
                      <w:sdtPr>
                        <w:alias w:val="13.3 pp."/>
                        <w:tag w:val="part_06e6bad85fed4451aa7585019ffa5b09"/>
                        <w:id w:val="-175731292"/>
                        <w:lock w:val="sdtLocked"/>
                      </w:sdtPr>
                      <w:sdtEndPr/>
                      <w:sdtContent>
                        <w:p w:rsidR="00AC105C" w:rsidRDefault="00271545">
                          <w:pPr>
                            <w:ind w:firstLine="720"/>
                            <w:jc w:val="both"/>
                            <w:rPr>
                              <w:color w:val="000000"/>
                              <w:szCs w:val="24"/>
                              <w:shd w:val="clear" w:color="auto" w:fill="FFFFFF"/>
                              <w:lang w:eastAsia="lt-LT"/>
                            </w:rPr>
                          </w:pPr>
                          <w:r>
                            <w:rPr>
                              <w:color w:val="000000"/>
                              <w:szCs w:val="24"/>
                              <w:shd w:val="clear" w:color="auto" w:fill="FFFFFF"/>
                              <w:lang w:eastAsia="lt-LT"/>
                            </w:rPr>
                            <w:t>„</w:t>
                          </w:r>
                          <w:sdt>
                            <w:sdtPr>
                              <w:alias w:val="Numeris"/>
                              <w:tag w:val="nr_06e6bad85fed4451aa7585019ffa5b09"/>
                              <w:id w:val="-1561852366"/>
                              <w:lock w:val="sdtLocked"/>
                            </w:sdtPr>
                            <w:sdtEndPr/>
                            <w:sdtContent>
                              <w:r>
                                <w:rPr>
                                  <w:color w:val="000000"/>
                                  <w:szCs w:val="24"/>
                                  <w:shd w:val="clear" w:color="auto" w:fill="FFFFFF"/>
                                  <w:lang w:eastAsia="lt-LT"/>
                                </w:rPr>
                                <w:t>13.3</w:t>
                              </w:r>
                            </w:sdtContent>
                          </w:sdt>
                          <w:r>
                            <w:rPr>
                              <w:color w:val="000000"/>
                              <w:szCs w:val="24"/>
                              <w:shd w:val="clear" w:color="auto" w:fill="FFFFFF"/>
                              <w:lang w:eastAsia="lt-LT"/>
                            </w:rPr>
                            <w:t>. Švenčionių rajono, Visagino, Ukmergės rajono ir Molėtų rajono</w:t>
                          </w:r>
                          <w:r>
                            <w:rPr>
                              <w:b/>
                              <w:bCs/>
                              <w:color w:val="000000"/>
                              <w:szCs w:val="24"/>
                              <w:shd w:val="clear" w:color="auto" w:fill="FFFFFF"/>
                              <w:lang w:eastAsia="lt-LT"/>
                            </w:rPr>
                            <w:t xml:space="preserve"> </w:t>
                          </w:r>
                          <w:r>
                            <w:rPr>
                              <w:color w:val="000000"/>
                              <w:szCs w:val="24"/>
                              <w:shd w:val="clear" w:color="auto" w:fill="FFFFFF"/>
                              <w:lang w:eastAsia="lt-LT"/>
                            </w:rPr>
                            <w:t>savivaldybių teritorijose esančiose ugdymo įstaigose ugdymas pagal pradinio ugdymo programą šių savivaldybių administracijų pasirinktose ugdymo įstaigose vykdomas mišriu būdu, periodiškai jose atliekant pagal pradinio ugdymo programą ugdomų mokinių ir įstaigose kontaktiniu būdu dirbančių darbuotojų profilaktinį tyrimą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diagnozuoti arba savikontrolę galimai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nustatyti ir užtikrinant valstybės lygio ekstremaliosios situacijos operacijų vadovo nustatytas asmenų srautų valdymo, saugaus atstumo laikymosi ir kitas būtinas visuomenės sveikatos saugos, higienos, asmenų aprūpinimo </w:t>
                          </w:r>
                          <w:r>
                            <w:rPr>
                              <w:color w:val="000000"/>
                              <w:szCs w:val="24"/>
                              <w:shd w:val="clear" w:color="auto" w:fill="FFFFFF"/>
                              <w:lang w:eastAsia="lt-LT"/>
                            </w:rPr>
                            <w:lastRenderedPageBreak/>
                            <w:t>būtinosiomis asmeninėmis apsaugos priemonėmis sąlygas, arba nuotoliniu būdu. Profilaktinis tyrimas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diagnozuoti gali būti neatliekamas (arba savikontrolė galimai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nustatyti neatliekama) pagal pradinio ugdymo programą ugdomiems mokiniams, kurių ugdymas organizuojamas atvirose erdvėse;“.</w:t>
                          </w:r>
                        </w:p>
                      </w:sdtContent>
                    </w:sdt>
                  </w:sdtContent>
                </w:sdt>
              </w:sdtContent>
            </w:sdt>
            <w:sdt>
              <w:sdtPr>
                <w:alias w:val="1.10 pp."/>
                <w:tag w:val="part_7850cc080f2f4686b219cb9391b7a3f4"/>
                <w:id w:val="-323510905"/>
                <w:lock w:val="sdtLocked"/>
              </w:sdtPr>
              <w:sdtEndPr/>
              <w:sdtContent>
                <w:p w:rsidR="00AC105C" w:rsidRDefault="00E625BE">
                  <w:pPr>
                    <w:ind w:firstLine="720"/>
                    <w:jc w:val="both"/>
                    <w:rPr>
                      <w:bCs/>
                      <w:szCs w:val="24"/>
                      <w:lang w:eastAsia="lt-LT"/>
                    </w:rPr>
                  </w:pPr>
                  <w:sdt>
                    <w:sdtPr>
                      <w:alias w:val="Numeris"/>
                      <w:tag w:val="nr_7850cc080f2f4686b219cb9391b7a3f4"/>
                      <w:id w:val="546119763"/>
                      <w:lock w:val="sdtLocked"/>
                    </w:sdtPr>
                    <w:sdtEndPr/>
                    <w:sdtContent>
                      <w:r w:rsidR="00271545">
                        <w:rPr>
                          <w:color w:val="000000"/>
                          <w:szCs w:val="24"/>
                          <w:shd w:val="clear" w:color="auto" w:fill="FFFFFF"/>
                          <w:lang w:eastAsia="lt-LT"/>
                        </w:rPr>
                        <w:t>1.10</w:t>
                      </w:r>
                    </w:sdtContent>
                  </w:sdt>
                  <w:r w:rsidR="00271545">
                    <w:rPr>
                      <w:color w:val="000000"/>
                      <w:szCs w:val="24"/>
                      <w:shd w:val="clear" w:color="auto" w:fill="FFFFFF"/>
                      <w:lang w:eastAsia="lt-LT"/>
                    </w:rPr>
                    <w:t xml:space="preserve">. </w:t>
                  </w:r>
                  <w:r w:rsidR="00271545">
                    <w:rPr>
                      <w:bCs/>
                      <w:szCs w:val="24"/>
                      <w:lang w:eastAsia="lt-LT"/>
                    </w:rPr>
                    <w:t>Pakeisti 13.4 papunktį ir jį išdėstyti taip:</w:t>
                  </w:r>
                </w:p>
                <w:sdt>
                  <w:sdtPr>
                    <w:alias w:val="citata"/>
                    <w:tag w:val="part_bf6d95c981be4c5b8cd4803ebd47110a"/>
                    <w:id w:val="168602918"/>
                    <w:lock w:val="sdtLocked"/>
                  </w:sdtPr>
                  <w:sdtEndPr/>
                  <w:sdtContent>
                    <w:sdt>
                      <w:sdtPr>
                        <w:alias w:val="13.4 pp."/>
                        <w:tag w:val="part_e79eaeb3cc2b48eaa223426a7afc8634"/>
                        <w:id w:val="-1751196347"/>
                        <w:lock w:val="sdtLocked"/>
                      </w:sdtPr>
                      <w:sdtEndPr/>
                      <w:sdtContent>
                        <w:p w:rsidR="00AC105C" w:rsidRDefault="00271545">
                          <w:pPr>
                            <w:ind w:firstLine="720"/>
                            <w:jc w:val="both"/>
                            <w:rPr>
                              <w:szCs w:val="24"/>
                              <w:lang w:eastAsia="lt-LT"/>
                            </w:rPr>
                          </w:pPr>
                          <w:r>
                            <w:rPr>
                              <w:bCs/>
                              <w:szCs w:val="24"/>
                              <w:lang w:eastAsia="lt-LT"/>
                            </w:rPr>
                            <w:t>„</w:t>
                          </w:r>
                          <w:sdt>
                            <w:sdtPr>
                              <w:alias w:val="Numeris"/>
                              <w:tag w:val="nr_e79eaeb3cc2b48eaa223426a7afc8634"/>
                              <w:id w:val="1520741394"/>
                              <w:lock w:val="sdtLocked"/>
                            </w:sdtPr>
                            <w:sdtEndPr/>
                            <w:sdtContent>
                              <w:r>
                                <w:rPr>
                                  <w:bCs/>
                                  <w:szCs w:val="24"/>
                                  <w:lang w:eastAsia="lt-LT"/>
                                </w:rPr>
                                <w:t>13.4</w:t>
                              </w:r>
                            </w:sdtContent>
                          </w:sdt>
                          <w:r>
                            <w:rPr>
                              <w:bCs/>
                              <w:szCs w:val="24"/>
                              <w:lang w:eastAsia="lt-LT"/>
                            </w:rPr>
                            <w:t xml:space="preserve">. </w:t>
                          </w:r>
                          <w:r>
                            <w:rPr>
                              <w:color w:val="000000"/>
                              <w:szCs w:val="24"/>
                              <w:shd w:val="clear" w:color="auto" w:fill="FFFFFF"/>
                              <w:lang w:eastAsia="lt-LT"/>
                            </w:rPr>
                            <w:t>ugdymas mokyklose pagal pagrindinio ugdymo ir vidurinio ugdymo programas (išskyrus šio nutarimo 13.5 papunktyje nurodytą atvejį, specialiosiose mokyklose ir bendrojo ugdymo mokyklų specialiosiose klasėse ugdomus mokinius pagal pradinio ir pagrindinio ugdymo, pradinio ir pagrindinio ugdymo individualizuotą, vidurinio ugdymo, socialinių įgūdžių ugdymo programas) vykdomas nuotoliniu būdu arba švietimo, mokslo ir sporto ministro nustatyta tvarka mišriu būdu, užtikrinant valstybės lygio ekstremaliosios situacijos operacijų vadovo nustatytas asmenų srautų valdymo, saugaus atstumo laikymosi ir kitas būtinas visuomenės sveikatos saugos, higienos, asmenų aprūpinimo būtinosiomis asmeninėmis apsaugos priemonėmis sąlygas ir šio nutarimo 13.3 papunktyje nurodytų</w:t>
                          </w:r>
                          <w:r>
                            <w:rPr>
                              <w:b/>
                              <w:bCs/>
                              <w:color w:val="000000"/>
                              <w:szCs w:val="24"/>
                              <w:shd w:val="clear" w:color="auto" w:fill="FFFFFF"/>
                              <w:lang w:eastAsia="lt-LT"/>
                            </w:rPr>
                            <w:t xml:space="preserve"> </w:t>
                          </w:r>
                          <w:r>
                            <w:rPr>
                              <w:color w:val="000000"/>
                              <w:szCs w:val="24"/>
                              <w:shd w:val="clear" w:color="auto" w:fill="FFFFFF"/>
                              <w:lang w:eastAsia="lt-LT"/>
                            </w:rPr>
                            <w:t>savivaldybių teritorijose esančiose ugdymo įstaigose periodiškai atliekant pagal pagrindinio ugdymo ir vidurinio ugdymo programą ugdomų mokinių ir įstaigose kontaktiniu būdu dirbančių darbuotojų profilaktinį tyrimą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diagnozuoti arba savikontrolę galimai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nustatyti, arba nuotoliniu būdu. Profilaktinis tyrimas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diagnozuoti gali būti neatliekamas (arba savikontrolė galimai COVID-19 ligai (</w:t>
                          </w:r>
                          <w:proofErr w:type="spellStart"/>
                          <w:r>
                            <w:rPr>
                              <w:color w:val="000000"/>
                              <w:szCs w:val="24"/>
                              <w:shd w:val="clear" w:color="auto" w:fill="FFFFFF"/>
                              <w:lang w:eastAsia="lt-LT"/>
                            </w:rPr>
                            <w:t>koronaviruso</w:t>
                          </w:r>
                          <w:proofErr w:type="spellEnd"/>
                          <w:r>
                            <w:rPr>
                              <w:color w:val="000000"/>
                              <w:szCs w:val="24"/>
                              <w:shd w:val="clear" w:color="auto" w:fill="FFFFFF"/>
                              <w:lang w:eastAsia="lt-LT"/>
                            </w:rPr>
                            <w:t xml:space="preserve"> infekcijai) nustatyti neatliekama) pagal pagrindinio ugdymo ir vidurinio ugdymo programą ugdomiems mokiniams, kurių ugdymas organizuojamas atvirose erdvėse;“.</w:t>
                          </w:r>
                        </w:p>
                      </w:sdtContent>
                    </w:sdt>
                  </w:sdtContent>
                </w:sdt>
              </w:sdtContent>
            </w:sdt>
            <w:sdt>
              <w:sdtPr>
                <w:alias w:val="1.11 pp."/>
                <w:tag w:val="part_eaf7847d55f748c8b9b727b18367ac7a"/>
                <w:id w:val="-30654049"/>
                <w:lock w:val="sdtLocked"/>
              </w:sdtPr>
              <w:sdtEndPr/>
              <w:sdtContent>
                <w:p w:rsidR="00AC105C" w:rsidRDefault="00E625BE">
                  <w:pPr>
                    <w:ind w:firstLine="720"/>
                    <w:jc w:val="both"/>
                    <w:rPr>
                      <w:bCs/>
                      <w:szCs w:val="24"/>
                      <w:lang w:eastAsia="lt-LT"/>
                    </w:rPr>
                  </w:pPr>
                  <w:sdt>
                    <w:sdtPr>
                      <w:alias w:val="Numeris"/>
                      <w:tag w:val="nr_eaf7847d55f748c8b9b727b18367ac7a"/>
                      <w:id w:val="-1212035643"/>
                      <w:lock w:val="sdtLocked"/>
                    </w:sdtPr>
                    <w:sdtEndPr/>
                    <w:sdtContent>
                      <w:r w:rsidR="00271545">
                        <w:rPr>
                          <w:bCs/>
                          <w:szCs w:val="24"/>
                          <w:lang w:eastAsia="lt-LT"/>
                        </w:rPr>
                        <w:t>1.11</w:t>
                      </w:r>
                    </w:sdtContent>
                  </w:sdt>
                  <w:r w:rsidR="00271545">
                    <w:rPr>
                      <w:bCs/>
                      <w:szCs w:val="24"/>
                      <w:lang w:eastAsia="lt-LT"/>
                    </w:rPr>
                    <w:t>. Pakeisti 13.6 papunktį ir jį išdėstyti taip:</w:t>
                  </w:r>
                </w:p>
                <w:sdt>
                  <w:sdtPr>
                    <w:alias w:val="citata"/>
                    <w:tag w:val="part_4e4052e5ff1e4f59b4b58048fb62a2d5"/>
                    <w:id w:val="1878281557"/>
                    <w:lock w:val="sdtLocked"/>
                  </w:sdtPr>
                  <w:sdtEndPr/>
                  <w:sdtContent>
                    <w:sdt>
                      <w:sdtPr>
                        <w:alias w:val="13.6 pp."/>
                        <w:tag w:val="part_7834d408f3b54dbab978ddb17577f28b"/>
                        <w:id w:val="1052122939"/>
                        <w:lock w:val="sdtLocked"/>
                      </w:sdtPr>
                      <w:sdtEndPr/>
                      <w:sdtContent>
                        <w:p w:rsidR="00AC105C" w:rsidRDefault="00271545">
                          <w:pPr>
                            <w:tabs>
                              <w:tab w:val="left" w:pos="1134"/>
                            </w:tabs>
                            <w:ind w:firstLine="709"/>
                            <w:jc w:val="both"/>
                            <w:rPr>
                              <w:szCs w:val="24"/>
                              <w:lang w:eastAsia="lt-LT"/>
                            </w:rPr>
                          </w:pPr>
                          <w:r>
                            <w:rPr>
                              <w:szCs w:val="24"/>
                              <w:lang w:eastAsia="lt-LT"/>
                            </w:rPr>
                            <w:t>„</w:t>
                          </w:r>
                          <w:sdt>
                            <w:sdtPr>
                              <w:alias w:val="Numeris"/>
                              <w:tag w:val="nr_7834d408f3b54dbab978ddb17577f28b"/>
                              <w:id w:val="1619253631"/>
                              <w:lock w:val="sdtLocked"/>
                            </w:sdtPr>
                            <w:sdtEndPr/>
                            <w:sdtContent>
                              <w:r>
                                <w:rPr>
                                  <w:szCs w:val="24"/>
                                  <w:lang w:eastAsia="lt-LT"/>
                                </w:rPr>
                                <w:t>13.6</w:t>
                              </w:r>
                            </w:sdtContent>
                          </w:sdt>
                          <w:r>
                            <w:rPr>
                              <w:szCs w:val="24"/>
                              <w:lang w:eastAsia="lt-LT"/>
                            </w:rPr>
                            <w:t>.</w:t>
                          </w:r>
                          <w:r>
                            <w:rPr>
                              <w:szCs w:val="24"/>
                              <w:vertAlign w:val="superscript"/>
                              <w:lang w:eastAsia="lt-LT"/>
                            </w:rPr>
                            <w:t> </w:t>
                          </w:r>
                          <w:r>
                            <w:rPr>
                              <w:szCs w:val="24"/>
                              <w:lang w:eastAsia="lt-LT"/>
                            </w:rPr>
                            <w:t xml:space="preserve">mokinių, turinčių specialiųjų ugdymosi poreikių dėl kurtumo, vidutinio, žymaus, labai žymaus klausos sutrikimo ar </w:t>
                          </w:r>
                          <w:proofErr w:type="spellStart"/>
                          <w:r>
                            <w:rPr>
                              <w:szCs w:val="24"/>
                              <w:lang w:eastAsia="lt-LT"/>
                            </w:rPr>
                            <w:t>kochlearinio</w:t>
                          </w:r>
                          <w:proofErr w:type="spellEnd"/>
                          <w:r>
                            <w:rPr>
                              <w:szCs w:val="24"/>
                              <w:lang w:eastAsia="lt-LT"/>
                            </w:rPr>
                            <w:t xml:space="preserve"> </w:t>
                          </w:r>
                          <w:proofErr w:type="spellStart"/>
                          <w:r>
                            <w:rPr>
                              <w:szCs w:val="24"/>
                              <w:lang w:eastAsia="lt-LT"/>
                            </w:rPr>
                            <w:t>implanto</w:t>
                          </w:r>
                          <w:proofErr w:type="spellEnd"/>
                          <w:r>
                            <w:rPr>
                              <w:szCs w:val="24"/>
                              <w:lang w:eastAsia="lt-LT"/>
                            </w:rPr>
                            <w:t xml:space="preserve">, visiško aklumo, aklumo su regėjimo likučiu, </w:t>
                          </w:r>
                          <w:proofErr w:type="spellStart"/>
                          <w:r>
                            <w:rPr>
                              <w:szCs w:val="24"/>
                              <w:lang w:eastAsia="lt-LT"/>
                            </w:rPr>
                            <w:t>silpnaregystės</w:t>
                          </w:r>
                          <w:proofErr w:type="spellEnd"/>
                          <w:r>
                            <w:rPr>
                              <w:szCs w:val="24"/>
                              <w:lang w:eastAsia="lt-LT"/>
                            </w:rPr>
                            <w:t>, laisvės atėmimo vietose veikiančių mokyklų (skyrių) mokinių pagrindinio ugdymo pasiekimų patikrinimas ar jo dalis vykdomi užtikrinant 10 m</w:t>
                          </w:r>
                          <w:r>
                            <w:rPr>
                              <w:szCs w:val="24"/>
                              <w:vertAlign w:val="superscript"/>
                              <w:lang w:eastAsia="lt-LT"/>
                            </w:rPr>
                            <w:t>2 </w:t>
                          </w:r>
                          <w:r>
                            <w:rPr>
                              <w:szCs w:val="24"/>
                              <w:lang w:eastAsia="lt-LT"/>
                            </w:rPr>
                            <w:t>patalpos plotą vienam mokiniui, kai patalpose yra daugiau kaip 10 mokinių;“.</w:t>
                          </w:r>
                        </w:p>
                      </w:sdtContent>
                    </w:sdt>
                  </w:sdtContent>
                </w:sdt>
              </w:sdtContent>
            </w:sdt>
            <w:sdt>
              <w:sdtPr>
                <w:alias w:val="1.12 pp."/>
                <w:tag w:val="part_3261a1386da44630a9c83d3c1b63757f"/>
                <w:id w:val="340125716"/>
                <w:lock w:val="sdtLocked"/>
              </w:sdtPr>
              <w:sdtEndPr/>
              <w:sdtContent>
                <w:p w:rsidR="00AC105C" w:rsidRDefault="00E625BE">
                  <w:pPr>
                    <w:ind w:firstLine="720"/>
                    <w:jc w:val="both"/>
                    <w:rPr>
                      <w:szCs w:val="24"/>
                      <w:lang w:eastAsia="lt-LT"/>
                    </w:rPr>
                  </w:pPr>
                  <w:sdt>
                    <w:sdtPr>
                      <w:alias w:val="Numeris"/>
                      <w:tag w:val="nr_3261a1386da44630a9c83d3c1b63757f"/>
                      <w:id w:val="-1195001404"/>
                      <w:lock w:val="sdtLocked"/>
                    </w:sdtPr>
                    <w:sdtEndPr/>
                    <w:sdtContent>
                      <w:r w:rsidR="00271545">
                        <w:rPr>
                          <w:szCs w:val="24"/>
                          <w:lang w:eastAsia="lt-LT"/>
                        </w:rPr>
                        <w:t>1.12</w:t>
                      </w:r>
                    </w:sdtContent>
                  </w:sdt>
                  <w:r w:rsidR="00271545">
                    <w:rPr>
                      <w:szCs w:val="24"/>
                      <w:lang w:eastAsia="lt-LT"/>
                    </w:rPr>
                    <w:t>. Pakeisti 13.7 papunktį ir jį išdėstyti taip:</w:t>
                  </w:r>
                </w:p>
                <w:sdt>
                  <w:sdtPr>
                    <w:alias w:val="citata"/>
                    <w:tag w:val="part_147b5ef676f54f9b9baa1b1226d57ef5"/>
                    <w:id w:val="1545174574"/>
                    <w:lock w:val="sdtLocked"/>
                  </w:sdtPr>
                  <w:sdtEndPr/>
                  <w:sdtContent>
                    <w:sdt>
                      <w:sdtPr>
                        <w:alias w:val="13.7 pp."/>
                        <w:tag w:val="part_69371d3317fb4943a069e6a736471953"/>
                        <w:id w:val="-1133404695"/>
                        <w:lock w:val="sdtLocked"/>
                      </w:sdtPr>
                      <w:sdtEndPr/>
                      <w:sdtContent>
                        <w:p w:rsidR="00AC105C" w:rsidRDefault="00271545">
                          <w:pPr>
                            <w:tabs>
                              <w:tab w:val="left" w:pos="1134"/>
                            </w:tabs>
                            <w:ind w:firstLine="709"/>
                            <w:jc w:val="both"/>
                            <w:rPr>
                              <w:szCs w:val="24"/>
                              <w:lang w:eastAsia="lt-LT"/>
                            </w:rPr>
                          </w:pPr>
                          <w:r>
                            <w:rPr>
                              <w:szCs w:val="24"/>
                              <w:lang w:eastAsia="lt-LT"/>
                            </w:rPr>
                            <w:t>„</w:t>
                          </w:r>
                          <w:sdt>
                            <w:sdtPr>
                              <w:alias w:val="Numeris"/>
                              <w:tag w:val="nr_69371d3317fb4943a069e6a736471953"/>
                              <w:id w:val="-225759386"/>
                              <w:lock w:val="sdtLocked"/>
                            </w:sdtPr>
                            <w:sdtEndPr/>
                            <w:sdtContent>
                              <w:r>
                                <w:rPr>
                                  <w:szCs w:val="24"/>
                                  <w:lang w:eastAsia="lt-LT"/>
                                </w:rPr>
                                <w:t>13.7</w:t>
                              </w:r>
                            </w:sdtContent>
                          </w:sdt>
                          <w:r>
                            <w:rPr>
                              <w:szCs w:val="24"/>
                              <w:lang w:eastAsia="lt-LT"/>
                            </w:rPr>
                            <w:t>.</w:t>
                          </w:r>
                          <w:r>
                            <w:rPr>
                              <w:szCs w:val="24"/>
                              <w:vertAlign w:val="superscript"/>
                              <w:lang w:eastAsia="lt-LT"/>
                            </w:rPr>
                            <w:t xml:space="preserve"> </w:t>
                          </w:r>
                          <w:r>
                            <w:rPr>
                              <w:szCs w:val="24"/>
                              <w:lang w:eastAsia="lt-LT"/>
                            </w:rPr>
                            <w:t>brandos egzaminai ar jų dalys vykdomi užtikrinant 10 m</w:t>
                          </w:r>
                          <w:r>
                            <w:rPr>
                              <w:szCs w:val="24"/>
                              <w:vertAlign w:val="superscript"/>
                              <w:lang w:eastAsia="lt-LT"/>
                            </w:rPr>
                            <w:t>2 </w:t>
                          </w:r>
                          <w:r>
                            <w:rPr>
                              <w:szCs w:val="24"/>
                              <w:lang w:eastAsia="lt-LT"/>
                            </w:rPr>
                            <w:t>patalpos plotą vienam mokiniui, kai patalpose yra daugiau kaip 10 mokinių;“.</w:t>
                          </w:r>
                        </w:p>
                      </w:sdtContent>
                    </w:sdt>
                  </w:sdtContent>
                </w:sdt>
              </w:sdtContent>
            </w:sdt>
            <w:sdt>
              <w:sdtPr>
                <w:alias w:val="1.13 pp."/>
                <w:tag w:val="part_555341116d3e4fd8b9c468ae323cee9f"/>
                <w:id w:val="-1426178145"/>
                <w:lock w:val="sdtLocked"/>
              </w:sdtPr>
              <w:sdtEndPr/>
              <w:sdtContent>
                <w:p w:rsidR="00AC105C" w:rsidRDefault="00E625BE">
                  <w:pPr>
                    <w:tabs>
                      <w:tab w:val="left" w:pos="1134"/>
                    </w:tabs>
                    <w:ind w:firstLine="709"/>
                    <w:jc w:val="both"/>
                    <w:rPr>
                      <w:szCs w:val="24"/>
                      <w:lang w:eastAsia="lt-LT"/>
                    </w:rPr>
                  </w:pPr>
                  <w:sdt>
                    <w:sdtPr>
                      <w:alias w:val="Numeris"/>
                      <w:tag w:val="nr_555341116d3e4fd8b9c468ae323cee9f"/>
                      <w:id w:val="-1124301575"/>
                      <w:lock w:val="sdtLocked"/>
                    </w:sdtPr>
                    <w:sdtEndPr/>
                    <w:sdtContent>
                      <w:r w:rsidR="00271545">
                        <w:rPr>
                          <w:szCs w:val="24"/>
                          <w:lang w:eastAsia="lt-LT"/>
                        </w:rPr>
                        <w:t>1.13</w:t>
                      </w:r>
                    </w:sdtContent>
                  </w:sdt>
                  <w:r w:rsidR="00271545">
                    <w:rPr>
                      <w:szCs w:val="24"/>
                      <w:lang w:eastAsia="lt-LT"/>
                    </w:rPr>
                    <w:t xml:space="preserve">. </w:t>
                  </w:r>
                  <w:r w:rsidR="00271545">
                    <w:rPr>
                      <w:bCs/>
                      <w:szCs w:val="24"/>
                      <w:lang w:eastAsia="lt-LT"/>
                    </w:rPr>
                    <w:t>Pakeisti 13.8 papunktį ir jį išdėstyti taip:</w:t>
                  </w:r>
                </w:p>
                <w:sdt>
                  <w:sdtPr>
                    <w:alias w:val="citata"/>
                    <w:tag w:val="part_3e93d92c799c40349312dde4ca85b721"/>
                    <w:id w:val="-287133854"/>
                    <w:lock w:val="sdtLocked"/>
                  </w:sdtPr>
                  <w:sdtEndPr/>
                  <w:sdtContent>
                    <w:sdt>
                      <w:sdtPr>
                        <w:alias w:val="13.8 pp."/>
                        <w:tag w:val="part_fed2f65667074ba8b5421b74eec96c54"/>
                        <w:id w:val="978030500"/>
                        <w:lock w:val="sdtLocked"/>
                      </w:sdtPr>
                      <w:sdtEndPr/>
                      <w:sdtContent>
                        <w:p w:rsidR="00AC105C" w:rsidRDefault="00271545">
                          <w:pPr>
                            <w:tabs>
                              <w:tab w:val="left" w:pos="1134"/>
                            </w:tabs>
                            <w:ind w:firstLine="709"/>
                            <w:jc w:val="both"/>
                            <w:rPr>
                              <w:szCs w:val="24"/>
                              <w:lang w:eastAsia="lt-LT"/>
                            </w:rPr>
                          </w:pPr>
                          <w:r>
                            <w:rPr>
                              <w:szCs w:val="24"/>
                              <w:lang w:eastAsia="lt-LT"/>
                            </w:rPr>
                            <w:t>„</w:t>
                          </w:r>
                          <w:sdt>
                            <w:sdtPr>
                              <w:alias w:val="Numeris"/>
                              <w:tag w:val="nr_fed2f65667074ba8b5421b74eec96c54"/>
                              <w:id w:val="-1390879925"/>
                              <w:lock w:val="sdtLocked"/>
                            </w:sdtPr>
                            <w:sdtEndPr/>
                            <w:sdtContent>
                              <w:r>
                                <w:rPr>
                                  <w:szCs w:val="24"/>
                                  <w:lang w:eastAsia="lt-LT"/>
                                </w:rPr>
                                <w:t>13.8</w:t>
                              </w:r>
                            </w:sdtContent>
                          </w:sdt>
                          <w:r>
                            <w:rPr>
                              <w:szCs w:val="24"/>
                              <w:lang w:eastAsia="lt-LT"/>
                            </w:rPr>
                            <w:t>. egzaminai mokiniams, kurie baigia ugdymo programą pagal užsienio valstybių ir tarptautinių organizacijų švietimo programas, ir stojamieji egzaminai (ar kiti atrankos būdai) į bendrojo ugdymo programas vykdančias mokyklas vykdomi patalpose, užtikrinant 10 m</w:t>
                          </w:r>
                          <w:r>
                            <w:rPr>
                              <w:szCs w:val="24"/>
                              <w:vertAlign w:val="superscript"/>
                              <w:lang w:eastAsia="lt-LT"/>
                            </w:rPr>
                            <w:t>2 </w:t>
                          </w:r>
                          <w:r>
                            <w:rPr>
                              <w:szCs w:val="24"/>
                              <w:lang w:eastAsia="lt-LT"/>
                            </w:rPr>
                            <w:t>patalpos plotą vienam mokiniui (kandidatui), kai patalpose yra daugiau kaip 10 mokinių (kandidatų), ir kitas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Content>
                </w:sdt>
              </w:sdtContent>
            </w:sdt>
            <w:sdt>
              <w:sdtPr>
                <w:alias w:val="1.14 pp."/>
                <w:tag w:val="part_2ae00966307c4a3cbba21bdf576dad43"/>
                <w:id w:val="819465194"/>
                <w:lock w:val="sdtLocked"/>
              </w:sdtPr>
              <w:sdtEndPr/>
              <w:sdtContent>
                <w:p w:rsidR="00AC105C" w:rsidRDefault="00E625BE">
                  <w:pPr>
                    <w:tabs>
                      <w:tab w:val="left" w:pos="1134"/>
                    </w:tabs>
                    <w:ind w:firstLine="709"/>
                    <w:jc w:val="both"/>
                    <w:rPr>
                      <w:szCs w:val="24"/>
                      <w:lang w:eastAsia="lt-LT"/>
                    </w:rPr>
                  </w:pPr>
                  <w:sdt>
                    <w:sdtPr>
                      <w:alias w:val="Numeris"/>
                      <w:tag w:val="nr_2ae00966307c4a3cbba21bdf576dad43"/>
                      <w:id w:val="178631668"/>
                      <w:lock w:val="sdtLocked"/>
                    </w:sdtPr>
                    <w:sdtEndPr/>
                    <w:sdtContent>
                      <w:r w:rsidR="00271545">
                        <w:rPr>
                          <w:szCs w:val="24"/>
                          <w:lang w:eastAsia="lt-LT"/>
                        </w:rPr>
                        <w:t>1.14</w:t>
                      </w:r>
                    </w:sdtContent>
                  </w:sdt>
                  <w:r w:rsidR="00271545">
                    <w:rPr>
                      <w:szCs w:val="24"/>
                      <w:lang w:eastAsia="lt-LT"/>
                    </w:rPr>
                    <w:t xml:space="preserve">. </w:t>
                  </w:r>
                  <w:r w:rsidR="00271545">
                    <w:rPr>
                      <w:bCs/>
                      <w:szCs w:val="24"/>
                      <w:lang w:eastAsia="lt-LT"/>
                    </w:rPr>
                    <w:t>Pakeisti 13.11 papunktį ir jį išdėstyti taip:</w:t>
                  </w:r>
                </w:p>
                <w:sdt>
                  <w:sdtPr>
                    <w:alias w:val="citata"/>
                    <w:tag w:val="part_d820694cd0454c69a575137652e21e2b"/>
                    <w:id w:val="-1494560813"/>
                    <w:lock w:val="sdtLocked"/>
                  </w:sdtPr>
                  <w:sdtEndPr/>
                  <w:sdtContent>
                    <w:sdt>
                      <w:sdtPr>
                        <w:alias w:val="13.11 pp."/>
                        <w:tag w:val="part_7e641afd58f641f295e9d825cb872984"/>
                        <w:id w:val="-378398803"/>
                        <w:lock w:val="sdtLocked"/>
                      </w:sdtPr>
                      <w:sdtEndPr/>
                      <w:sdtContent>
                        <w:p w:rsidR="00AC105C" w:rsidRDefault="00271545">
                          <w:pPr>
                            <w:tabs>
                              <w:tab w:val="left" w:pos="1134"/>
                            </w:tabs>
                            <w:ind w:firstLine="709"/>
                            <w:jc w:val="both"/>
                            <w:rPr>
                              <w:szCs w:val="24"/>
                              <w:lang w:eastAsia="lt-LT"/>
                            </w:rPr>
                          </w:pPr>
                          <w:r>
                            <w:rPr>
                              <w:szCs w:val="24"/>
                              <w:lang w:eastAsia="lt-LT"/>
                            </w:rPr>
                            <w:t>„</w:t>
                          </w:r>
                          <w:sdt>
                            <w:sdtPr>
                              <w:alias w:val="Numeris"/>
                              <w:tag w:val="nr_7e641afd58f641f295e9d825cb872984"/>
                              <w:id w:val="-385178898"/>
                              <w:lock w:val="sdtLocked"/>
                            </w:sdtPr>
                            <w:sdtEndPr/>
                            <w:sdtContent>
                              <w:r>
                                <w:rPr>
                                  <w:szCs w:val="24"/>
                                  <w:lang w:eastAsia="lt-LT"/>
                                </w:rPr>
                                <w:t>13.11</w:t>
                              </w:r>
                            </w:sdtContent>
                          </w:sdt>
                          <w:r>
                            <w:rPr>
                              <w:szCs w:val="24"/>
                              <w:lang w:eastAsia="lt-LT"/>
                            </w:rPr>
                            <w:t>. neformalusis vaikų švietimas vykdomas užtikrinant valstybės lygio ekstremaliosios situacijos operacijų vadovo nustatytas asmenų srautų valdymo, saugaus atstumo laikymosi ir kitas būtinas visuomenės sveikatos saugos, higienos, asmenų aprūpinimo būtinosiomis asmeninėmis apsaugos priemonėmis sąlygas. Užsiėmimuose uždarose erdvėse vienu metu ir vaikų stovyklose vienoje grupėje gali dalyvauti ne daugiau kaip 30 vaikų, išskyrus atvejį, kai vaikų stovykloje dalyvauja tik vaikai ir darbuotojai, atitinkantys vieną iš šio nutarimo 18.1–18.3 papunkčiuose nurodytų kriterijų;“.</w:t>
                          </w:r>
                        </w:p>
                      </w:sdtContent>
                    </w:sdt>
                  </w:sdtContent>
                </w:sdt>
              </w:sdtContent>
            </w:sdt>
            <w:sdt>
              <w:sdtPr>
                <w:alias w:val="1.15 pp."/>
                <w:tag w:val="part_40bff0ffe123499aac2e531c3103ea5a"/>
                <w:id w:val="-150758614"/>
                <w:lock w:val="sdtLocked"/>
              </w:sdtPr>
              <w:sdtEndPr/>
              <w:sdtContent>
                <w:p w:rsidR="00AC105C" w:rsidRDefault="00E625BE">
                  <w:pPr>
                    <w:tabs>
                      <w:tab w:val="left" w:pos="1134"/>
                    </w:tabs>
                    <w:ind w:firstLine="709"/>
                    <w:jc w:val="both"/>
                    <w:rPr>
                      <w:szCs w:val="24"/>
                      <w:lang w:eastAsia="lt-LT"/>
                    </w:rPr>
                  </w:pPr>
                  <w:sdt>
                    <w:sdtPr>
                      <w:alias w:val="Numeris"/>
                      <w:tag w:val="nr_40bff0ffe123499aac2e531c3103ea5a"/>
                      <w:id w:val="1594901651"/>
                      <w:lock w:val="sdtLocked"/>
                    </w:sdtPr>
                    <w:sdtEndPr/>
                    <w:sdtContent>
                      <w:r w:rsidR="00271545">
                        <w:rPr>
                          <w:szCs w:val="24"/>
                          <w:lang w:eastAsia="lt-LT"/>
                        </w:rPr>
                        <w:t>1.15</w:t>
                      </w:r>
                    </w:sdtContent>
                  </w:sdt>
                  <w:r w:rsidR="00271545">
                    <w:rPr>
                      <w:szCs w:val="24"/>
                      <w:lang w:eastAsia="lt-LT"/>
                    </w:rPr>
                    <w:t xml:space="preserve">. </w:t>
                  </w:r>
                  <w:r w:rsidR="00271545">
                    <w:rPr>
                      <w:bCs/>
                      <w:szCs w:val="24"/>
                      <w:lang w:eastAsia="lt-LT"/>
                    </w:rPr>
                    <w:t>Pakeisti 13.12 papunktį ir jį išdėstyti taip:</w:t>
                  </w:r>
                </w:p>
                <w:sdt>
                  <w:sdtPr>
                    <w:alias w:val="citata"/>
                    <w:tag w:val="part_6b7a71eccb454565addba08aaa99832f"/>
                    <w:id w:val="-404526024"/>
                    <w:lock w:val="sdtLocked"/>
                  </w:sdtPr>
                  <w:sdtEndPr/>
                  <w:sdtContent>
                    <w:sdt>
                      <w:sdtPr>
                        <w:alias w:val="13.12 pp."/>
                        <w:tag w:val="part_ad0a666971b14055ad1efc07fbcc2762"/>
                        <w:id w:val="257187918"/>
                        <w:lock w:val="sdtLocked"/>
                      </w:sdtPr>
                      <w:sdtEndPr/>
                      <w:sdtContent>
                        <w:p w:rsidR="00AC105C" w:rsidRDefault="00271545">
                          <w:pPr>
                            <w:tabs>
                              <w:tab w:val="left" w:pos="1134"/>
                            </w:tabs>
                            <w:ind w:firstLine="709"/>
                            <w:jc w:val="both"/>
                            <w:rPr>
                              <w:szCs w:val="24"/>
                              <w:lang w:eastAsia="lt-LT"/>
                            </w:rPr>
                          </w:pPr>
                          <w:r>
                            <w:rPr>
                              <w:szCs w:val="24"/>
                              <w:lang w:eastAsia="lt-LT"/>
                            </w:rPr>
                            <w:t>„</w:t>
                          </w:r>
                          <w:sdt>
                            <w:sdtPr>
                              <w:alias w:val="Numeris"/>
                              <w:tag w:val="nr_ad0a666971b14055ad1efc07fbcc2762"/>
                              <w:id w:val="318780915"/>
                              <w:lock w:val="sdtLocked"/>
                            </w:sdtPr>
                            <w:sdtEndPr/>
                            <w:sdtContent>
                              <w:r>
                                <w:rPr>
                                  <w:szCs w:val="24"/>
                                  <w:lang w:eastAsia="lt-LT"/>
                                </w:rPr>
                                <w:t>13.12</w:t>
                              </w:r>
                            </w:sdtContent>
                          </w:sdt>
                          <w:r>
                            <w:rPr>
                              <w:szCs w:val="24"/>
                              <w:lang w:eastAsia="lt-LT"/>
                            </w:rPr>
                            <w:t>. neformalusis suaugusiųjų švietimas ir neformalusis profesinis mokymas vykdomi užtikrinant valstybės lygio ekstremaliosios situacijos operacijų vadovo nustatytas asmenų srautų valdymo, saugaus atstumo laikymosi ir kitas būtinas visuomenės sveikatos saugos, higienos, asmenų aprūpinimo būtinosiomis asmeninėmis apsaugos priemonėmis sąlygas. Uždarose erdvėse turi būti užtikrintas 10 m</w:t>
                          </w:r>
                          <w:r>
                            <w:rPr>
                              <w:szCs w:val="24"/>
                              <w:vertAlign w:val="superscript"/>
                              <w:lang w:eastAsia="lt-LT"/>
                            </w:rPr>
                            <w:t>2 </w:t>
                          </w:r>
                          <w:r>
                            <w:rPr>
                              <w:szCs w:val="24"/>
                              <w:lang w:eastAsia="lt-LT"/>
                            </w:rPr>
                            <w:t xml:space="preserve">patalpos plotas vienam asmeniui arba vienu metu gali dalyvauti ne </w:t>
                          </w:r>
                          <w:r>
                            <w:rPr>
                              <w:szCs w:val="24"/>
                              <w:lang w:eastAsia="lt-LT"/>
                            </w:rPr>
                            <w:lastRenderedPageBreak/>
                            <w:t>daugiau kaip vienas asmuo, išskyrus neformaliojo suaugusiųjų švietimo užsiėmimus, kai dalyvauja tik asmenys, atitinkantys šio nutarimo 18 punkte nurodytus kriterijus;“.</w:t>
                          </w:r>
                        </w:p>
                      </w:sdtContent>
                    </w:sdt>
                  </w:sdtContent>
                </w:sdt>
              </w:sdtContent>
            </w:sdt>
            <w:sdt>
              <w:sdtPr>
                <w:alias w:val="1.16 pp."/>
                <w:tag w:val="part_eda45dcb60d14c9b9ca949030745cb53"/>
                <w:id w:val="-1808385625"/>
                <w:lock w:val="sdtLocked"/>
              </w:sdtPr>
              <w:sdtEndPr/>
              <w:sdtContent>
                <w:p w:rsidR="00AC105C" w:rsidRDefault="00E625BE">
                  <w:pPr>
                    <w:tabs>
                      <w:tab w:val="left" w:pos="1134"/>
                    </w:tabs>
                    <w:ind w:firstLine="709"/>
                    <w:jc w:val="both"/>
                    <w:rPr>
                      <w:szCs w:val="24"/>
                      <w:lang w:eastAsia="lt-LT"/>
                    </w:rPr>
                  </w:pPr>
                  <w:sdt>
                    <w:sdtPr>
                      <w:alias w:val="Numeris"/>
                      <w:tag w:val="nr_eda45dcb60d14c9b9ca949030745cb53"/>
                      <w:id w:val="-72436347"/>
                      <w:lock w:val="sdtLocked"/>
                    </w:sdtPr>
                    <w:sdtEndPr/>
                    <w:sdtContent>
                      <w:r w:rsidR="00271545">
                        <w:rPr>
                          <w:szCs w:val="24"/>
                          <w:lang w:eastAsia="lt-LT"/>
                        </w:rPr>
                        <w:t>1.16</w:t>
                      </w:r>
                    </w:sdtContent>
                  </w:sdt>
                  <w:r w:rsidR="00271545">
                    <w:rPr>
                      <w:szCs w:val="24"/>
                      <w:lang w:eastAsia="lt-LT"/>
                    </w:rPr>
                    <w:t xml:space="preserve">. </w:t>
                  </w:r>
                  <w:r w:rsidR="00271545">
                    <w:rPr>
                      <w:bCs/>
                      <w:szCs w:val="24"/>
                      <w:lang w:eastAsia="lt-LT"/>
                    </w:rPr>
                    <w:t>Pakeisti 13.13 papunktį ir jį išdėstyti taip:</w:t>
                  </w:r>
                </w:p>
                <w:sdt>
                  <w:sdtPr>
                    <w:alias w:val="citata"/>
                    <w:tag w:val="part_5235364ce28843dabbdbdd9ade27456b"/>
                    <w:id w:val="508331584"/>
                    <w:lock w:val="sdtLocked"/>
                  </w:sdtPr>
                  <w:sdtEndPr/>
                  <w:sdtContent>
                    <w:sdt>
                      <w:sdtPr>
                        <w:alias w:val="13.13 pp."/>
                        <w:tag w:val="part_cf679daf38c94714af658e62f0658870"/>
                        <w:id w:val="-872068642"/>
                        <w:lock w:val="sdtLocked"/>
                      </w:sdtPr>
                      <w:sdtEndPr/>
                      <w:sdtContent>
                        <w:p w:rsidR="00AC105C" w:rsidRDefault="00271545">
                          <w:pPr>
                            <w:tabs>
                              <w:tab w:val="left" w:pos="1134"/>
                            </w:tabs>
                            <w:ind w:firstLine="709"/>
                            <w:jc w:val="both"/>
                            <w:rPr>
                              <w:szCs w:val="24"/>
                              <w:lang w:eastAsia="lt-LT"/>
                            </w:rPr>
                          </w:pPr>
                          <w:r>
                            <w:rPr>
                              <w:szCs w:val="24"/>
                              <w:lang w:eastAsia="lt-LT"/>
                            </w:rPr>
                            <w:t>„</w:t>
                          </w:r>
                          <w:sdt>
                            <w:sdtPr>
                              <w:alias w:val="Numeris"/>
                              <w:tag w:val="nr_cf679daf38c94714af658e62f0658870"/>
                              <w:id w:val="315925583"/>
                              <w:lock w:val="sdtLocked"/>
                            </w:sdtPr>
                            <w:sdtEndPr/>
                            <w:sdtContent>
                              <w:r>
                                <w:rPr>
                                  <w:szCs w:val="24"/>
                                  <w:lang w:eastAsia="lt-LT"/>
                                </w:rPr>
                                <w:t>13.13</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arba mišriu būdu periodiškai atliekant profesinio mokymo įstaigų mokinių ir šiose įstaigose kontaktiniu būdu dirbančių darbuotojų profilaktinį tyrimą COVID-19 ligai (</w:t>
                          </w:r>
                          <w:proofErr w:type="spellStart"/>
                          <w:r>
                            <w:rPr>
                              <w:szCs w:val="24"/>
                              <w:lang w:eastAsia="lt-LT"/>
                            </w:rPr>
                            <w:t>koronaviruso</w:t>
                          </w:r>
                          <w:proofErr w:type="spellEnd"/>
                          <w:r>
                            <w:rPr>
                              <w:szCs w:val="24"/>
                              <w:lang w:eastAsia="lt-LT"/>
                            </w:rPr>
                            <w:t xml:space="preserve"> infekcijai) diagnozuoti arba profesinio mokymo įstaigų ar aukštojo mokslo įstaigų mokinių, studentų ir šiose įstaigose kontaktiniu būdu dirbančių darbuotojų savikontrolę galimai COVID-19 ligai (</w:t>
                          </w:r>
                          <w:proofErr w:type="spellStart"/>
                          <w:r>
                            <w:rPr>
                              <w:szCs w:val="24"/>
                              <w:lang w:eastAsia="lt-LT"/>
                            </w:rPr>
                            <w:t>koronaviruso</w:t>
                          </w:r>
                          <w:proofErr w:type="spellEnd"/>
                          <w:r>
                            <w:rPr>
                              <w:szCs w:val="24"/>
                              <w:lang w:eastAsia="lt-LT"/>
                            </w:rPr>
                            <w:t xml:space="preserve"> infekcijai) nustatyti, užtikrinant valstybės lygio ekstremaliosios situacijos operacijų vadovo nustatytas asmenų srautų valdymo, saugaus atstumo laikymosi ir kitas būtinas visuomenės sveikatos saugos, higienos, asmenų aprūpinimo būtinosiomis asmeninėmis apsaugos priemonėmis sąlygas. Profesinis mokymas ar aukštojo mokslo studijos gali būti vykdomi patalpose, užtikrinant 10 m</w:t>
                          </w:r>
                          <w:r>
                            <w:rPr>
                              <w:szCs w:val="24"/>
                              <w:vertAlign w:val="superscript"/>
                              <w:lang w:eastAsia="lt-LT"/>
                            </w:rPr>
                            <w:t>2 </w:t>
                          </w:r>
                          <w:r>
                            <w:rPr>
                              <w:szCs w:val="24"/>
                              <w:lang w:eastAsia="lt-LT"/>
                            </w:rPr>
                            <w:t>patalpos plotą vienam asmeniui, kai patalpose yra daugiau kaip 10 asmenų;“.</w:t>
                          </w:r>
                        </w:p>
                      </w:sdtContent>
                    </w:sdt>
                  </w:sdtContent>
                </w:sdt>
              </w:sdtContent>
            </w:sdt>
            <w:sdt>
              <w:sdtPr>
                <w:alias w:val="1.17 pp."/>
                <w:tag w:val="part_44b4da8000ea471f91772174e4fd8cec"/>
                <w:id w:val="1631825583"/>
                <w:lock w:val="sdtLocked"/>
              </w:sdtPr>
              <w:sdtEndPr/>
              <w:sdtContent>
                <w:p w:rsidR="00AC105C" w:rsidRDefault="00E625BE">
                  <w:pPr>
                    <w:tabs>
                      <w:tab w:val="left" w:pos="1134"/>
                    </w:tabs>
                    <w:ind w:firstLine="709"/>
                    <w:jc w:val="both"/>
                    <w:rPr>
                      <w:szCs w:val="24"/>
                      <w:lang w:eastAsia="lt-LT"/>
                    </w:rPr>
                  </w:pPr>
                  <w:sdt>
                    <w:sdtPr>
                      <w:alias w:val="Numeris"/>
                      <w:tag w:val="nr_44b4da8000ea471f91772174e4fd8cec"/>
                      <w:id w:val="777300324"/>
                      <w:lock w:val="sdtLocked"/>
                    </w:sdtPr>
                    <w:sdtEndPr/>
                    <w:sdtContent>
                      <w:r w:rsidR="00271545">
                        <w:rPr>
                          <w:szCs w:val="24"/>
                          <w:lang w:eastAsia="lt-LT"/>
                        </w:rPr>
                        <w:t>1.17</w:t>
                      </w:r>
                    </w:sdtContent>
                  </w:sdt>
                  <w:r w:rsidR="00271545">
                    <w:rPr>
                      <w:szCs w:val="24"/>
                      <w:lang w:eastAsia="lt-LT"/>
                    </w:rPr>
                    <w:t>. Pakeisti 17.2 papunktį ir jį išdėstyti taip:</w:t>
                  </w:r>
                </w:p>
                <w:sdt>
                  <w:sdtPr>
                    <w:alias w:val="citata"/>
                    <w:tag w:val="part_b85dc44797f746949448f95eaec4bf63"/>
                    <w:id w:val="-774624549"/>
                    <w:lock w:val="sdtLocked"/>
                  </w:sdtPr>
                  <w:sdtEndPr/>
                  <w:sdtContent>
                    <w:sdt>
                      <w:sdtPr>
                        <w:alias w:val="17.2 pp."/>
                        <w:tag w:val="part_58eb4bd1293940e986a5fa7c9d7f5feb"/>
                        <w:id w:val="2016423963"/>
                        <w:lock w:val="sdtLocked"/>
                      </w:sdtPr>
                      <w:sdtEndPr/>
                      <w:sdtContent>
                        <w:p w:rsidR="00AC105C" w:rsidRDefault="00271545">
                          <w:pPr>
                            <w:ind w:firstLine="720"/>
                            <w:jc w:val="both"/>
                            <w:rPr>
                              <w:color w:val="000000"/>
                              <w:szCs w:val="24"/>
                              <w:lang w:eastAsia="lt-LT"/>
                            </w:rPr>
                          </w:pPr>
                          <w:r>
                            <w:rPr>
                              <w:color w:val="000000"/>
                              <w:szCs w:val="24"/>
                              <w:lang w:eastAsia="lt-LT"/>
                            </w:rPr>
                            <w:t>„</w:t>
                          </w:r>
                          <w:sdt>
                            <w:sdtPr>
                              <w:alias w:val="Numeris"/>
                              <w:tag w:val="nr_58eb4bd1293940e986a5fa7c9d7f5feb"/>
                              <w:id w:val="-796678130"/>
                              <w:lock w:val="sdtLocked"/>
                            </w:sdtPr>
                            <w:sdtEndPr/>
                            <w:sdtContent>
                              <w:r>
                                <w:rPr>
                                  <w:color w:val="000000"/>
                                  <w:szCs w:val="24"/>
                                  <w:lang w:eastAsia="lt-LT"/>
                                </w:rPr>
                                <w:t>17.2</w:t>
                              </w:r>
                            </w:sdtContent>
                          </w:sdt>
                          <w:r>
                            <w:rPr>
                              <w:color w:val="000000"/>
                              <w:szCs w:val="24"/>
                              <w:lang w:eastAsia="lt-LT"/>
                            </w:rPr>
                            <w:t>. draudžiamas URC apgyvendintų užsieniečių lankymas, išskyrus susitikimus su jų advokatais, Jungtinių Tautų vyriausiojo pabėgėlių komisaro atstovybės darbuotojais, Lietuvos Raudonojo Kryžiaus stebėtojais ir kai užsieniečius lanko asmenys, atitinkantys šio nutarimo 18 punkte nurodytus kriterijus.“</w:t>
                          </w:r>
                        </w:p>
                      </w:sdtContent>
                    </w:sdt>
                  </w:sdtContent>
                </w:sdt>
              </w:sdtContent>
            </w:sdt>
            <w:sdt>
              <w:sdtPr>
                <w:alias w:val="1.18 pp."/>
                <w:tag w:val="part_4935dbf0e88e4dc08daa2248225a83f2"/>
                <w:id w:val="783613805"/>
                <w:lock w:val="sdtLocked"/>
              </w:sdtPr>
              <w:sdtEndPr/>
              <w:sdtContent>
                <w:p w:rsidR="00AC105C" w:rsidRDefault="00E625BE">
                  <w:pPr>
                    <w:tabs>
                      <w:tab w:val="left" w:pos="1134"/>
                    </w:tabs>
                    <w:ind w:firstLine="709"/>
                    <w:jc w:val="both"/>
                    <w:rPr>
                      <w:szCs w:val="24"/>
                      <w:lang w:eastAsia="lt-LT"/>
                    </w:rPr>
                  </w:pPr>
                  <w:sdt>
                    <w:sdtPr>
                      <w:alias w:val="Numeris"/>
                      <w:tag w:val="nr_4935dbf0e88e4dc08daa2248225a83f2"/>
                      <w:id w:val="-520097885"/>
                      <w:lock w:val="sdtLocked"/>
                    </w:sdtPr>
                    <w:sdtEndPr/>
                    <w:sdtContent>
                      <w:r w:rsidR="00271545">
                        <w:rPr>
                          <w:szCs w:val="24"/>
                          <w:lang w:eastAsia="lt-LT"/>
                        </w:rPr>
                        <w:t>1.18</w:t>
                      </w:r>
                    </w:sdtContent>
                  </w:sdt>
                  <w:r w:rsidR="00271545">
                    <w:rPr>
                      <w:szCs w:val="24"/>
                      <w:lang w:eastAsia="lt-LT"/>
                    </w:rPr>
                    <w:t xml:space="preserve">. </w:t>
                  </w:r>
                  <w:r w:rsidR="00271545">
                    <w:rPr>
                      <w:bCs/>
                      <w:szCs w:val="24"/>
                      <w:lang w:eastAsia="lt-LT"/>
                    </w:rPr>
                    <w:t>Pakeisti 18 punktą ir jį išdėstyti taip:</w:t>
                  </w:r>
                </w:p>
                <w:sdt>
                  <w:sdtPr>
                    <w:alias w:val="citata"/>
                    <w:tag w:val="part_9cf9f9ee9772423e8e0f5b8b2b373820"/>
                    <w:id w:val="-1017689794"/>
                    <w:lock w:val="sdtLocked"/>
                  </w:sdtPr>
                  <w:sdtEndPr/>
                  <w:sdtContent>
                    <w:sdt>
                      <w:sdtPr>
                        <w:alias w:val="18 p."/>
                        <w:tag w:val="part_1bd0cdeae1724fe1b4dc0fd040a25afe"/>
                        <w:id w:val="415064381"/>
                        <w:lock w:val="sdtLocked"/>
                      </w:sdtPr>
                      <w:sdtEndPr/>
                      <w:sdtContent>
                        <w:p w:rsidR="00AC105C" w:rsidRDefault="00271545">
                          <w:pPr>
                            <w:tabs>
                              <w:tab w:val="left" w:pos="1134"/>
                            </w:tabs>
                            <w:ind w:firstLine="709"/>
                            <w:jc w:val="both"/>
                            <w:rPr>
                              <w:szCs w:val="24"/>
                              <w:lang w:eastAsia="lt-LT"/>
                            </w:rPr>
                          </w:pPr>
                          <w:r>
                            <w:rPr>
                              <w:szCs w:val="24"/>
                              <w:lang w:eastAsia="lt-LT"/>
                            </w:rPr>
                            <w:t>„</w:t>
                          </w:r>
                          <w:sdt>
                            <w:sdtPr>
                              <w:alias w:val="Numeris"/>
                              <w:tag w:val="nr_1bd0cdeae1724fe1b4dc0fd040a25afe"/>
                              <w:id w:val="-1543669577"/>
                              <w:lock w:val="sdtLocked"/>
                            </w:sdtPr>
                            <w:sdtEndPr/>
                            <w:sdtContent>
                              <w:r>
                                <w:rPr>
                                  <w:szCs w:val="24"/>
                                  <w:lang w:eastAsia="lt-LT"/>
                                </w:rPr>
                                <w:t>18</w:t>
                              </w:r>
                            </w:sdtContent>
                          </w:sdt>
                          <w:r>
                            <w:rPr>
                              <w:szCs w:val="24"/>
                              <w:lang w:eastAsia="lt-LT"/>
                            </w:rPr>
                            <w:t>. Nustatyti, kad šiame nutarime nurodytais atvejais darbo, ūkinės veiklos ar kitos veiklos gali būti neribojamos arba ribojamos iš dalies (toliau – švelnesnės karantino režimo priemonės), jeigu asmenys atitinka bent vieną iš šių kriterijų:</w:t>
                          </w:r>
                        </w:p>
                        <w:sdt>
                          <w:sdtPr>
                            <w:alias w:val="18.1 pp."/>
                            <w:tag w:val="part_c172fcf7eba1412db3c440d5f9a7e453"/>
                            <w:id w:val="-1056315576"/>
                            <w:lock w:val="sdtLocked"/>
                          </w:sdtPr>
                          <w:sdtEndPr/>
                          <w:sdtContent>
                            <w:p w:rsidR="00AC105C" w:rsidRDefault="00E625BE">
                              <w:pPr>
                                <w:tabs>
                                  <w:tab w:val="left" w:pos="1134"/>
                                </w:tabs>
                                <w:ind w:firstLine="709"/>
                                <w:jc w:val="both"/>
                                <w:rPr>
                                  <w:szCs w:val="24"/>
                                  <w:lang w:eastAsia="lt-LT"/>
                                </w:rPr>
                              </w:pPr>
                              <w:sdt>
                                <w:sdtPr>
                                  <w:alias w:val="Numeris"/>
                                  <w:tag w:val="nr_c172fcf7eba1412db3c440d5f9a7e453"/>
                                  <w:id w:val="1866247187"/>
                                  <w:lock w:val="sdtLocked"/>
                                </w:sdtPr>
                                <w:sdtEndPr/>
                                <w:sdtContent>
                                  <w:r w:rsidR="00271545">
                                    <w:rPr>
                                      <w:szCs w:val="24"/>
                                      <w:lang w:eastAsia="lt-LT"/>
                                    </w:rPr>
                                    <w:t>18.1</w:t>
                                  </w:r>
                                </w:sdtContent>
                              </w:sdt>
                              <w:r w:rsidR="00271545">
                                <w:rPr>
                                  <w:szCs w:val="24"/>
                                  <w:lang w:eastAsia="lt-LT"/>
                                </w:rPr>
                                <w:t>. yra pasiskiepiję viena iš šių COVID-19 ligos (</w:t>
                              </w:r>
                              <w:proofErr w:type="spellStart"/>
                              <w:r w:rsidR="00271545">
                                <w:rPr>
                                  <w:szCs w:val="24"/>
                                  <w:lang w:eastAsia="lt-LT"/>
                                </w:rPr>
                                <w:t>koronaviruso</w:t>
                              </w:r>
                              <w:proofErr w:type="spellEnd"/>
                              <w:r w:rsidR="00271545">
                                <w:rPr>
                                  <w:szCs w:val="24"/>
                                  <w:lang w:eastAsia="lt-LT"/>
                                </w:rPr>
                                <w:t xml:space="preserve"> infekcijos) vakcinų:</w:t>
                              </w:r>
                            </w:p>
                            <w:sdt>
                              <w:sdtPr>
                                <w:alias w:val="18.1.1 pp."/>
                                <w:tag w:val="part_4a6cbf7518ec476593cad4c9e3edbd91"/>
                                <w:id w:val="1754237751"/>
                                <w:lock w:val="sdtLocked"/>
                              </w:sdtPr>
                              <w:sdtEndPr/>
                              <w:sdtContent>
                                <w:p w:rsidR="00AC105C" w:rsidRDefault="00E625BE">
                                  <w:pPr>
                                    <w:ind w:firstLine="720"/>
                                    <w:jc w:val="both"/>
                                    <w:rPr>
                                      <w:color w:val="000000"/>
                                      <w:szCs w:val="24"/>
                                      <w:lang w:eastAsia="lt-LT"/>
                                    </w:rPr>
                                  </w:pPr>
                                  <w:sdt>
                                    <w:sdtPr>
                                      <w:alias w:val="Numeris"/>
                                      <w:tag w:val="nr_4a6cbf7518ec476593cad4c9e3edbd91"/>
                                      <w:id w:val="-1247106371"/>
                                      <w:lock w:val="sdtLocked"/>
                                    </w:sdtPr>
                                    <w:sdtEndPr/>
                                    <w:sdtContent>
                                      <w:r w:rsidR="00271545">
                                        <w:rPr>
                                          <w:color w:val="000000"/>
                                          <w:szCs w:val="24"/>
                                          <w:lang w:eastAsia="lt-LT"/>
                                        </w:rPr>
                                        <w:t>18.1.1</w:t>
                                      </w:r>
                                    </w:sdtContent>
                                  </w:sdt>
                                  <w:r w:rsidR="00271545">
                                    <w:rPr>
                                      <w:color w:val="000000"/>
                                      <w:szCs w:val="24"/>
                                      <w:lang w:eastAsia="lt-LT"/>
                                    </w:rPr>
                                    <w:t>. praėjus vienai savaitei nuo „</w:t>
                                  </w:r>
                                  <w:proofErr w:type="spellStart"/>
                                  <w:r w:rsidR="00271545">
                                    <w:rPr>
                                      <w:color w:val="000000"/>
                                      <w:szCs w:val="24"/>
                                      <w:lang w:eastAsia="lt-LT"/>
                                    </w:rPr>
                                    <w:t>Comirnaty</w:t>
                                  </w:r>
                                  <w:proofErr w:type="spellEnd"/>
                                  <w:r w:rsidR="00271545">
                                    <w:rPr>
                                      <w:color w:val="000000"/>
                                      <w:szCs w:val="24"/>
                                      <w:lang w:eastAsia="lt-LT"/>
                                    </w:rPr>
                                    <w:t xml:space="preserve">“ ar „COVID-19 </w:t>
                                  </w:r>
                                  <w:proofErr w:type="spellStart"/>
                                  <w:r w:rsidR="00271545">
                                    <w:rPr>
                                      <w:color w:val="000000"/>
                                      <w:szCs w:val="24"/>
                                      <w:lang w:eastAsia="lt-LT"/>
                                    </w:rPr>
                                    <w:t>Vaccine</w:t>
                                  </w:r>
                                  <w:proofErr w:type="spellEnd"/>
                                  <w:r w:rsidR="00271545">
                                    <w:rPr>
                                      <w:color w:val="000000"/>
                                      <w:szCs w:val="24"/>
                                      <w:lang w:eastAsia="lt-LT"/>
                                    </w:rPr>
                                    <w:t xml:space="preserve"> </w:t>
                                  </w:r>
                                  <w:proofErr w:type="spellStart"/>
                                  <w:r w:rsidR="00271545">
                                    <w:rPr>
                                      <w:color w:val="000000"/>
                                      <w:szCs w:val="24"/>
                                      <w:lang w:eastAsia="lt-LT"/>
                                    </w:rPr>
                                    <w:t>Moderna</w:t>
                                  </w:r>
                                  <w:proofErr w:type="spellEnd"/>
                                  <w:r w:rsidR="00271545">
                                    <w:rPr>
                                      <w:color w:val="000000"/>
                                      <w:szCs w:val="24"/>
                                      <w:lang w:eastAsia="lt-LT"/>
                                    </w:rPr>
                                    <w:t>“ vakcinos antrosios dozės suleidimo pagal skiepijimo schemą, išskyrus šio nutarimo 18.1.5 papunktyje nurodytą atvejį;</w:t>
                                  </w:r>
                                </w:p>
                              </w:sdtContent>
                            </w:sdt>
                            <w:sdt>
                              <w:sdtPr>
                                <w:alias w:val="18.1.2 pp."/>
                                <w:tag w:val="part_1a35608e92ce436a92bb7d3716f8b561"/>
                                <w:id w:val="-1592471773"/>
                                <w:lock w:val="sdtLocked"/>
                              </w:sdtPr>
                              <w:sdtEndPr/>
                              <w:sdtContent>
                                <w:p w:rsidR="00AC105C" w:rsidRDefault="00E625BE">
                                  <w:pPr>
                                    <w:tabs>
                                      <w:tab w:val="left" w:pos="1134"/>
                                    </w:tabs>
                                    <w:ind w:firstLine="709"/>
                                    <w:jc w:val="both"/>
                                    <w:rPr>
                                      <w:szCs w:val="24"/>
                                      <w:lang w:eastAsia="lt-LT"/>
                                    </w:rPr>
                                  </w:pPr>
                                  <w:sdt>
                                    <w:sdtPr>
                                      <w:alias w:val="Numeris"/>
                                      <w:tag w:val="nr_1a35608e92ce436a92bb7d3716f8b561"/>
                                      <w:id w:val="543495042"/>
                                      <w:lock w:val="sdtLocked"/>
                                    </w:sdtPr>
                                    <w:sdtEndPr/>
                                    <w:sdtContent>
                                      <w:r w:rsidR="00271545">
                                        <w:rPr>
                                          <w:szCs w:val="24"/>
                                          <w:lang w:eastAsia="lt-LT"/>
                                        </w:rPr>
                                        <w:t>18.1.2</w:t>
                                      </w:r>
                                    </w:sdtContent>
                                  </w:sdt>
                                  <w:r w:rsidR="00271545">
                                    <w:rPr>
                                      <w:szCs w:val="24"/>
                                      <w:lang w:eastAsia="lt-LT"/>
                                    </w:rPr>
                                    <w:t xml:space="preserve">. praėjus 2 savaitėms nuo „COVID-19 </w:t>
                                  </w:r>
                                  <w:proofErr w:type="spellStart"/>
                                  <w:r w:rsidR="00271545">
                                    <w:rPr>
                                      <w:szCs w:val="24"/>
                                      <w:lang w:eastAsia="lt-LT"/>
                                    </w:rPr>
                                    <w:t>Vaccine</w:t>
                                  </w:r>
                                  <w:proofErr w:type="spellEnd"/>
                                  <w:r w:rsidR="00271545">
                                    <w:rPr>
                                      <w:szCs w:val="24"/>
                                      <w:lang w:eastAsia="lt-LT"/>
                                    </w:rPr>
                                    <w:t xml:space="preserve"> </w:t>
                                  </w:r>
                                  <w:proofErr w:type="spellStart"/>
                                  <w:r w:rsidR="00271545">
                                    <w:rPr>
                                      <w:szCs w:val="24"/>
                                      <w:lang w:eastAsia="lt-LT"/>
                                    </w:rPr>
                                    <w:t>Janssen</w:t>
                                  </w:r>
                                  <w:proofErr w:type="spellEnd"/>
                                  <w:r w:rsidR="00271545">
                                    <w:rPr>
                                      <w:szCs w:val="24"/>
                                      <w:lang w:eastAsia="lt-LT"/>
                                    </w:rPr>
                                    <w:t>“ vakcinos dozės suleidimo;</w:t>
                                  </w:r>
                                </w:p>
                              </w:sdtContent>
                            </w:sdt>
                            <w:sdt>
                              <w:sdtPr>
                                <w:alias w:val="18.1.3 pp."/>
                                <w:tag w:val="part_3688d28a97ea47a9be16d701a646041e"/>
                                <w:id w:val="-335841791"/>
                                <w:lock w:val="sdtLocked"/>
                              </w:sdtPr>
                              <w:sdtEndPr/>
                              <w:sdtContent>
                                <w:p w:rsidR="00AC105C" w:rsidRDefault="00E625BE">
                                  <w:pPr>
                                    <w:tabs>
                                      <w:tab w:val="left" w:pos="1134"/>
                                    </w:tabs>
                                    <w:ind w:firstLine="709"/>
                                    <w:jc w:val="both"/>
                                    <w:rPr>
                                      <w:szCs w:val="24"/>
                                      <w:lang w:eastAsia="lt-LT"/>
                                    </w:rPr>
                                  </w:pPr>
                                  <w:sdt>
                                    <w:sdtPr>
                                      <w:alias w:val="Numeris"/>
                                      <w:tag w:val="nr_3688d28a97ea47a9be16d701a646041e"/>
                                      <w:id w:val="-866914943"/>
                                      <w:lock w:val="sdtLocked"/>
                                    </w:sdtPr>
                                    <w:sdtEndPr/>
                                    <w:sdtContent>
                                      <w:r w:rsidR="00271545">
                                        <w:rPr>
                                          <w:szCs w:val="24"/>
                                          <w:lang w:eastAsia="lt-LT"/>
                                        </w:rPr>
                                        <w:t>18.1.3</w:t>
                                      </w:r>
                                    </w:sdtContent>
                                  </w:sdt>
                                  <w:r w:rsidR="00271545">
                                    <w:rPr>
                                      <w:szCs w:val="24"/>
                                      <w:lang w:eastAsia="lt-LT"/>
                                    </w:rPr>
                                    <w:t>. praėjus 4 savaitėms, bet ne daugiau kaip 13 savaičių nuo pirmos „</w:t>
                                  </w:r>
                                  <w:proofErr w:type="spellStart"/>
                                  <w:r w:rsidR="00271545">
                                    <w:rPr>
                                      <w:szCs w:val="24"/>
                                      <w:lang w:eastAsia="lt-LT"/>
                                    </w:rPr>
                                    <w:t>Vaxzevria</w:t>
                                  </w:r>
                                  <w:proofErr w:type="spellEnd"/>
                                  <w:r w:rsidR="00271545">
                                    <w:rPr>
                                      <w:szCs w:val="24"/>
                                      <w:lang w:eastAsia="lt-LT"/>
                                    </w:rPr>
                                    <w:t xml:space="preserve">“ vakcinos dozės suleidimo, </w:t>
                                  </w:r>
                                  <w:r w:rsidR="00271545">
                                    <w:rPr>
                                      <w:color w:val="000000"/>
                                      <w:szCs w:val="24"/>
                                      <w:lang w:eastAsia="lt-LT"/>
                                    </w:rPr>
                                    <w:t>išskyrus šio nutarimo 18.1.5 papunktyje nurodytą atvejį</w:t>
                                  </w:r>
                                  <w:r w:rsidR="00271545">
                                    <w:rPr>
                                      <w:szCs w:val="24"/>
                                      <w:lang w:eastAsia="lt-LT"/>
                                    </w:rPr>
                                    <w:t>;</w:t>
                                  </w:r>
                                </w:p>
                              </w:sdtContent>
                            </w:sdt>
                            <w:sdt>
                              <w:sdtPr>
                                <w:alias w:val="18.1.4 pp."/>
                                <w:tag w:val="part_5c20ef4f3cfd408f96d830134e72ebda"/>
                                <w:id w:val="231670115"/>
                                <w:lock w:val="sdtLocked"/>
                              </w:sdtPr>
                              <w:sdtEndPr/>
                              <w:sdtContent>
                                <w:p w:rsidR="00AC105C" w:rsidRDefault="00E625BE">
                                  <w:pPr>
                                    <w:tabs>
                                      <w:tab w:val="left" w:pos="1134"/>
                                    </w:tabs>
                                    <w:ind w:firstLine="709"/>
                                    <w:jc w:val="both"/>
                                    <w:rPr>
                                      <w:szCs w:val="24"/>
                                      <w:lang w:eastAsia="lt-LT"/>
                                    </w:rPr>
                                  </w:pPr>
                                  <w:sdt>
                                    <w:sdtPr>
                                      <w:alias w:val="Numeris"/>
                                      <w:tag w:val="nr_5c20ef4f3cfd408f96d830134e72ebda"/>
                                      <w:id w:val="1611860241"/>
                                      <w:lock w:val="sdtLocked"/>
                                    </w:sdtPr>
                                    <w:sdtEndPr/>
                                    <w:sdtContent>
                                      <w:r w:rsidR="00271545">
                                        <w:rPr>
                                          <w:szCs w:val="24"/>
                                          <w:lang w:eastAsia="lt-LT"/>
                                        </w:rPr>
                                        <w:t>18.1.4</w:t>
                                      </w:r>
                                    </w:sdtContent>
                                  </w:sdt>
                                  <w:r w:rsidR="00271545">
                                    <w:rPr>
                                      <w:szCs w:val="24"/>
                                      <w:lang w:eastAsia="lt-LT"/>
                                    </w:rPr>
                                    <w:t>. po antros „</w:t>
                                  </w:r>
                                  <w:proofErr w:type="spellStart"/>
                                  <w:r w:rsidR="00271545">
                                    <w:rPr>
                                      <w:szCs w:val="24"/>
                                      <w:lang w:eastAsia="lt-LT"/>
                                    </w:rPr>
                                    <w:t>Vaxzevria</w:t>
                                  </w:r>
                                  <w:proofErr w:type="spellEnd"/>
                                  <w:r w:rsidR="00271545">
                                    <w:rPr>
                                      <w:szCs w:val="24"/>
                                      <w:lang w:eastAsia="lt-LT"/>
                                    </w:rPr>
                                    <w:t>“ vakcinos dozės suleidimo pagal skiepijimo schemą;</w:t>
                                  </w:r>
                                </w:p>
                              </w:sdtContent>
                            </w:sdt>
                            <w:sdt>
                              <w:sdtPr>
                                <w:alias w:val="18.1.5 pp."/>
                                <w:tag w:val="part_e59ad4d6beb843b6a94363e7c357bfd6"/>
                                <w:id w:val="-719747639"/>
                                <w:lock w:val="sdtLocked"/>
                              </w:sdtPr>
                              <w:sdtEndPr/>
                              <w:sdtContent>
                                <w:p w:rsidR="00AC105C" w:rsidRDefault="00E625BE">
                                  <w:pPr>
                                    <w:ind w:firstLine="720"/>
                                    <w:jc w:val="both"/>
                                    <w:rPr>
                                      <w:color w:val="000000"/>
                                      <w:szCs w:val="24"/>
                                      <w:lang w:eastAsia="lt-LT"/>
                                    </w:rPr>
                                  </w:pPr>
                                  <w:sdt>
                                    <w:sdtPr>
                                      <w:alias w:val="Numeris"/>
                                      <w:tag w:val="nr_e59ad4d6beb843b6a94363e7c357bfd6"/>
                                      <w:id w:val="1938255524"/>
                                      <w:lock w:val="sdtLocked"/>
                                    </w:sdtPr>
                                    <w:sdtEndPr/>
                                    <w:sdtContent>
                                      <w:r w:rsidR="00271545">
                                        <w:rPr>
                                          <w:color w:val="000000"/>
                                          <w:szCs w:val="24"/>
                                          <w:lang w:eastAsia="lt-LT"/>
                                        </w:rPr>
                                        <w:t>18.1.5</w:t>
                                      </w:r>
                                    </w:sdtContent>
                                  </w:sdt>
                                  <w:r w:rsidR="00271545">
                                    <w:rPr>
                                      <w:color w:val="000000"/>
                                      <w:szCs w:val="24"/>
                                      <w:lang w:eastAsia="lt-LT"/>
                                    </w:rPr>
                                    <w:t xml:space="preserve">. </w:t>
                                  </w:r>
                                  <w:r w:rsidR="00271545">
                                    <w:rPr>
                                      <w:szCs w:val="24"/>
                                      <w:lang w:eastAsia="lt-LT"/>
                                    </w:rPr>
                                    <w:t xml:space="preserve">praėjus 2 savaitėms nuo </w:t>
                                  </w:r>
                                  <w:r w:rsidR="00271545">
                                    <w:rPr>
                                      <w:color w:val="000000"/>
                                      <w:szCs w:val="24"/>
                                      <w:lang w:eastAsia="lt-LT"/>
                                    </w:rPr>
                                    <w:t>„</w:t>
                                  </w:r>
                                  <w:proofErr w:type="spellStart"/>
                                  <w:r w:rsidR="00271545">
                                    <w:rPr>
                                      <w:color w:val="000000"/>
                                      <w:szCs w:val="24"/>
                                      <w:lang w:eastAsia="lt-LT"/>
                                    </w:rPr>
                                    <w:t>Comirnaty</w:t>
                                  </w:r>
                                  <w:proofErr w:type="spellEnd"/>
                                  <w:r w:rsidR="00271545">
                                    <w:rPr>
                                      <w:color w:val="000000"/>
                                      <w:szCs w:val="24"/>
                                      <w:lang w:eastAsia="lt-LT"/>
                                    </w:rPr>
                                    <w:t xml:space="preserve">“, „COVID-19 </w:t>
                                  </w:r>
                                  <w:proofErr w:type="spellStart"/>
                                  <w:r w:rsidR="00271545">
                                    <w:rPr>
                                      <w:color w:val="000000"/>
                                      <w:szCs w:val="24"/>
                                      <w:lang w:eastAsia="lt-LT"/>
                                    </w:rPr>
                                    <w:t>Vaccine</w:t>
                                  </w:r>
                                  <w:proofErr w:type="spellEnd"/>
                                  <w:r w:rsidR="00271545">
                                    <w:rPr>
                                      <w:color w:val="000000"/>
                                      <w:szCs w:val="24"/>
                                      <w:lang w:eastAsia="lt-LT"/>
                                    </w:rPr>
                                    <w:t xml:space="preserve"> </w:t>
                                  </w:r>
                                  <w:proofErr w:type="spellStart"/>
                                  <w:r w:rsidR="00271545">
                                    <w:rPr>
                                      <w:color w:val="000000"/>
                                      <w:szCs w:val="24"/>
                                      <w:lang w:eastAsia="lt-LT"/>
                                    </w:rPr>
                                    <w:t>Moderna</w:t>
                                  </w:r>
                                  <w:proofErr w:type="spellEnd"/>
                                  <w:r w:rsidR="00271545">
                                    <w:rPr>
                                      <w:color w:val="000000"/>
                                      <w:szCs w:val="24"/>
                                      <w:lang w:eastAsia="lt-LT"/>
                                    </w:rPr>
                                    <w:t xml:space="preserve">“, </w:t>
                                  </w:r>
                                  <w:r w:rsidR="00271545">
                                    <w:rPr>
                                      <w:szCs w:val="24"/>
                                      <w:lang w:eastAsia="lt-LT"/>
                                    </w:rPr>
                                    <w:t xml:space="preserve">„COVID-19 </w:t>
                                  </w:r>
                                  <w:proofErr w:type="spellStart"/>
                                  <w:r w:rsidR="00271545">
                                    <w:rPr>
                                      <w:szCs w:val="24"/>
                                      <w:lang w:eastAsia="lt-LT"/>
                                    </w:rPr>
                                    <w:t>Vaccine</w:t>
                                  </w:r>
                                  <w:proofErr w:type="spellEnd"/>
                                  <w:r w:rsidR="00271545">
                                    <w:rPr>
                                      <w:szCs w:val="24"/>
                                      <w:lang w:eastAsia="lt-LT"/>
                                    </w:rPr>
                                    <w:t xml:space="preserve"> </w:t>
                                  </w:r>
                                  <w:proofErr w:type="spellStart"/>
                                  <w:r w:rsidR="00271545">
                                    <w:rPr>
                                      <w:szCs w:val="24"/>
                                      <w:lang w:eastAsia="lt-LT"/>
                                    </w:rPr>
                                    <w:t>Janssen</w:t>
                                  </w:r>
                                  <w:proofErr w:type="spellEnd"/>
                                  <w:r w:rsidR="00271545">
                                    <w:rPr>
                                      <w:szCs w:val="24"/>
                                      <w:lang w:eastAsia="lt-LT"/>
                                    </w:rPr>
                                    <w:t>“ ar „</w:t>
                                  </w:r>
                                  <w:proofErr w:type="spellStart"/>
                                  <w:r w:rsidR="00271545">
                                    <w:rPr>
                                      <w:szCs w:val="24"/>
                                      <w:lang w:eastAsia="lt-LT"/>
                                    </w:rPr>
                                    <w:t>Vaxzevria</w:t>
                                  </w:r>
                                  <w:proofErr w:type="spellEnd"/>
                                  <w:r w:rsidR="00271545">
                                    <w:rPr>
                                      <w:szCs w:val="24"/>
                                      <w:lang w:eastAsia="lt-LT"/>
                                    </w:rPr>
                                    <w:t xml:space="preserve">“ </w:t>
                                  </w:r>
                                  <w:r w:rsidR="00271545">
                                    <w:rPr>
                                      <w:color w:val="000000"/>
                                      <w:szCs w:val="24"/>
                                      <w:lang w:eastAsia="lt-LT"/>
                                    </w:rPr>
                                    <w:t>vakcinos vienos dozės suleidimo asmeniui, kuris persirgo COVID-19 liga (</w:t>
                                  </w:r>
                                  <w:proofErr w:type="spellStart"/>
                                  <w:r w:rsidR="00271545">
                                    <w:rPr>
                                      <w:color w:val="000000"/>
                                      <w:szCs w:val="24"/>
                                      <w:lang w:eastAsia="lt-LT"/>
                                    </w:rPr>
                                    <w:t>koronaviruso</w:t>
                                  </w:r>
                                  <w:proofErr w:type="spellEnd"/>
                                  <w:r w:rsidR="00271545">
                                    <w:rPr>
                                      <w:color w:val="000000"/>
                                      <w:szCs w:val="24"/>
                                      <w:lang w:eastAsia="lt-LT"/>
                                    </w:rPr>
                                    <w:t xml:space="preserve"> infekcija) ir diagnozė buvo patvirtinta remiantis teigiamu SARS-</w:t>
                                  </w:r>
                                  <w:proofErr w:type="spellStart"/>
                                  <w:r w:rsidR="00271545">
                                    <w:rPr>
                                      <w:color w:val="000000"/>
                                      <w:szCs w:val="24"/>
                                      <w:lang w:eastAsia="lt-LT"/>
                                    </w:rPr>
                                    <w:t>CoV-2</w:t>
                                  </w:r>
                                  <w:proofErr w:type="spellEnd"/>
                                  <w:r w:rsidR="00271545">
                                    <w:rPr>
                                      <w:color w:val="000000"/>
                                      <w:szCs w:val="24"/>
                                      <w:lang w:eastAsia="lt-LT"/>
                                    </w:rPr>
                                    <w:t xml:space="preserve"> PGR tyrimo rezultatu;</w:t>
                                  </w:r>
                                </w:p>
                              </w:sdtContent>
                            </w:sdt>
                          </w:sdtContent>
                        </w:sdt>
                        <w:sdt>
                          <w:sdtPr>
                            <w:alias w:val="18.2 pp."/>
                            <w:tag w:val="part_00b4c9fbbe4a40ae8194b1a21b08b2f8"/>
                            <w:id w:val="1924135080"/>
                            <w:lock w:val="sdtLocked"/>
                          </w:sdtPr>
                          <w:sdtEndPr/>
                          <w:sdtContent>
                            <w:p w:rsidR="00AC105C" w:rsidRDefault="00E625BE">
                              <w:pPr>
                                <w:ind w:firstLine="720"/>
                                <w:jc w:val="both"/>
                                <w:rPr>
                                  <w:color w:val="000000"/>
                                  <w:szCs w:val="24"/>
                                  <w:lang w:eastAsia="lt-LT"/>
                                </w:rPr>
                              </w:pPr>
                              <w:sdt>
                                <w:sdtPr>
                                  <w:alias w:val="Numeris"/>
                                  <w:tag w:val="nr_00b4c9fbbe4a40ae8194b1a21b08b2f8"/>
                                  <w:id w:val="435566437"/>
                                  <w:lock w:val="sdtLocked"/>
                                </w:sdtPr>
                                <w:sdtEndPr/>
                                <w:sdtContent>
                                  <w:r w:rsidR="00271545">
                                    <w:rPr>
                                      <w:color w:val="000000"/>
                                      <w:szCs w:val="24"/>
                                      <w:lang w:eastAsia="lt-LT"/>
                                    </w:rPr>
                                    <w:t>18.2</w:t>
                                  </w:r>
                                </w:sdtContent>
                              </w:sdt>
                              <w:r w:rsidR="00271545">
                                <w:rPr>
                                  <w:color w:val="000000"/>
                                  <w:szCs w:val="24"/>
                                  <w:lang w:eastAsia="lt-LT"/>
                                </w:rPr>
                                <w:t>. persirgo COVID-19 liga (</w:t>
                              </w:r>
                              <w:proofErr w:type="spellStart"/>
                              <w:r w:rsidR="00271545">
                                <w:rPr>
                                  <w:color w:val="000000"/>
                                  <w:szCs w:val="24"/>
                                  <w:lang w:eastAsia="lt-LT"/>
                                </w:rPr>
                                <w:t>koronaviruso</w:t>
                              </w:r>
                              <w:proofErr w:type="spellEnd"/>
                              <w:r w:rsidR="00271545">
                                <w:rPr>
                                  <w:color w:val="000000"/>
                                  <w:szCs w:val="24"/>
                                  <w:lang w:eastAsia="lt-LT"/>
                                </w:rPr>
                                <w:t xml:space="preserve"> infekcija) ir diagnozė buvo patvirtinta remiantis teigiamu SARS-</w:t>
                              </w:r>
                              <w:proofErr w:type="spellStart"/>
                              <w:r w:rsidR="00271545">
                                <w:rPr>
                                  <w:color w:val="000000"/>
                                  <w:szCs w:val="24"/>
                                  <w:lang w:eastAsia="lt-LT"/>
                                </w:rPr>
                                <w:t>CoV-2</w:t>
                              </w:r>
                              <w:proofErr w:type="spellEnd"/>
                              <w:r w:rsidR="00271545">
                                <w:rPr>
                                  <w:color w:val="000000"/>
                                  <w:szCs w:val="24"/>
                                  <w:lang w:eastAsia="lt-LT"/>
                                </w:rPr>
                                <w:t xml:space="preserve"> PGR tyrimo ar antigeno testo rezultatu, o nuo teigiamo tyrimo rezultato praėjo ne daugiau kaip 210 dienų (bet ne anksčiau, nei asmeniui baigėsi paskirtos izoliacijos terminas);</w:t>
                              </w:r>
                            </w:p>
                          </w:sdtContent>
                        </w:sdt>
                        <w:sdt>
                          <w:sdtPr>
                            <w:alias w:val="18.3 pp."/>
                            <w:tag w:val="part_00778cc49ac44173bd9ca0c8b4de783f"/>
                            <w:id w:val="391938622"/>
                            <w:lock w:val="sdtLocked"/>
                          </w:sdtPr>
                          <w:sdtEndPr/>
                          <w:sdtContent>
                            <w:p w:rsidR="00AC105C" w:rsidRDefault="00E625BE">
                              <w:pPr>
                                <w:ind w:firstLine="720"/>
                                <w:jc w:val="both"/>
                                <w:rPr>
                                  <w:color w:val="000000"/>
                                  <w:szCs w:val="24"/>
                                  <w:lang w:eastAsia="lt-LT"/>
                                </w:rPr>
                              </w:pPr>
                              <w:sdt>
                                <w:sdtPr>
                                  <w:alias w:val="Numeris"/>
                                  <w:tag w:val="nr_00778cc49ac44173bd9ca0c8b4de783f"/>
                                  <w:id w:val="-999425150"/>
                                  <w:lock w:val="sdtLocked"/>
                                </w:sdtPr>
                                <w:sdtEndPr/>
                                <w:sdtContent>
                                  <w:r w:rsidR="00271545">
                                    <w:rPr>
                                      <w:color w:val="000000"/>
                                      <w:szCs w:val="24"/>
                                      <w:lang w:eastAsia="lt-LT"/>
                                    </w:rPr>
                                    <w:t>18.3</w:t>
                                  </w:r>
                                </w:sdtContent>
                              </w:sdt>
                              <w:r w:rsidR="00271545">
                                <w:rPr>
                                  <w:color w:val="000000"/>
                                  <w:szCs w:val="24"/>
                                  <w:lang w:eastAsia="lt-LT"/>
                                </w:rPr>
                                <w:t xml:space="preserve">. atlikus COVID-19 tyrimą ir gavus neigiamą atsakymą – ne anksčiau nei prieš 72 valandas (skaičiuojant nuo </w:t>
                              </w:r>
                              <w:proofErr w:type="spellStart"/>
                              <w:r w:rsidR="00271545">
                                <w:rPr>
                                  <w:color w:val="000000"/>
                                  <w:szCs w:val="24"/>
                                  <w:lang w:eastAsia="lt-LT"/>
                                </w:rPr>
                                <w:t>ėminio</w:t>
                              </w:r>
                              <w:proofErr w:type="spellEnd"/>
                              <w:r w:rsidR="00271545">
                                <w:rPr>
                                  <w:color w:val="000000"/>
                                  <w:szCs w:val="24"/>
                                  <w:lang w:eastAsia="lt-LT"/>
                                </w:rPr>
                                <w:t xml:space="preserve"> paėmimo momento) atlikus SARS-</w:t>
                              </w:r>
                              <w:proofErr w:type="spellStart"/>
                              <w:r w:rsidR="00271545">
                                <w:rPr>
                                  <w:color w:val="000000"/>
                                  <w:szCs w:val="24"/>
                                  <w:lang w:eastAsia="lt-LT"/>
                                </w:rPr>
                                <w:t>CoV-2</w:t>
                              </w:r>
                              <w:proofErr w:type="spellEnd"/>
                              <w:r w:rsidR="00271545">
                                <w:rPr>
                                  <w:color w:val="000000"/>
                                  <w:szCs w:val="24"/>
                                  <w:lang w:eastAsia="lt-LT"/>
                                </w:rPr>
                                <w:t xml:space="preserve"> PGR tyrimą arba ne anksčiau nei prieš </w:t>
                              </w:r>
                              <w:r w:rsidR="00271545">
                                <w:rPr>
                                  <w:szCs w:val="24"/>
                                  <w:lang w:eastAsia="lt-LT"/>
                                </w:rPr>
                                <w:t xml:space="preserve">48 </w:t>
                              </w:r>
                              <w:r w:rsidR="00271545">
                                <w:rPr>
                                  <w:color w:val="000000"/>
                                  <w:szCs w:val="24"/>
                                  <w:lang w:eastAsia="lt-LT"/>
                                </w:rPr>
                                <w:t xml:space="preserve">valandas (skaičiuojant nuo </w:t>
                              </w:r>
                              <w:proofErr w:type="spellStart"/>
                              <w:r w:rsidR="00271545">
                                <w:rPr>
                                  <w:color w:val="000000"/>
                                  <w:szCs w:val="24"/>
                                  <w:lang w:eastAsia="lt-LT"/>
                                </w:rPr>
                                <w:t>ėminio</w:t>
                              </w:r>
                              <w:proofErr w:type="spellEnd"/>
                              <w:r w:rsidR="00271545">
                                <w:rPr>
                                  <w:color w:val="000000"/>
                                  <w:szCs w:val="24"/>
                                  <w:lang w:eastAsia="lt-LT"/>
                                </w:rPr>
                                <w:t xml:space="preserve"> paėmimo momento) atlikus antigeno testą;</w:t>
                              </w:r>
                            </w:p>
                          </w:sdtContent>
                        </w:sdt>
                        <w:sdt>
                          <w:sdtPr>
                            <w:alias w:val="18.4 pp."/>
                            <w:tag w:val="part_e66cac47281c493a9498a450631c1962"/>
                            <w:id w:val="-1355568393"/>
                            <w:lock w:val="sdtLocked"/>
                          </w:sdtPr>
                          <w:sdtEndPr/>
                          <w:sdtContent>
                            <w:p w:rsidR="00AC105C" w:rsidRDefault="00E625BE">
                              <w:pPr>
                                <w:tabs>
                                  <w:tab w:val="left" w:pos="1134"/>
                                </w:tabs>
                                <w:ind w:firstLine="709"/>
                                <w:jc w:val="both"/>
                                <w:rPr>
                                  <w:szCs w:val="24"/>
                                  <w:lang w:eastAsia="lt-LT"/>
                                </w:rPr>
                              </w:pPr>
                              <w:sdt>
                                <w:sdtPr>
                                  <w:alias w:val="Numeris"/>
                                  <w:tag w:val="nr_e66cac47281c493a9498a450631c1962"/>
                                  <w:id w:val="-605424362"/>
                                  <w:lock w:val="sdtLocked"/>
                                </w:sdtPr>
                                <w:sdtEndPr/>
                                <w:sdtContent>
                                  <w:r w:rsidR="00271545">
                                    <w:rPr>
                                      <w:szCs w:val="24"/>
                                      <w:lang w:eastAsia="lt-LT"/>
                                    </w:rPr>
                                    <w:t>18.4</w:t>
                                  </w:r>
                                </w:sdtContent>
                              </w:sdt>
                              <w:r w:rsidR="00271545">
                                <w:rPr>
                                  <w:szCs w:val="24"/>
                                  <w:lang w:eastAsia="lt-LT"/>
                                </w:rPr>
                                <w:t>. yra vaikai iki 16 metų.“</w:t>
                              </w:r>
                            </w:p>
                          </w:sdtContent>
                        </w:sdt>
                      </w:sdtContent>
                    </w:sdt>
                  </w:sdtContent>
                </w:sdt>
              </w:sdtContent>
            </w:sdt>
          </w:sdtContent>
        </w:sdt>
        <w:sdt>
          <w:sdtPr>
            <w:alias w:val="2 p."/>
            <w:tag w:val="part_afb944cd57c84822a3cd42838193273f"/>
            <w:id w:val="951208673"/>
            <w:lock w:val="sdtLocked"/>
          </w:sdtPr>
          <w:sdtEndPr/>
          <w:sdtContent>
            <w:p w:rsidR="00AC105C" w:rsidRDefault="00E625BE">
              <w:pPr>
                <w:tabs>
                  <w:tab w:val="left" w:pos="1134"/>
                </w:tabs>
                <w:ind w:firstLine="709"/>
                <w:jc w:val="both"/>
                <w:rPr>
                  <w:szCs w:val="24"/>
                  <w:lang w:eastAsia="lt-LT"/>
                </w:rPr>
              </w:pPr>
              <w:sdt>
                <w:sdtPr>
                  <w:alias w:val="Numeris"/>
                  <w:tag w:val="nr_afb944cd57c84822a3cd42838193273f"/>
                  <w:id w:val="-1952693874"/>
                  <w:lock w:val="sdtLocked"/>
                </w:sdtPr>
                <w:sdtEndPr/>
                <w:sdtContent>
                  <w:r w:rsidR="00271545">
                    <w:rPr>
                      <w:szCs w:val="24"/>
                      <w:lang w:eastAsia="lt-LT"/>
                    </w:rPr>
                    <w:t>2</w:t>
                  </w:r>
                </w:sdtContent>
              </w:sdt>
              <w:r w:rsidR="00271545">
                <w:rPr>
                  <w:szCs w:val="24"/>
                  <w:lang w:eastAsia="lt-LT"/>
                </w:rPr>
                <w:t xml:space="preserve">. </w:t>
              </w:r>
              <w:bookmarkStart w:id="0" w:name="_GoBack"/>
              <w:r w:rsidR="00271545">
                <w:rPr>
                  <w:szCs w:val="24"/>
                  <w:lang w:eastAsia="lt-LT"/>
                </w:rPr>
                <w:t>Šis nutarimas, išskyrus 1.8, 1.9 ir 1.10 papunkčius, įsigalioja 2021 m. birželio 17 d</w:t>
              </w:r>
              <w:bookmarkEnd w:id="0"/>
              <w:r w:rsidR="00271545">
                <w:rPr>
                  <w:szCs w:val="24"/>
                  <w:lang w:eastAsia="lt-LT"/>
                </w:rPr>
                <w:t>.</w:t>
              </w:r>
            </w:p>
            <w:p w:rsidR="00AC105C" w:rsidRDefault="00AC105C">
              <w:pPr>
                <w:tabs>
                  <w:tab w:val="left" w:pos="1134"/>
                </w:tabs>
                <w:jc w:val="both"/>
                <w:rPr>
                  <w:szCs w:val="24"/>
                  <w:lang w:eastAsia="lt-LT"/>
                </w:rPr>
              </w:pPr>
            </w:p>
            <w:p w:rsidR="00AC105C" w:rsidRDefault="00E625BE">
              <w:pPr>
                <w:tabs>
                  <w:tab w:val="left" w:pos="1134"/>
                </w:tabs>
                <w:jc w:val="both"/>
                <w:rPr>
                  <w:szCs w:val="24"/>
                  <w:lang w:eastAsia="lt-LT"/>
                </w:rPr>
              </w:pPr>
            </w:p>
          </w:sdtContent>
        </w:sdt>
        <w:sdt>
          <w:sdtPr>
            <w:alias w:val="signatura"/>
            <w:tag w:val="part_4fa9ae290294443ab1e5f5bc011f1732"/>
            <w:id w:val="-64885321"/>
            <w:lock w:val="sdtLocked"/>
          </w:sdtPr>
          <w:sdtEndPr/>
          <w:sdtContent>
            <w:p w:rsidR="00AC105C" w:rsidRDefault="00271545">
              <w:pPr>
                <w:tabs>
                  <w:tab w:val="left" w:pos="1134"/>
                </w:tabs>
                <w:jc w:val="both"/>
                <w:rPr>
                  <w:szCs w:val="24"/>
                  <w:lang w:eastAsia="lt-LT"/>
                </w:rPr>
              </w:pPr>
              <w:r>
                <w:rPr>
                  <w:szCs w:val="24"/>
                  <w:lang w:eastAsia="lt-LT"/>
                </w:rPr>
                <w:t>Ministrė Pirmininkė</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Ingrida Šimonytė</w:t>
              </w:r>
            </w:p>
            <w:p w:rsidR="00AC105C" w:rsidRDefault="00AC105C">
              <w:pPr>
                <w:tabs>
                  <w:tab w:val="left" w:pos="1134"/>
                </w:tabs>
                <w:jc w:val="both"/>
                <w:rPr>
                  <w:szCs w:val="24"/>
                  <w:lang w:eastAsia="lt-LT"/>
                </w:rPr>
              </w:pPr>
            </w:p>
            <w:p w:rsidR="00E625BE" w:rsidRDefault="00E625BE">
              <w:pPr>
                <w:tabs>
                  <w:tab w:val="left" w:pos="1134"/>
                </w:tabs>
                <w:jc w:val="both"/>
                <w:rPr>
                  <w:szCs w:val="24"/>
                  <w:lang w:eastAsia="lt-LT"/>
                </w:rPr>
              </w:pPr>
            </w:p>
            <w:p w:rsidR="00AC105C" w:rsidRDefault="00271545">
              <w:pPr>
                <w:tabs>
                  <w:tab w:val="left" w:pos="1134"/>
                </w:tabs>
                <w:jc w:val="both"/>
                <w:rPr>
                  <w:szCs w:val="24"/>
                  <w:lang w:eastAsia="lt-LT"/>
                </w:rPr>
              </w:pPr>
              <w:r>
                <w:rPr>
                  <w:szCs w:val="24"/>
                  <w:lang w:eastAsia="lt-LT"/>
                </w:rPr>
                <w:t>Švietimo, mokslo ir sporto ministrė,</w:t>
              </w:r>
            </w:p>
            <w:p w:rsidR="00AC105C" w:rsidRDefault="00271545">
              <w:pPr>
                <w:tabs>
                  <w:tab w:val="left" w:pos="1134"/>
                </w:tabs>
                <w:jc w:val="both"/>
                <w:rPr>
                  <w:szCs w:val="24"/>
                  <w:lang w:eastAsia="lt-LT"/>
                </w:rPr>
              </w:pPr>
              <w:r>
                <w:rPr>
                  <w:szCs w:val="24"/>
                  <w:lang w:eastAsia="lt-LT"/>
                </w:rPr>
                <w:t>pavaduojanti sveikatos apsaugos ministrą</w:t>
              </w:r>
              <w:r>
                <w:rPr>
                  <w:szCs w:val="24"/>
                  <w:lang w:eastAsia="lt-LT"/>
                </w:rPr>
                <w:tab/>
              </w:r>
              <w:r>
                <w:rPr>
                  <w:szCs w:val="24"/>
                  <w:lang w:eastAsia="lt-LT"/>
                </w:rPr>
                <w:tab/>
                <w:t xml:space="preserve">          </w:t>
              </w:r>
              <w:r w:rsidR="00E625BE">
                <w:rPr>
                  <w:szCs w:val="24"/>
                  <w:lang w:eastAsia="lt-LT"/>
                </w:rPr>
                <w:t xml:space="preserve"> </w:t>
              </w:r>
              <w:r>
                <w:rPr>
                  <w:szCs w:val="24"/>
                  <w:lang w:eastAsia="lt-LT"/>
                </w:rPr>
                <w:t xml:space="preserve">        Jurgita </w:t>
              </w:r>
              <w:proofErr w:type="spellStart"/>
              <w:r>
                <w:rPr>
                  <w:szCs w:val="24"/>
                  <w:lang w:eastAsia="lt-LT"/>
                </w:rPr>
                <w:t>Šiugždinienė</w:t>
              </w:r>
              <w:proofErr w:type="spellEnd"/>
            </w:p>
          </w:sdtContent>
        </w:sdt>
      </w:sdtContent>
    </w:sdt>
    <w:sectPr w:rsidR="00AC105C">
      <w:headerReference w:type="even" r:id="rId10"/>
      <w:headerReference w:type="default" r:id="rId11"/>
      <w:footerReference w:type="even" r:id="rId12"/>
      <w:footerReference w:type="default" r:id="rId13"/>
      <w:headerReference w:type="first" r:id="rId14"/>
      <w:footerReference w:type="first" r:id="rId15"/>
      <w:pgSz w:w="11907" w:h="16839" w:code="9"/>
      <w:pgMar w:top="1077" w:right="567" w:bottom="1077" w:left="1701" w:header="567" w:footer="567" w:gutter="0"/>
      <w:cols w:space="1296"/>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C105C" w:rsidRDefault="00271545">
      <w:pPr>
        <w:ind w:firstLine="720"/>
        <w:rPr>
          <w:rFonts w:ascii="Arial" w:hAnsi="Arial" w:cs="Arial"/>
          <w:sz w:val="20"/>
          <w:lang w:eastAsia="lt-LT"/>
        </w:rPr>
      </w:pPr>
      <w:r>
        <w:rPr>
          <w:rFonts w:ascii="Arial" w:hAnsi="Arial" w:cs="Arial"/>
          <w:sz w:val="20"/>
          <w:lang w:eastAsia="lt-LT"/>
        </w:rPr>
        <w:separator/>
      </w:r>
    </w:p>
  </w:endnote>
  <w:endnote w:type="continuationSeparator" w:id="0">
    <w:p w:rsidR="00AC105C" w:rsidRDefault="00271545">
      <w:pPr>
        <w:ind w:firstLine="720"/>
        <w:rPr>
          <w:rFonts w:ascii="Arial" w:hAnsi="Arial" w:cs="Arial"/>
          <w:sz w:val="20"/>
          <w:lang w:eastAsia="lt-LT"/>
        </w:rPr>
      </w:pPr>
      <w:r>
        <w:rPr>
          <w:rFonts w:ascii="Arial" w:hAnsi="Arial" w:cs="Arial"/>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游ゴシック Light">
    <w:panose1 w:val="00000000000000000000"/>
    <w:charset w:val="80"/>
    <w:family w:val="roman"/>
    <w:notTrueType/>
    <w:pitch w:val="default"/>
  </w:font>
  <w:font w:name="Calibri Light">
    <w:panose1 w:val="020F0302020204030204"/>
    <w:charset w:val="BA"/>
    <w:family w:val="swiss"/>
    <w:pitch w:val="variable"/>
    <w:sig w:usb0="E0002AFF" w:usb1="C000247B" w:usb2="00000009" w:usb3="00000000" w:csb0="000001FF" w:csb1="00000000"/>
  </w:font>
  <w:font w:name="游明朝">
    <w:panose1 w:val="00000000000000000000"/>
    <w:charset w:val="80"/>
    <w:family w:val="roman"/>
    <w:notTrueType/>
    <w:pitch w:val="default"/>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105C" w:rsidRDefault="00AC105C">
    <w:pPr>
      <w:tabs>
        <w:tab w:val="center" w:pos="4513"/>
        <w:tab w:val="right" w:pos="9026"/>
      </w:tabs>
      <w:ind w:firstLine="720"/>
      <w:rPr>
        <w:rFonts w:ascii="Arial" w:hAnsi="Arial" w:cs="Arial"/>
        <w:sz w:val="20"/>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105C" w:rsidRDefault="00AC105C">
    <w:pPr>
      <w:tabs>
        <w:tab w:val="center" w:pos="4513"/>
        <w:tab w:val="right" w:pos="9026"/>
      </w:tabs>
      <w:ind w:firstLine="720"/>
      <w:rPr>
        <w:rFonts w:ascii="Arial" w:hAnsi="Arial" w:cs="Arial"/>
        <w:sz w:val="20"/>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105C" w:rsidRDefault="00AC105C">
    <w:pPr>
      <w:tabs>
        <w:tab w:val="center" w:pos="4513"/>
        <w:tab w:val="right" w:pos="9026"/>
      </w:tabs>
      <w:ind w:firstLine="720"/>
      <w:rPr>
        <w:rFonts w:ascii="Arial" w:hAnsi="Arial" w:cs="Arial"/>
        <w:sz w:val="20"/>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C105C" w:rsidRDefault="00271545">
      <w:pPr>
        <w:ind w:firstLine="720"/>
        <w:rPr>
          <w:rFonts w:ascii="Arial" w:hAnsi="Arial" w:cs="Arial"/>
          <w:sz w:val="20"/>
          <w:lang w:eastAsia="lt-LT"/>
        </w:rPr>
      </w:pPr>
      <w:r>
        <w:rPr>
          <w:rFonts w:ascii="Arial" w:hAnsi="Arial" w:cs="Arial"/>
          <w:sz w:val="20"/>
          <w:lang w:eastAsia="lt-LT"/>
        </w:rPr>
        <w:separator/>
      </w:r>
    </w:p>
  </w:footnote>
  <w:footnote w:type="continuationSeparator" w:id="0">
    <w:p w:rsidR="00AC105C" w:rsidRDefault="00271545">
      <w:pPr>
        <w:ind w:firstLine="720"/>
        <w:rPr>
          <w:rFonts w:ascii="Arial" w:hAnsi="Arial" w:cs="Arial"/>
          <w:sz w:val="20"/>
          <w:lang w:eastAsia="lt-LT"/>
        </w:rPr>
      </w:pPr>
      <w:r>
        <w:rPr>
          <w:rFonts w:ascii="Arial" w:hAnsi="Arial" w:cs="Arial"/>
          <w:sz w:val="20"/>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105C" w:rsidRDefault="00271545">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rsidR="00AC105C" w:rsidRDefault="00AC105C">
    <w:pPr>
      <w:tabs>
        <w:tab w:val="center" w:pos="4819"/>
        <w:tab w:val="right" w:pos="9638"/>
      </w:tabs>
      <w:ind w:firstLine="720"/>
      <w:rPr>
        <w:rFonts w:ascii="Arial" w:hAnsi="Arial" w:cs="Arial"/>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105C" w:rsidRDefault="00271545">
    <w:pPr>
      <w:tabs>
        <w:tab w:val="center" w:pos="4819"/>
        <w:tab w:val="right" w:pos="9638"/>
      </w:tabs>
      <w:ind w:firstLine="720"/>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sidR="00E625BE">
      <w:rPr>
        <w:noProof/>
        <w:szCs w:val="24"/>
        <w:lang w:eastAsia="lt-LT"/>
      </w:rPr>
      <w:t>4</w:t>
    </w:r>
    <w:r>
      <w:rPr>
        <w:szCs w:val="24"/>
        <w:lang w:eastAsia="lt-LT"/>
      </w:rPr>
      <w:fldChar w:fldCharType="end"/>
    </w:r>
  </w:p>
  <w:p w:rsidR="00AC105C" w:rsidRDefault="00AC105C">
    <w:pPr>
      <w:tabs>
        <w:tab w:val="center" w:pos="4819"/>
        <w:tab w:val="right" w:pos="9638"/>
      </w:tabs>
      <w:rPr>
        <w:szCs w:val="24"/>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C105C" w:rsidRDefault="00AC105C">
    <w:pPr>
      <w:tabs>
        <w:tab w:val="center" w:pos="4819"/>
        <w:tab w:val="right" w:pos="9638"/>
      </w:tabs>
      <w:ind w:firstLine="720"/>
      <w:rPr>
        <w:rFonts w:ascii="Arial" w:hAnsi="Arial" w:cs="Arial"/>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6F2A"/>
    <w:rsid w:val="00271545"/>
    <w:rsid w:val="00AC105C"/>
    <w:rsid w:val="00E625BE"/>
    <w:rsid w:val="00F96F2A"/>
  </w:rsids>
  <m:mathPr>
    <m:mathFont m:val="Cambria Math"/>
    <m:brkBin m:val="before"/>
    <m:brkBinSub m:val="--"/>
    <m:smallFrac m:val="0"/>
    <m:dispDef/>
    <m:lMargin m:val="0"/>
    <m:rMargin m:val="0"/>
    <m:defJc m:val="centerGroup"/>
    <m:wrapIndent m:val="1440"/>
    <m:intLim m:val="subSup"/>
    <m:naryLim m:val="undOvr"/>
  </m:mathPr>
  <w:themeFontLang w:val="lt-LT"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49973">
      <w:bodyDiv w:val="1"/>
      <w:marLeft w:val="0"/>
      <w:marRight w:val="0"/>
      <w:marTop w:val="0"/>
      <w:marBottom w:val="0"/>
      <w:divBdr>
        <w:top w:val="none" w:sz="0" w:space="0" w:color="auto"/>
        <w:left w:val="none" w:sz="0" w:space="0" w:color="auto"/>
        <w:bottom w:val="none" w:sz="0" w:space="0" w:color="auto"/>
        <w:right w:val="none" w:sz="0" w:space="0" w:color="auto"/>
      </w:divBdr>
    </w:div>
    <w:div w:id="49808599">
      <w:bodyDiv w:val="1"/>
      <w:marLeft w:val="0"/>
      <w:marRight w:val="0"/>
      <w:marTop w:val="0"/>
      <w:marBottom w:val="0"/>
      <w:divBdr>
        <w:top w:val="none" w:sz="0" w:space="0" w:color="auto"/>
        <w:left w:val="none" w:sz="0" w:space="0" w:color="auto"/>
        <w:bottom w:val="none" w:sz="0" w:space="0" w:color="auto"/>
        <w:right w:val="none" w:sz="0" w:space="0" w:color="auto"/>
      </w:divBdr>
      <w:divsChild>
        <w:div w:id="1368726183">
          <w:marLeft w:val="0"/>
          <w:marRight w:val="0"/>
          <w:marTop w:val="0"/>
          <w:marBottom w:val="0"/>
          <w:divBdr>
            <w:top w:val="none" w:sz="0" w:space="0" w:color="auto"/>
            <w:left w:val="none" w:sz="0" w:space="0" w:color="auto"/>
            <w:bottom w:val="none" w:sz="0" w:space="0" w:color="auto"/>
            <w:right w:val="none" w:sz="0" w:space="0" w:color="auto"/>
          </w:divBdr>
          <w:divsChild>
            <w:div w:id="1951738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10000">
      <w:bodyDiv w:val="1"/>
      <w:marLeft w:val="0"/>
      <w:marRight w:val="0"/>
      <w:marTop w:val="0"/>
      <w:marBottom w:val="0"/>
      <w:divBdr>
        <w:top w:val="none" w:sz="0" w:space="0" w:color="auto"/>
        <w:left w:val="none" w:sz="0" w:space="0" w:color="auto"/>
        <w:bottom w:val="none" w:sz="0" w:space="0" w:color="auto"/>
        <w:right w:val="none" w:sz="0" w:space="0" w:color="auto"/>
      </w:divBdr>
      <w:divsChild>
        <w:div w:id="1894389556">
          <w:marLeft w:val="0"/>
          <w:marRight w:val="0"/>
          <w:marTop w:val="0"/>
          <w:marBottom w:val="0"/>
          <w:divBdr>
            <w:top w:val="none" w:sz="0" w:space="0" w:color="auto"/>
            <w:left w:val="none" w:sz="0" w:space="0" w:color="auto"/>
            <w:bottom w:val="none" w:sz="0" w:space="0" w:color="auto"/>
            <w:right w:val="none" w:sz="0" w:space="0" w:color="auto"/>
          </w:divBdr>
        </w:div>
        <w:div w:id="1062170390">
          <w:marLeft w:val="0"/>
          <w:marRight w:val="0"/>
          <w:marTop w:val="0"/>
          <w:marBottom w:val="0"/>
          <w:divBdr>
            <w:top w:val="none" w:sz="0" w:space="0" w:color="auto"/>
            <w:left w:val="none" w:sz="0" w:space="0" w:color="auto"/>
            <w:bottom w:val="none" w:sz="0" w:space="0" w:color="auto"/>
            <w:right w:val="none" w:sz="0" w:space="0" w:color="auto"/>
          </w:divBdr>
        </w:div>
        <w:div w:id="1227304404">
          <w:marLeft w:val="0"/>
          <w:marRight w:val="0"/>
          <w:marTop w:val="0"/>
          <w:marBottom w:val="0"/>
          <w:divBdr>
            <w:top w:val="none" w:sz="0" w:space="0" w:color="auto"/>
            <w:left w:val="none" w:sz="0" w:space="0" w:color="auto"/>
            <w:bottom w:val="none" w:sz="0" w:space="0" w:color="auto"/>
            <w:right w:val="none" w:sz="0" w:space="0" w:color="auto"/>
          </w:divBdr>
        </w:div>
        <w:div w:id="1151292425">
          <w:marLeft w:val="0"/>
          <w:marRight w:val="0"/>
          <w:marTop w:val="0"/>
          <w:marBottom w:val="0"/>
          <w:divBdr>
            <w:top w:val="none" w:sz="0" w:space="0" w:color="auto"/>
            <w:left w:val="none" w:sz="0" w:space="0" w:color="auto"/>
            <w:bottom w:val="none" w:sz="0" w:space="0" w:color="auto"/>
            <w:right w:val="none" w:sz="0" w:space="0" w:color="auto"/>
          </w:divBdr>
        </w:div>
      </w:divsChild>
    </w:div>
    <w:div w:id="57751020">
      <w:bodyDiv w:val="1"/>
      <w:marLeft w:val="0"/>
      <w:marRight w:val="0"/>
      <w:marTop w:val="0"/>
      <w:marBottom w:val="0"/>
      <w:divBdr>
        <w:top w:val="none" w:sz="0" w:space="0" w:color="auto"/>
        <w:left w:val="none" w:sz="0" w:space="0" w:color="auto"/>
        <w:bottom w:val="none" w:sz="0" w:space="0" w:color="auto"/>
        <w:right w:val="none" w:sz="0" w:space="0" w:color="auto"/>
      </w:divBdr>
      <w:divsChild>
        <w:div w:id="368147655">
          <w:marLeft w:val="0"/>
          <w:marRight w:val="0"/>
          <w:marTop w:val="0"/>
          <w:marBottom w:val="0"/>
          <w:divBdr>
            <w:top w:val="none" w:sz="0" w:space="0" w:color="auto"/>
            <w:left w:val="none" w:sz="0" w:space="0" w:color="auto"/>
            <w:bottom w:val="none" w:sz="0" w:space="0" w:color="auto"/>
            <w:right w:val="none" w:sz="0" w:space="0" w:color="auto"/>
          </w:divBdr>
          <w:divsChild>
            <w:div w:id="1626351238">
              <w:marLeft w:val="0"/>
              <w:marRight w:val="0"/>
              <w:marTop w:val="0"/>
              <w:marBottom w:val="0"/>
              <w:divBdr>
                <w:top w:val="none" w:sz="0" w:space="0" w:color="auto"/>
                <w:left w:val="none" w:sz="0" w:space="0" w:color="auto"/>
                <w:bottom w:val="none" w:sz="0" w:space="0" w:color="auto"/>
                <w:right w:val="none" w:sz="0" w:space="0" w:color="auto"/>
              </w:divBdr>
            </w:div>
            <w:div w:id="1981227138">
              <w:marLeft w:val="0"/>
              <w:marRight w:val="0"/>
              <w:marTop w:val="0"/>
              <w:marBottom w:val="0"/>
              <w:divBdr>
                <w:top w:val="none" w:sz="0" w:space="0" w:color="auto"/>
                <w:left w:val="none" w:sz="0" w:space="0" w:color="auto"/>
                <w:bottom w:val="none" w:sz="0" w:space="0" w:color="auto"/>
                <w:right w:val="none" w:sz="0" w:space="0" w:color="auto"/>
              </w:divBdr>
            </w:div>
            <w:div w:id="441262893">
              <w:marLeft w:val="0"/>
              <w:marRight w:val="0"/>
              <w:marTop w:val="0"/>
              <w:marBottom w:val="0"/>
              <w:divBdr>
                <w:top w:val="none" w:sz="0" w:space="0" w:color="auto"/>
                <w:left w:val="none" w:sz="0" w:space="0" w:color="auto"/>
                <w:bottom w:val="none" w:sz="0" w:space="0" w:color="auto"/>
                <w:right w:val="none" w:sz="0" w:space="0" w:color="auto"/>
              </w:divBdr>
            </w:div>
          </w:divsChild>
        </w:div>
        <w:div w:id="2095515574">
          <w:marLeft w:val="0"/>
          <w:marRight w:val="0"/>
          <w:marTop w:val="0"/>
          <w:marBottom w:val="0"/>
          <w:divBdr>
            <w:top w:val="none" w:sz="0" w:space="0" w:color="auto"/>
            <w:left w:val="none" w:sz="0" w:space="0" w:color="auto"/>
            <w:bottom w:val="none" w:sz="0" w:space="0" w:color="auto"/>
            <w:right w:val="none" w:sz="0" w:space="0" w:color="auto"/>
          </w:divBdr>
        </w:div>
        <w:div w:id="1318340753">
          <w:marLeft w:val="0"/>
          <w:marRight w:val="0"/>
          <w:marTop w:val="0"/>
          <w:marBottom w:val="0"/>
          <w:divBdr>
            <w:top w:val="none" w:sz="0" w:space="0" w:color="auto"/>
            <w:left w:val="none" w:sz="0" w:space="0" w:color="auto"/>
            <w:bottom w:val="none" w:sz="0" w:space="0" w:color="auto"/>
            <w:right w:val="none" w:sz="0" w:space="0" w:color="auto"/>
          </w:divBdr>
        </w:div>
      </w:divsChild>
    </w:div>
    <w:div w:id="68696622">
      <w:bodyDiv w:val="1"/>
      <w:marLeft w:val="0"/>
      <w:marRight w:val="0"/>
      <w:marTop w:val="0"/>
      <w:marBottom w:val="0"/>
      <w:divBdr>
        <w:top w:val="none" w:sz="0" w:space="0" w:color="auto"/>
        <w:left w:val="none" w:sz="0" w:space="0" w:color="auto"/>
        <w:bottom w:val="none" w:sz="0" w:space="0" w:color="auto"/>
        <w:right w:val="none" w:sz="0" w:space="0" w:color="auto"/>
      </w:divBdr>
      <w:divsChild>
        <w:div w:id="472869951">
          <w:marLeft w:val="0"/>
          <w:marRight w:val="0"/>
          <w:marTop w:val="0"/>
          <w:marBottom w:val="0"/>
          <w:divBdr>
            <w:top w:val="none" w:sz="0" w:space="0" w:color="auto"/>
            <w:left w:val="none" w:sz="0" w:space="0" w:color="auto"/>
            <w:bottom w:val="none" w:sz="0" w:space="0" w:color="auto"/>
            <w:right w:val="none" w:sz="0" w:space="0" w:color="auto"/>
          </w:divBdr>
        </w:div>
        <w:div w:id="1244725552">
          <w:marLeft w:val="0"/>
          <w:marRight w:val="0"/>
          <w:marTop w:val="0"/>
          <w:marBottom w:val="0"/>
          <w:divBdr>
            <w:top w:val="none" w:sz="0" w:space="0" w:color="auto"/>
            <w:left w:val="none" w:sz="0" w:space="0" w:color="auto"/>
            <w:bottom w:val="none" w:sz="0" w:space="0" w:color="auto"/>
            <w:right w:val="none" w:sz="0" w:space="0" w:color="auto"/>
          </w:divBdr>
        </w:div>
        <w:div w:id="193545438">
          <w:marLeft w:val="0"/>
          <w:marRight w:val="0"/>
          <w:marTop w:val="0"/>
          <w:marBottom w:val="0"/>
          <w:divBdr>
            <w:top w:val="none" w:sz="0" w:space="0" w:color="auto"/>
            <w:left w:val="none" w:sz="0" w:space="0" w:color="auto"/>
            <w:bottom w:val="none" w:sz="0" w:space="0" w:color="auto"/>
            <w:right w:val="none" w:sz="0" w:space="0" w:color="auto"/>
          </w:divBdr>
        </w:div>
      </w:divsChild>
    </w:div>
    <w:div w:id="73597936">
      <w:bodyDiv w:val="1"/>
      <w:marLeft w:val="0"/>
      <w:marRight w:val="0"/>
      <w:marTop w:val="0"/>
      <w:marBottom w:val="0"/>
      <w:divBdr>
        <w:top w:val="none" w:sz="0" w:space="0" w:color="auto"/>
        <w:left w:val="none" w:sz="0" w:space="0" w:color="auto"/>
        <w:bottom w:val="none" w:sz="0" w:space="0" w:color="auto"/>
        <w:right w:val="none" w:sz="0" w:space="0" w:color="auto"/>
      </w:divBdr>
      <w:divsChild>
        <w:div w:id="2039431235">
          <w:marLeft w:val="0"/>
          <w:marRight w:val="0"/>
          <w:marTop w:val="0"/>
          <w:marBottom w:val="0"/>
          <w:divBdr>
            <w:top w:val="none" w:sz="0" w:space="0" w:color="auto"/>
            <w:left w:val="none" w:sz="0" w:space="0" w:color="auto"/>
            <w:bottom w:val="none" w:sz="0" w:space="0" w:color="auto"/>
            <w:right w:val="none" w:sz="0" w:space="0" w:color="auto"/>
          </w:divBdr>
          <w:divsChild>
            <w:div w:id="573322564">
              <w:marLeft w:val="0"/>
              <w:marRight w:val="0"/>
              <w:marTop w:val="0"/>
              <w:marBottom w:val="0"/>
              <w:divBdr>
                <w:top w:val="none" w:sz="0" w:space="0" w:color="auto"/>
                <w:left w:val="none" w:sz="0" w:space="0" w:color="auto"/>
                <w:bottom w:val="none" w:sz="0" w:space="0" w:color="auto"/>
                <w:right w:val="none" w:sz="0" w:space="0" w:color="auto"/>
              </w:divBdr>
            </w:div>
            <w:div w:id="2123988373">
              <w:marLeft w:val="0"/>
              <w:marRight w:val="0"/>
              <w:marTop w:val="0"/>
              <w:marBottom w:val="0"/>
              <w:divBdr>
                <w:top w:val="none" w:sz="0" w:space="0" w:color="auto"/>
                <w:left w:val="none" w:sz="0" w:space="0" w:color="auto"/>
                <w:bottom w:val="none" w:sz="0" w:space="0" w:color="auto"/>
                <w:right w:val="none" w:sz="0" w:space="0" w:color="auto"/>
              </w:divBdr>
            </w:div>
            <w:div w:id="1564681208">
              <w:marLeft w:val="0"/>
              <w:marRight w:val="0"/>
              <w:marTop w:val="0"/>
              <w:marBottom w:val="0"/>
              <w:divBdr>
                <w:top w:val="none" w:sz="0" w:space="0" w:color="auto"/>
                <w:left w:val="none" w:sz="0" w:space="0" w:color="auto"/>
                <w:bottom w:val="none" w:sz="0" w:space="0" w:color="auto"/>
                <w:right w:val="none" w:sz="0" w:space="0" w:color="auto"/>
              </w:divBdr>
            </w:div>
          </w:divsChild>
        </w:div>
        <w:div w:id="1453665929">
          <w:marLeft w:val="0"/>
          <w:marRight w:val="0"/>
          <w:marTop w:val="0"/>
          <w:marBottom w:val="0"/>
          <w:divBdr>
            <w:top w:val="none" w:sz="0" w:space="0" w:color="auto"/>
            <w:left w:val="none" w:sz="0" w:space="0" w:color="auto"/>
            <w:bottom w:val="none" w:sz="0" w:space="0" w:color="auto"/>
            <w:right w:val="none" w:sz="0" w:space="0" w:color="auto"/>
          </w:divBdr>
        </w:div>
        <w:div w:id="1493986245">
          <w:marLeft w:val="0"/>
          <w:marRight w:val="0"/>
          <w:marTop w:val="0"/>
          <w:marBottom w:val="0"/>
          <w:divBdr>
            <w:top w:val="none" w:sz="0" w:space="0" w:color="auto"/>
            <w:left w:val="none" w:sz="0" w:space="0" w:color="auto"/>
            <w:bottom w:val="none" w:sz="0" w:space="0" w:color="auto"/>
            <w:right w:val="none" w:sz="0" w:space="0" w:color="auto"/>
          </w:divBdr>
        </w:div>
      </w:divsChild>
    </w:div>
    <w:div w:id="83428760">
      <w:bodyDiv w:val="1"/>
      <w:marLeft w:val="0"/>
      <w:marRight w:val="0"/>
      <w:marTop w:val="0"/>
      <w:marBottom w:val="0"/>
      <w:divBdr>
        <w:top w:val="none" w:sz="0" w:space="0" w:color="auto"/>
        <w:left w:val="none" w:sz="0" w:space="0" w:color="auto"/>
        <w:bottom w:val="none" w:sz="0" w:space="0" w:color="auto"/>
        <w:right w:val="none" w:sz="0" w:space="0" w:color="auto"/>
      </w:divBdr>
    </w:div>
    <w:div w:id="89742373">
      <w:bodyDiv w:val="1"/>
      <w:marLeft w:val="0"/>
      <w:marRight w:val="0"/>
      <w:marTop w:val="0"/>
      <w:marBottom w:val="0"/>
      <w:divBdr>
        <w:top w:val="none" w:sz="0" w:space="0" w:color="auto"/>
        <w:left w:val="none" w:sz="0" w:space="0" w:color="auto"/>
        <w:bottom w:val="none" w:sz="0" w:space="0" w:color="auto"/>
        <w:right w:val="none" w:sz="0" w:space="0" w:color="auto"/>
      </w:divBdr>
    </w:div>
    <w:div w:id="111288337">
      <w:bodyDiv w:val="1"/>
      <w:marLeft w:val="0"/>
      <w:marRight w:val="0"/>
      <w:marTop w:val="0"/>
      <w:marBottom w:val="0"/>
      <w:divBdr>
        <w:top w:val="none" w:sz="0" w:space="0" w:color="auto"/>
        <w:left w:val="none" w:sz="0" w:space="0" w:color="auto"/>
        <w:bottom w:val="none" w:sz="0" w:space="0" w:color="auto"/>
        <w:right w:val="none" w:sz="0" w:space="0" w:color="auto"/>
      </w:divBdr>
      <w:divsChild>
        <w:div w:id="170923090">
          <w:marLeft w:val="0"/>
          <w:marRight w:val="0"/>
          <w:marTop w:val="0"/>
          <w:marBottom w:val="0"/>
          <w:divBdr>
            <w:top w:val="none" w:sz="0" w:space="0" w:color="auto"/>
            <w:left w:val="none" w:sz="0" w:space="0" w:color="auto"/>
            <w:bottom w:val="none" w:sz="0" w:space="0" w:color="auto"/>
            <w:right w:val="none" w:sz="0" w:space="0" w:color="auto"/>
          </w:divBdr>
        </w:div>
        <w:div w:id="351415372">
          <w:marLeft w:val="0"/>
          <w:marRight w:val="0"/>
          <w:marTop w:val="0"/>
          <w:marBottom w:val="0"/>
          <w:divBdr>
            <w:top w:val="none" w:sz="0" w:space="0" w:color="auto"/>
            <w:left w:val="none" w:sz="0" w:space="0" w:color="auto"/>
            <w:bottom w:val="none" w:sz="0" w:space="0" w:color="auto"/>
            <w:right w:val="none" w:sz="0" w:space="0" w:color="auto"/>
          </w:divBdr>
        </w:div>
      </w:divsChild>
    </w:div>
    <w:div w:id="122581692">
      <w:bodyDiv w:val="1"/>
      <w:marLeft w:val="0"/>
      <w:marRight w:val="0"/>
      <w:marTop w:val="0"/>
      <w:marBottom w:val="0"/>
      <w:divBdr>
        <w:top w:val="none" w:sz="0" w:space="0" w:color="auto"/>
        <w:left w:val="none" w:sz="0" w:space="0" w:color="auto"/>
        <w:bottom w:val="none" w:sz="0" w:space="0" w:color="auto"/>
        <w:right w:val="none" w:sz="0" w:space="0" w:color="auto"/>
      </w:divBdr>
      <w:divsChild>
        <w:div w:id="1153836445">
          <w:marLeft w:val="0"/>
          <w:marRight w:val="0"/>
          <w:marTop w:val="0"/>
          <w:marBottom w:val="0"/>
          <w:divBdr>
            <w:top w:val="none" w:sz="0" w:space="0" w:color="auto"/>
            <w:left w:val="none" w:sz="0" w:space="0" w:color="auto"/>
            <w:bottom w:val="none" w:sz="0" w:space="0" w:color="auto"/>
            <w:right w:val="none" w:sz="0" w:space="0" w:color="auto"/>
          </w:divBdr>
        </w:div>
        <w:div w:id="97413743">
          <w:marLeft w:val="0"/>
          <w:marRight w:val="0"/>
          <w:marTop w:val="0"/>
          <w:marBottom w:val="0"/>
          <w:divBdr>
            <w:top w:val="none" w:sz="0" w:space="0" w:color="auto"/>
            <w:left w:val="none" w:sz="0" w:space="0" w:color="auto"/>
            <w:bottom w:val="none" w:sz="0" w:space="0" w:color="auto"/>
            <w:right w:val="none" w:sz="0" w:space="0" w:color="auto"/>
          </w:divBdr>
        </w:div>
        <w:div w:id="1595818061">
          <w:marLeft w:val="0"/>
          <w:marRight w:val="0"/>
          <w:marTop w:val="0"/>
          <w:marBottom w:val="0"/>
          <w:divBdr>
            <w:top w:val="none" w:sz="0" w:space="0" w:color="auto"/>
            <w:left w:val="none" w:sz="0" w:space="0" w:color="auto"/>
            <w:bottom w:val="none" w:sz="0" w:space="0" w:color="auto"/>
            <w:right w:val="none" w:sz="0" w:space="0" w:color="auto"/>
          </w:divBdr>
        </w:div>
        <w:div w:id="1427455087">
          <w:marLeft w:val="0"/>
          <w:marRight w:val="0"/>
          <w:marTop w:val="0"/>
          <w:marBottom w:val="0"/>
          <w:divBdr>
            <w:top w:val="none" w:sz="0" w:space="0" w:color="auto"/>
            <w:left w:val="none" w:sz="0" w:space="0" w:color="auto"/>
            <w:bottom w:val="none" w:sz="0" w:space="0" w:color="auto"/>
            <w:right w:val="none" w:sz="0" w:space="0" w:color="auto"/>
          </w:divBdr>
        </w:div>
      </w:divsChild>
    </w:div>
    <w:div w:id="160239813">
      <w:bodyDiv w:val="1"/>
      <w:marLeft w:val="0"/>
      <w:marRight w:val="0"/>
      <w:marTop w:val="0"/>
      <w:marBottom w:val="0"/>
      <w:divBdr>
        <w:top w:val="none" w:sz="0" w:space="0" w:color="auto"/>
        <w:left w:val="none" w:sz="0" w:space="0" w:color="auto"/>
        <w:bottom w:val="none" w:sz="0" w:space="0" w:color="auto"/>
        <w:right w:val="none" w:sz="0" w:space="0" w:color="auto"/>
      </w:divBdr>
      <w:divsChild>
        <w:div w:id="1782148060">
          <w:marLeft w:val="1080"/>
          <w:marRight w:val="0"/>
          <w:marTop w:val="200"/>
          <w:marBottom w:val="0"/>
          <w:divBdr>
            <w:top w:val="none" w:sz="0" w:space="0" w:color="auto"/>
            <w:left w:val="none" w:sz="0" w:space="0" w:color="auto"/>
            <w:bottom w:val="none" w:sz="0" w:space="0" w:color="auto"/>
            <w:right w:val="none" w:sz="0" w:space="0" w:color="auto"/>
          </w:divBdr>
        </w:div>
        <w:div w:id="80488878">
          <w:marLeft w:val="1080"/>
          <w:marRight w:val="0"/>
          <w:marTop w:val="200"/>
          <w:marBottom w:val="0"/>
          <w:divBdr>
            <w:top w:val="none" w:sz="0" w:space="0" w:color="auto"/>
            <w:left w:val="none" w:sz="0" w:space="0" w:color="auto"/>
            <w:bottom w:val="none" w:sz="0" w:space="0" w:color="auto"/>
            <w:right w:val="none" w:sz="0" w:space="0" w:color="auto"/>
          </w:divBdr>
        </w:div>
      </w:divsChild>
    </w:div>
    <w:div w:id="202061853">
      <w:bodyDiv w:val="1"/>
      <w:marLeft w:val="0"/>
      <w:marRight w:val="0"/>
      <w:marTop w:val="0"/>
      <w:marBottom w:val="0"/>
      <w:divBdr>
        <w:top w:val="none" w:sz="0" w:space="0" w:color="auto"/>
        <w:left w:val="none" w:sz="0" w:space="0" w:color="auto"/>
        <w:bottom w:val="none" w:sz="0" w:space="0" w:color="auto"/>
        <w:right w:val="none" w:sz="0" w:space="0" w:color="auto"/>
      </w:divBdr>
      <w:divsChild>
        <w:div w:id="698050165">
          <w:marLeft w:val="0"/>
          <w:marRight w:val="0"/>
          <w:marTop w:val="0"/>
          <w:marBottom w:val="0"/>
          <w:divBdr>
            <w:top w:val="none" w:sz="0" w:space="0" w:color="auto"/>
            <w:left w:val="none" w:sz="0" w:space="0" w:color="auto"/>
            <w:bottom w:val="none" w:sz="0" w:space="0" w:color="auto"/>
            <w:right w:val="none" w:sz="0" w:space="0" w:color="auto"/>
          </w:divBdr>
        </w:div>
        <w:div w:id="1092701338">
          <w:marLeft w:val="0"/>
          <w:marRight w:val="0"/>
          <w:marTop w:val="0"/>
          <w:marBottom w:val="0"/>
          <w:divBdr>
            <w:top w:val="none" w:sz="0" w:space="0" w:color="auto"/>
            <w:left w:val="none" w:sz="0" w:space="0" w:color="auto"/>
            <w:bottom w:val="none" w:sz="0" w:space="0" w:color="auto"/>
            <w:right w:val="none" w:sz="0" w:space="0" w:color="auto"/>
          </w:divBdr>
        </w:div>
        <w:div w:id="1187132995">
          <w:marLeft w:val="0"/>
          <w:marRight w:val="0"/>
          <w:marTop w:val="0"/>
          <w:marBottom w:val="0"/>
          <w:divBdr>
            <w:top w:val="none" w:sz="0" w:space="0" w:color="auto"/>
            <w:left w:val="none" w:sz="0" w:space="0" w:color="auto"/>
            <w:bottom w:val="none" w:sz="0" w:space="0" w:color="auto"/>
            <w:right w:val="none" w:sz="0" w:space="0" w:color="auto"/>
          </w:divBdr>
        </w:div>
        <w:div w:id="1285036681">
          <w:marLeft w:val="0"/>
          <w:marRight w:val="0"/>
          <w:marTop w:val="0"/>
          <w:marBottom w:val="0"/>
          <w:divBdr>
            <w:top w:val="none" w:sz="0" w:space="0" w:color="auto"/>
            <w:left w:val="none" w:sz="0" w:space="0" w:color="auto"/>
            <w:bottom w:val="none" w:sz="0" w:space="0" w:color="auto"/>
            <w:right w:val="none" w:sz="0" w:space="0" w:color="auto"/>
          </w:divBdr>
        </w:div>
      </w:divsChild>
    </w:div>
    <w:div w:id="222982188">
      <w:bodyDiv w:val="1"/>
      <w:marLeft w:val="0"/>
      <w:marRight w:val="0"/>
      <w:marTop w:val="0"/>
      <w:marBottom w:val="0"/>
      <w:divBdr>
        <w:top w:val="none" w:sz="0" w:space="0" w:color="auto"/>
        <w:left w:val="none" w:sz="0" w:space="0" w:color="auto"/>
        <w:bottom w:val="none" w:sz="0" w:space="0" w:color="auto"/>
        <w:right w:val="none" w:sz="0" w:space="0" w:color="auto"/>
      </w:divBdr>
      <w:divsChild>
        <w:div w:id="183397226">
          <w:marLeft w:val="0"/>
          <w:marRight w:val="0"/>
          <w:marTop w:val="0"/>
          <w:marBottom w:val="0"/>
          <w:divBdr>
            <w:top w:val="none" w:sz="0" w:space="0" w:color="auto"/>
            <w:left w:val="none" w:sz="0" w:space="0" w:color="auto"/>
            <w:bottom w:val="none" w:sz="0" w:space="0" w:color="auto"/>
            <w:right w:val="none" w:sz="0" w:space="0" w:color="auto"/>
          </w:divBdr>
        </w:div>
        <w:div w:id="1608351064">
          <w:marLeft w:val="0"/>
          <w:marRight w:val="0"/>
          <w:marTop w:val="0"/>
          <w:marBottom w:val="0"/>
          <w:divBdr>
            <w:top w:val="none" w:sz="0" w:space="0" w:color="auto"/>
            <w:left w:val="none" w:sz="0" w:space="0" w:color="auto"/>
            <w:bottom w:val="none" w:sz="0" w:space="0" w:color="auto"/>
            <w:right w:val="none" w:sz="0" w:space="0" w:color="auto"/>
          </w:divBdr>
        </w:div>
        <w:div w:id="1272712324">
          <w:marLeft w:val="0"/>
          <w:marRight w:val="0"/>
          <w:marTop w:val="0"/>
          <w:marBottom w:val="0"/>
          <w:divBdr>
            <w:top w:val="none" w:sz="0" w:space="0" w:color="auto"/>
            <w:left w:val="none" w:sz="0" w:space="0" w:color="auto"/>
            <w:bottom w:val="none" w:sz="0" w:space="0" w:color="auto"/>
            <w:right w:val="none" w:sz="0" w:space="0" w:color="auto"/>
          </w:divBdr>
        </w:div>
        <w:div w:id="963774178">
          <w:marLeft w:val="0"/>
          <w:marRight w:val="0"/>
          <w:marTop w:val="0"/>
          <w:marBottom w:val="0"/>
          <w:divBdr>
            <w:top w:val="none" w:sz="0" w:space="0" w:color="auto"/>
            <w:left w:val="none" w:sz="0" w:space="0" w:color="auto"/>
            <w:bottom w:val="none" w:sz="0" w:space="0" w:color="auto"/>
            <w:right w:val="none" w:sz="0" w:space="0" w:color="auto"/>
          </w:divBdr>
        </w:div>
      </w:divsChild>
    </w:div>
    <w:div w:id="235818841">
      <w:bodyDiv w:val="1"/>
      <w:marLeft w:val="0"/>
      <w:marRight w:val="0"/>
      <w:marTop w:val="0"/>
      <w:marBottom w:val="0"/>
      <w:divBdr>
        <w:top w:val="none" w:sz="0" w:space="0" w:color="auto"/>
        <w:left w:val="none" w:sz="0" w:space="0" w:color="auto"/>
        <w:bottom w:val="none" w:sz="0" w:space="0" w:color="auto"/>
        <w:right w:val="none" w:sz="0" w:space="0" w:color="auto"/>
      </w:divBdr>
    </w:div>
    <w:div w:id="267585275">
      <w:bodyDiv w:val="1"/>
      <w:marLeft w:val="0"/>
      <w:marRight w:val="0"/>
      <w:marTop w:val="0"/>
      <w:marBottom w:val="0"/>
      <w:divBdr>
        <w:top w:val="none" w:sz="0" w:space="0" w:color="auto"/>
        <w:left w:val="none" w:sz="0" w:space="0" w:color="auto"/>
        <w:bottom w:val="none" w:sz="0" w:space="0" w:color="auto"/>
        <w:right w:val="none" w:sz="0" w:space="0" w:color="auto"/>
      </w:divBdr>
    </w:div>
    <w:div w:id="291714080">
      <w:bodyDiv w:val="1"/>
      <w:marLeft w:val="0"/>
      <w:marRight w:val="0"/>
      <w:marTop w:val="0"/>
      <w:marBottom w:val="0"/>
      <w:divBdr>
        <w:top w:val="none" w:sz="0" w:space="0" w:color="auto"/>
        <w:left w:val="none" w:sz="0" w:space="0" w:color="auto"/>
        <w:bottom w:val="none" w:sz="0" w:space="0" w:color="auto"/>
        <w:right w:val="none" w:sz="0" w:space="0" w:color="auto"/>
      </w:divBdr>
    </w:div>
    <w:div w:id="302740160">
      <w:bodyDiv w:val="1"/>
      <w:marLeft w:val="0"/>
      <w:marRight w:val="0"/>
      <w:marTop w:val="0"/>
      <w:marBottom w:val="0"/>
      <w:divBdr>
        <w:top w:val="none" w:sz="0" w:space="0" w:color="auto"/>
        <w:left w:val="none" w:sz="0" w:space="0" w:color="auto"/>
        <w:bottom w:val="none" w:sz="0" w:space="0" w:color="auto"/>
        <w:right w:val="none" w:sz="0" w:space="0" w:color="auto"/>
      </w:divBdr>
    </w:div>
    <w:div w:id="333655546">
      <w:bodyDiv w:val="1"/>
      <w:marLeft w:val="0"/>
      <w:marRight w:val="0"/>
      <w:marTop w:val="0"/>
      <w:marBottom w:val="0"/>
      <w:divBdr>
        <w:top w:val="none" w:sz="0" w:space="0" w:color="auto"/>
        <w:left w:val="none" w:sz="0" w:space="0" w:color="auto"/>
        <w:bottom w:val="none" w:sz="0" w:space="0" w:color="auto"/>
        <w:right w:val="none" w:sz="0" w:space="0" w:color="auto"/>
      </w:divBdr>
      <w:divsChild>
        <w:div w:id="1013460459">
          <w:marLeft w:val="0"/>
          <w:marRight w:val="0"/>
          <w:marTop w:val="0"/>
          <w:marBottom w:val="0"/>
          <w:divBdr>
            <w:top w:val="none" w:sz="0" w:space="0" w:color="auto"/>
            <w:left w:val="none" w:sz="0" w:space="0" w:color="auto"/>
            <w:bottom w:val="none" w:sz="0" w:space="0" w:color="auto"/>
            <w:right w:val="none" w:sz="0" w:space="0" w:color="auto"/>
          </w:divBdr>
        </w:div>
        <w:div w:id="618411856">
          <w:marLeft w:val="0"/>
          <w:marRight w:val="0"/>
          <w:marTop w:val="0"/>
          <w:marBottom w:val="0"/>
          <w:divBdr>
            <w:top w:val="none" w:sz="0" w:space="0" w:color="auto"/>
            <w:left w:val="none" w:sz="0" w:space="0" w:color="auto"/>
            <w:bottom w:val="none" w:sz="0" w:space="0" w:color="auto"/>
            <w:right w:val="none" w:sz="0" w:space="0" w:color="auto"/>
          </w:divBdr>
        </w:div>
        <w:div w:id="352731503">
          <w:marLeft w:val="0"/>
          <w:marRight w:val="0"/>
          <w:marTop w:val="0"/>
          <w:marBottom w:val="0"/>
          <w:divBdr>
            <w:top w:val="none" w:sz="0" w:space="0" w:color="auto"/>
            <w:left w:val="none" w:sz="0" w:space="0" w:color="auto"/>
            <w:bottom w:val="none" w:sz="0" w:space="0" w:color="auto"/>
            <w:right w:val="none" w:sz="0" w:space="0" w:color="auto"/>
          </w:divBdr>
        </w:div>
        <w:div w:id="1804037455">
          <w:marLeft w:val="0"/>
          <w:marRight w:val="0"/>
          <w:marTop w:val="0"/>
          <w:marBottom w:val="0"/>
          <w:divBdr>
            <w:top w:val="none" w:sz="0" w:space="0" w:color="auto"/>
            <w:left w:val="none" w:sz="0" w:space="0" w:color="auto"/>
            <w:bottom w:val="none" w:sz="0" w:space="0" w:color="auto"/>
            <w:right w:val="none" w:sz="0" w:space="0" w:color="auto"/>
          </w:divBdr>
        </w:div>
      </w:divsChild>
    </w:div>
    <w:div w:id="365301395">
      <w:bodyDiv w:val="1"/>
      <w:marLeft w:val="0"/>
      <w:marRight w:val="0"/>
      <w:marTop w:val="0"/>
      <w:marBottom w:val="0"/>
      <w:divBdr>
        <w:top w:val="none" w:sz="0" w:space="0" w:color="auto"/>
        <w:left w:val="none" w:sz="0" w:space="0" w:color="auto"/>
        <w:bottom w:val="none" w:sz="0" w:space="0" w:color="auto"/>
        <w:right w:val="none" w:sz="0" w:space="0" w:color="auto"/>
      </w:divBdr>
      <w:divsChild>
        <w:div w:id="2009213419">
          <w:marLeft w:val="0"/>
          <w:marRight w:val="0"/>
          <w:marTop w:val="0"/>
          <w:marBottom w:val="0"/>
          <w:divBdr>
            <w:top w:val="none" w:sz="0" w:space="0" w:color="auto"/>
            <w:left w:val="none" w:sz="0" w:space="0" w:color="auto"/>
            <w:bottom w:val="none" w:sz="0" w:space="0" w:color="auto"/>
            <w:right w:val="none" w:sz="0" w:space="0" w:color="auto"/>
          </w:divBdr>
        </w:div>
        <w:div w:id="570506885">
          <w:marLeft w:val="0"/>
          <w:marRight w:val="0"/>
          <w:marTop w:val="0"/>
          <w:marBottom w:val="0"/>
          <w:divBdr>
            <w:top w:val="none" w:sz="0" w:space="0" w:color="auto"/>
            <w:left w:val="none" w:sz="0" w:space="0" w:color="auto"/>
            <w:bottom w:val="none" w:sz="0" w:space="0" w:color="auto"/>
            <w:right w:val="none" w:sz="0" w:space="0" w:color="auto"/>
          </w:divBdr>
        </w:div>
        <w:div w:id="42752823">
          <w:marLeft w:val="0"/>
          <w:marRight w:val="0"/>
          <w:marTop w:val="0"/>
          <w:marBottom w:val="0"/>
          <w:divBdr>
            <w:top w:val="none" w:sz="0" w:space="0" w:color="auto"/>
            <w:left w:val="none" w:sz="0" w:space="0" w:color="auto"/>
            <w:bottom w:val="none" w:sz="0" w:space="0" w:color="auto"/>
            <w:right w:val="none" w:sz="0" w:space="0" w:color="auto"/>
          </w:divBdr>
        </w:div>
        <w:div w:id="2112630130">
          <w:marLeft w:val="0"/>
          <w:marRight w:val="0"/>
          <w:marTop w:val="0"/>
          <w:marBottom w:val="0"/>
          <w:divBdr>
            <w:top w:val="none" w:sz="0" w:space="0" w:color="auto"/>
            <w:left w:val="none" w:sz="0" w:space="0" w:color="auto"/>
            <w:bottom w:val="none" w:sz="0" w:space="0" w:color="auto"/>
            <w:right w:val="none" w:sz="0" w:space="0" w:color="auto"/>
          </w:divBdr>
        </w:div>
      </w:divsChild>
    </w:div>
    <w:div w:id="407270197">
      <w:bodyDiv w:val="1"/>
      <w:marLeft w:val="0"/>
      <w:marRight w:val="0"/>
      <w:marTop w:val="0"/>
      <w:marBottom w:val="0"/>
      <w:divBdr>
        <w:top w:val="none" w:sz="0" w:space="0" w:color="auto"/>
        <w:left w:val="none" w:sz="0" w:space="0" w:color="auto"/>
        <w:bottom w:val="none" w:sz="0" w:space="0" w:color="auto"/>
        <w:right w:val="none" w:sz="0" w:space="0" w:color="auto"/>
      </w:divBdr>
    </w:div>
    <w:div w:id="431173577">
      <w:bodyDiv w:val="1"/>
      <w:marLeft w:val="0"/>
      <w:marRight w:val="0"/>
      <w:marTop w:val="0"/>
      <w:marBottom w:val="0"/>
      <w:divBdr>
        <w:top w:val="none" w:sz="0" w:space="0" w:color="auto"/>
        <w:left w:val="none" w:sz="0" w:space="0" w:color="auto"/>
        <w:bottom w:val="none" w:sz="0" w:space="0" w:color="auto"/>
        <w:right w:val="none" w:sz="0" w:space="0" w:color="auto"/>
      </w:divBdr>
      <w:divsChild>
        <w:div w:id="391660530">
          <w:marLeft w:val="0"/>
          <w:marRight w:val="0"/>
          <w:marTop w:val="0"/>
          <w:marBottom w:val="0"/>
          <w:divBdr>
            <w:top w:val="none" w:sz="0" w:space="0" w:color="auto"/>
            <w:left w:val="none" w:sz="0" w:space="0" w:color="auto"/>
            <w:bottom w:val="none" w:sz="0" w:space="0" w:color="auto"/>
            <w:right w:val="none" w:sz="0" w:space="0" w:color="auto"/>
          </w:divBdr>
        </w:div>
        <w:div w:id="1081368658">
          <w:marLeft w:val="0"/>
          <w:marRight w:val="0"/>
          <w:marTop w:val="0"/>
          <w:marBottom w:val="0"/>
          <w:divBdr>
            <w:top w:val="none" w:sz="0" w:space="0" w:color="auto"/>
            <w:left w:val="none" w:sz="0" w:space="0" w:color="auto"/>
            <w:bottom w:val="none" w:sz="0" w:space="0" w:color="auto"/>
            <w:right w:val="none" w:sz="0" w:space="0" w:color="auto"/>
          </w:divBdr>
        </w:div>
        <w:div w:id="1466970024">
          <w:marLeft w:val="0"/>
          <w:marRight w:val="0"/>
          <w:marTop w:val="0"/>
          <w:marBottom w:val="0"/>
          <w:divBdr>
            <w:top w:val="none" w:sz="0" w:space="0" w:color="auto"/>
            <w:left w:val="none" w:sz="0" w:space="0" w:color="auto"/>
            <w:bottom w:val="none" w:sz="0" w:space="0" w:color="auto"/>
            <w:right w:val="none" w:sz="0" w:space="0" w:color="auto"/>
          </w:divBdr>
        </w:div>
        <w:div w:id="1173031866">
          <w:marLeft w:val="0"/>
          <w:marRight w:val="0"/>
          <w:marTop w:val="0"/>
          <w:marBottom w:val="0"/>
          <w:divBdr>
            <w:top w:val="none" w:sz="0" w:space="0" w:color="auto"/>
            <w:left w:val="none" w:sz="0" w:space="0" w:color="auto"/>
            <w:bottom w:val="none" w:sz="0" w:space="0" w:color="auto"/>
            <w:right w:val="none" w:sz="0" w:space="0" w:color="auto"/>
          </w:divBdr>
        </w:div>
        <w:div w:id="1713578757">
          <w:marLeft w:val="0"/>
          <w:marRight w:val="0"/>
          <w:marTop w:val="0"/>
          <w:marBottom w:val="0"/>
          <w:divBdr>
            <w:top w:val="none" w:sz="0" w:space="0" w:color="auto"/>
            <w:left w:val="none" w:sz="0" w:space="0" w:color="auto"/>
            <w:bottom w:val="none" w:sz="0" w:space="0" w:color="auto"/>
            <w:right w:val="none" w:sz="0" w:space="0" w:color="auto"/>
          </w:divBdr>
        </w:div>
        <w:div w:id="435977517">
          <w:marLeft w:val="0"/>
          <w:marRight w:val="0"/>
          <w:marTop w:val="0"/>
          <w:marBottom w:val="0"/>
          <w:divBdr>
            <w:top w:val="none" w:sz="0" w:space="0" w:color="auto"/>
            <w:left w:val="none" w:sz="0" w:space="0" w:color="auto"/>
            <w:bottom w:val="none" w:sz="0" w:space="0" w:color="auto"/>
            <w:right w:val="none" w:sz="0" w:space="0" w:color="auto"/>
          </w:divBdr>
        </w:div>
        <w:div w:id="1315797184">
          <w:marLeft w:val="0"/>
          <w:marRight w:val="0"/>
          <w:marTop w:val="0"/>
          <w:marBottom w:val="0"/>
          <w:divBdr>
            <w:top w:val="none" w:sz="0" w:space="0" w:color="auto"/>
            <w:left w:val="none" w:sz="0" w:space="0" w:color="auto"/>
            <w:bottom w:val="none" w:sz="0" w:space="0" w:color="auto"/>
            <w:right w:val="none" w:sz="0" w:space="0" w:color="auto"/>
          </w:divBdr>
        </w:div>
        <w:div w:id="213539450">
          <w:marLeft w:val="0"/>
          <w:marRight w:val="0"/>
          <w:marTop w:val="0"/>
          <w:marBottom w:val="0"/>
          <w:divBdr>
            <w:top w:val="none" w:sz="0" w:space="0" w:color="auto"/>
            <w:left w:val="none" w:sz="0" w:space="0" w:color="auto"/>
            <w:bottom w:val="none" w:sz="0" w:space="0" w:color="auto"/>
            <w:right w:val="none" w:sz="0" w:space="0" w:color="auto"/>
          </w:divBdr>
        </w:div>
        <w:div w:id="205920637">
          <w:marLeft w:val="0"/>
          <w:marRight w:val="0"/>
          <w:marTop w:val="0"/>
          <w:marBottom w:val="0"/>
          <w:divBdr>
            <w:top w:val="none" w:sz="0" w:space="0" w:color="auto"/>
            <w:left w:val="none" w:sz="0" w:space="0" w:color="auto"/>
            <w:bottom w:val="none" w:sz="0" w:space="0" w:color="auto"/>
            <w:right w:val="none" w:sz="0" w:space="0" w:color="auto"/>
          </w:divBdr>
        </w:div>
        <w:div w:id="1748763766">
          <w:marLeft w:val="0"/>
          <w:marRight w:val="0"/>
          <w:marTop w:val="0"/>
          <w:marBottom w:val="0"/>
          <w:divBdr>
            <w:top w:val="none" w:sz="0" w:space="0" w:color="auto"/>
            <w:left w:val="none" w:sz="0" w:space="0" w:color="auto"/>
            <w:bottom w:val="none" w:sz="0" w:space="0" w:color="auto"/>
            <w:right w:val="none" w:sz="0" w:space="0" w:color="auto"/>
          </w:divBdr>
        </w:div>
        <w:div w:id="22481714">
          <w:marLeft w:val="0"/>
          <w:marRight w:val="0"/>
          <w:marTop w:val="0"/>
          <w:marBottom w:val="0"/>
          <w:divBdr>
            <w:top w:val="none" w:sz="0" w:space="0" w:color="auto"/>
            <w:left w:val="none" w:sz="0" w:space="0" w:color="auto"/>
            <w:bottom w:val="none" w:sz="0" w:space="0" w:color="auto"/>
            <w:right w:val="none" w:sz="0" w:space="0" w:color="auto"/>
          </w:divBdr>
          <w:divsChild>
            <w:div w:id="754203131">
              <w:marLeft w:val="0"/>
              <w:marRight w:val="0"/>
              <w:marTop w:val="0"/>
              <w:marBottom w:val="0"/>
              <w:divBdr>
                <w:top w:val="none" w:sz="0" w:space="0" w:color="auto"/>
                <w:left w:val="none" w:sz="0" w:space="0" w:color="auto"/>
                <w:bottom w:val="none" w:sz="0" w:space="0" w:color="auto"/>
                <w:right w:val="none" w:sz="0" w:space="0" w:color="auto"/>
              </w:divBdr>
            </w:div>
            <w:div w:id="209816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656001">
      <w:bodyDiv w:val="1"/>
      <w:marLeft w:val="0"/>
      <w:marRight w:val="0"/>
      <w:marTop w:val="0"/>
      <w:marBottom w:val="0"/>
      <w:divBdr>
        <w:top w:val="none" w:sz="0" w:space="0" w:color="auto"/>
        <w:left w:val="none" w:sz="0" w:space="0" w:color="auto"/>
        <w:bottom w:val="none" w:sz="0" w:space="0" w:color="auto"/>
        <w:right w:val="none" w:sz="0" w:space="0" w:color="auto"/>
      </w:divBdr>
      <w:divsChild>
        <w:div w:id="87624141">
          <w:marLeft w:val="0"/>
          <w:marRight w:val="0"/>
          <w:marTop w:val="0"/>
          <w:marBottom w:val="0"/>
          <w:divBdr>
            <w:top w:val="none" w:sz="0" w:space="0" w:color="auto"/>
            <w:left w:val="none" w:sz="0" w:space="0" w:color="auto"/>
            <w:bottom w:val="none" w:sz="0" w:space="0" w:color="auto"/>
            <w:right w:val="none" w:sz="0" w:space="0" w:color="auto"/>
          </w:divBdr>
          <w:divsChild>
            <w:div w:id="72553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2916451">
      <w:bodyDiv w:val="1"/>
      <w:marLeft w:val="0"/>
      <w:marRight w:val="0"/>
      <w:marTop w:val="0"/>
      <w:marBottom w:val="0"/>
      <w:divBdr>
        <w:top w:val="none" w:sz="0" w:space="0" w:color="auto"/>
        <w:left w:val="none" w:sz="0" w:space="0" w:color="auto"/>
        <w:bottom w:val="none" w:sz="0" w:space="0" w:color="auto"/>
        <w:right w:val="none" w:sz="0" w:space="0" w:color="auto"/>
      </w:divBdr>
      <w:divsChild>
        <w:div w:id="1861697192">
          <w:marLeft w:val="0"/>
          <w:marRight w:val="0"/>
          <w:marTop w:val="0"/>
          <w:marBottom w:val="0"/>
          <w:divBdr>
            <w:top w:val="none" w:sz="0" w:space="0" w:color="auto"/>
            <w:left w:val="none" w:sz="0" w:space="0" w:color="auto"/>
            <w:bottom w:val="none" w:sz="0" w:space="0" w:color="auto"/>
            <w:right w:val="none" w:sz="0" w:space="0" w:color="auto"/>
          </w:divBdr>
          <w:divsChild>
            <w:div w:id="241066271">
              <w:marLeft w:val="0"/>
              <w:marRight w:val="0"/>
              <w:marTop w:val="0"/>
              <w:marBottom w:val="0"/>
              <w:divBdr>
                <w:top w:val="none" w:sz="0" w:space="0" w:color="auto"/>
                <w:left w:val="none" w:sz="0" w:space="0" w:color="auto"/>
                <w:bottom w:val="none" w:sz="0" w:space="0" w:color="auto"/>
                <w:right w:val="none" w:sz="0" w:space="0" w:color="auto"/>
              </w:divBdr>
            </w:div>
            <w:div w:id="305208630">
              <w:marLeft w:val="0"/>
              <w:marRight w:val="0"/>
              <w:marTop w:val="0"/>
              <w:marBottom w:val="0"/>
              <w:divBdr>
                <w:top w:val="none" w:sz="0" w:space="0" w:color="auto"/>
                <w:left w:val="none" w:sz="0" w:space="0" w:color="auto"/>
                <w:bottom w:val="none" w:sz="0" w:space="0" w:color="auto"/>
                <w:right w:val="none" w:sz="0" w:space="0" w:color="auto"/>
              </w:divBdr>
            </w:div>
            <w:div w:id="815756654">
              <w:marLeft w:val="0"/>
              <w:marRight w:val="0"/>
              <w:marTop w:val="0"/>
              <w:marBottom w:val="0"/>
              <w:divBdr>
                <w:top w:val="none" w:sz="0" w:space="0" w:color="auto"/>
                <w:left w:val="none" w:sz="0" w:space="0" w:color="auto"/>
                <w:bottom w:val="none" w:sz="0" w:space="0" w:color="auto"/>
                <w:right w:val="none" w:sz="0" w:space="0" w:color="auto"/>
              </w:divBdr>
            </w:div>
            <w:div w:id="698894134">
              <w:marLeft w:val="0"/>
              <w:marRight w:val="0"/>
              <w:marTop w:val="0"/>
              <w:marBottom w:val="0"/>
              <w:divBdr>
                <w:top w:val="none" w:sz="0" w:space="0" w:color="auto"/>
                <w:left w:val="none" w:sz="0" w:space="0" w:color="auto"/>
                <w:bottom w:val="none" w:sz="0" w:space="0" w:color="auto"/>
                <w:right w:val="none" w:sz="0" w:space="0" w:color="auto"/>
              </w:divBdr>
            </w:div>
          </w:divsChild>
        </w:div>
        <w:div w:id="1310162429">
          <w:marLeft w:val="0"/>
          <w:marRight w:val="0"/>
          <w:marTop w:val="0"/>
          <w:marBottom w:val="0"/>
          <w:divBdr>
            <w:top w:val="none" w:sz="0" w:space="0" w:color="auto"/>
            <w:left w:val="none" w:sz="0" w:space="0" w:color="auto"/>
            <w:bottom w:val="none" w:sz="0" w:space="0" w:color="auto"/>
            <w:right w:val="none" w:sz="0" w:space="0" w:color="auto"/>
          </w:divBdr>
        </w:div>
        <w:div w:id="1983078276">
          <w:marLeft w:val="0"/>
          <w:marRight w:val="0"/>
          <w:marTop w:val="0"/>
          <w:marBottom w:val="0"/>
          <w:divBdr>
            <w:top w:val="none" w:sz="0" w:space="0" w:color="auto"/>
            <w:left w:val="none" w:sz="0" w:space="0" w:color="auto"/>
            <w:bottom w:val="none" w:sz="0" w:space="0" w:color="auto"/>
            <w:right w:val="none" w:sz="0" w:space="0" w:color="auto"/>
          </w:divBdr>
        </w:div>
        <w:div w:id="2047484621">
          <w:marLeft w:val="0"/>
          <w:marRight w:val="0"/>
          <w:marTop w:val="0"/>
          <w:marBottom w:val="0"/>
          <w:divBdr>
            <w:top w:val="none" w:sz="0" w:space="0" w:color="auto"/>
            <w:left w:val="none" w:sz="0" w:space="0" w:color="auto"/>
            <w:bottom w:val="none" w:sz="0" w:space="0" w:color="auto"/>
            <w:right w:val="none" w:sz="0" w:space="0" w:color="auto"/>
          </w:divBdr>
        </w:div>
      </w:divsChild>
    </w:div>
    <w:div w:id="479075513">
      <w:bodyDiv w:val="1"/>
      <w:marLeft w:val="0"/>
      <w:marRight w:val="0"/>
      <w:marTop w:val="0"/>
      <w:marBottom w:val="0"/>
      <w:divBdr>
        <w:top w:val="none" w:sz="0" w:space="0" w:color="auto"/>
        <w:left w:val="none" w:sz="0" w:space="0" w:color="auto"/>
        <w:bottom w:val="none" w:sz="0" w:space="0" w:color="auto"/>
        <w:right w:val="none" w:sz="0" w:space="0" w:color="auto"/>
      </w:divBdr>
    </w:div>
    <w:div w:id="479427659">
      <w:bodyDiv w:val="1"/>
      <w:marLeft w:val="0"/>
      <w:marRight w:val="0"/>
      <w:marTop w:val="0"/>
      <w:marBottom w:val="0"/>
      <w:divBdr>
        <w:top w:val="none" w:sz="0" w:space="0" w:color="auto"/>
        <w:left w:val="none" w:sz="0" w:space="0" w:color="auto"/>
        <w:bottom w:val="none" w:sz="0" w:space="0" w:color="auto"/>
        <w:right w:val="none" w:sz="0" w:space="0" w:color="auto"/>
      </w:divBdr>
      <w:divsChild>
        <w:div w:id="1401557995">
          <w:marLeft w:val="0"/>
          <w:marRight w:val="0"/>
          <w:marTop w:val="0"/>
          <w:marBottom w:val="0"/>
          <w:divBdr>
            <w:top w:val="none" w:sz="0" w:space="0" w:color="auto"/>
            <w:left w:val="none" w:sz="0" w:space="0" w:color="auto"/>
            <w:bottom w:val="none" w:sz="0" w:space="0" w:color="auto"/>
            <w:right w:val="none" w:sz="0" w:space="0" w:color="auto"/>
          </w:divBdr>
        </w:div>
        <w:div w:id="850098379">
          <w:marLeft w:val="0"/>
          <w:marRight w:val="0"/>
          <w:marTop w:val="0"/>
          <w:marBottom w:val="0"/>
          <w:divBdr>
            <w:top w:val="none" w:sz="0" w:space="0" w:color="auto"/>
            <w:left w:val="none" w:sz="0" w:space="0" w:color="auto"/>
            <w:bottom w:val="none" w:sz="0" w:space="0" w:color="auto"/>
            <w:right w:val="none" w:sz="0" w:space="0" w:color="auto"/>
          </w:divBdr>
        </w:div>
        <w:div w:id="903444957">
          <w:marLeft w:val="0"/>
          <w:marRight w:val="0"/>
          <w:marTop w:val="0"/>
          <w:marBottom w:val="0"/>
          <w:divBdr>
            <w:top w:val="none" w:sz="0" w:space="0" w:color="auto"/>
            <w:left w:val="none" w:sz="0" w:space="0" w:color="auto"/>
            <w:bottom w:val="none" w:sz="0" w:space="0" w:color="auto"/>
            <w:right w:val="none" w:sz="0" w:space="0" w:color="auto"/>
          </w:divBdr>
        </w:div>
        <w:div w:id="1270044011">
          <w:marLeft w:val="0"/>
          <w:marRight w:val="0"/>
          <w:marTop w:val="0"/>
          <w:marBottom w:val="0"/>
          <w:divBdr>
            <w:top w:val="none" w:sz="0" w:space="0" w:color="auto"/>
            <w:left w:val="none" w:sz="0" w:space="0" w:color="auto"/>
            <w:bottom w:val="none" w:sz="0" w:space="0" w:color="auto"/>
            <w:right w:val="none" w:sz="0" w:space="0" w:color="auto"/>
          </w:divBdr>
        </w:div>
      </w:divsChild>
    </w:div>
    <w:div w:id="502546693">
      <w:bodyDiv w:val="1"/>
      <w:marLeft w:val="0"/>
      <w:marRight w:val="0"/>
      <w:marTop w:val="0"/>
      <w:marBottom w:val="0"/>
      <w:divBdr>
        <w:top w:val="none" w:sz="0" w:space="0" w:color="auto"/>
        <w:left w:val="none" w:sz="0" w:space="0" w:color="auto"/>
        <w:bottom w:val="none" w:sz="0" w:space="0" w:color="auto"/>
        <w:right w:val="none" w:sz="0" w:space="0" w:color="auto"/>
      </w:divBdr>
      <w:divsChild>
        <w:div w:id="471019117">
          <w:marLeft w:val="0"/>
          <w:marRight w:val="0"/>
          <w:marTop w:val="0"/>
          <w:marBottom w:val="0"/>
          <w:divBdr>
            <w:top w:val="none" w:sz="0" w:space="0" w:color="auto"/>
            <w:left w:val="none" w:sz="0" w:space="0" w:color="auto"/>
            <w:bottom w:val="none" w:sz="0" w:space="0" w:color="auto"/>
            <w:right w:val="none" w:sz="0" w:space="0" w:color="auto"/>
          </w:divBdr>
          <w:divsChild>
            <w:div w:id="548223608">
              <w:marLeft w:val="0"/>
              <w:marRight w:val="0"/>
              <w:marTop w:val="0"/>
              <w:marBottom w:val="0"/>
              <w:divBdr>
                <w:top w:val="none" w:sz="0" w:space="0" w:color="auto"/>
                <w:left w:val="none" w:sz="0" w:space="0" w:color="auto"/>
                <w:bottom w:val="none" w:sz="0" w:space="0" w:color="auto"/>
                <w:right w:val="none" w:sz="0" w:space="0" w:color="auto"/>
              </w:divBdr>
            </w:div>
            <w:div w:id="450635169">
              <w:marLeft w:val="0"/>
              <w:marRight w:val="0"/>
              <w:marTop w:val="0"/>
              <w:marBottom w:val="0"/>
              <w:divBdr>
                <w:top w:val="none" w:sz="0" w:space="0" w:color="auto"/>
                <w:left w:val="none" w:sz="0" w:space="0" w:color="auto"/>
                <w:bottom w:val="none" w:sz="0" w:space="0" w:color="auto"/>
                <w:right w:val="none" w:sz="0" w:space="0" w:color="auto"/>
              </w:divBdr>
            </w:div>
            <w:div w:id="622493681">
              <w:marLeft w:val="0"/>
              <w:marRight w:val="0"/>
              <w:marTop w:val="0"/>
              <w:marBottom w:val="0"/>
              <w:divBdr>
                <w:top w:val="none" w:sz="0" w:space="0" w:color="auto"/>
                <w:left w:val="none" w:sz="0" w:space="0" w:color="auto"/>
                <w:bottom w:val="none" w:sz="0" w:space="0" w:color="auto"/>
                <w:right w:val="none" w:sz="0" w:space="0" w:color="auto"/>
              </w:divBdr>
            </w:div>
            <w:div w:id="1944144708">
              <w:marLeft w:val="0"/>
              <w:marRight w:val="0"/>
              <w:marTop w:val="0"/>
              <w:marBottom w:val="0"/>
              <w:divBdr>
                <w:top w:val="none" w:sz="0" w:space="0" w:color="auto"/>
                <w:left w:val="none" w:sz="0" w:space="0" w:color="auto"/>
                <w:bottom w:val="none" w:sz="0" w:space="0" w:color="auto"/>
                <w:right w:val="none" w:sz="0" w:space="0" w:color="auto"/>
              </w:divBdr>
            </w:div>
          </w:divsChild>
        </w:div>
        <w:div w:id="261306984">
          <w:marLeft w:val="0"/>
          <w:marRight w:val="0"/>
          <w:marTop w:val="0"/>
          <w:marBottom w:val="0"/>
          <w:divBdr>
            <w:top w:val="none" w:sz="0" w:space="0" w:color="auto"/>
            <w:left w:val="none" w:sz="0" w:space="0" w:color="auto"/>
            <w:bottom w:val="none" w:sz="0" w:space="0" w:color="auto"/>
            <w:right w:val="none" w:sz="0" w:space="0" w:color="auto"/>
          </w:divBdr>
        </w:div>
        <w:div w:id="898981118">
          <w:marLeft w:val="0"/>
          <w:marRight w:val="0"/>
          <w:marTop w:val="0"/>
          <w:marBottom w:val="0"/>
          <w:divBdr>
            <w:top w:val="none" w:sz="0" w:space="0" w:color="auto"/>
            <w:left w:val="none" w:sz="0" w:space="0" w:color="auto"/>
            <w:bottom w:val="none" w:sz="0" w:space="0" w:color="auto"/>
            <w:right w:val="none" w:sz="0" w:space="0" w:color="auto"/>
          </w:divBdr>
        </w:div>
      </w:divsChild>
    </w:div>
    <w:div w:id="523791195">
      <w:bodyDiv w:val="1"/>
      <w:marLeft w:val="0"/>
      <w:marRight w:val="0"/>
      <w:marTop w:val="0"/>
      <w:marBottom w:val="0"/>
      <w:divBdr>
        <w:top w:val="none" w:sz="0" w:space="0" w:color="auto"/>
        <w:left w:val="none" w:sz="0" w:space="0" w:color="auto"/>
        <w:bottom w:val="none" w:sz="0" w:space="0" w:color="auto"/>
        <w:right w:val="none" w:sz="0" w:space="0" w:color="auto"/>
      </w:divBdr>
    </w:div>
    <w:div w:id="525170670">
      <w:bodyDiv w:val="1"/>
      <w:marLeft w:val="0"/>
      <w:marRight w:val="0"/>
      <w:marTop w:val="0"/>
      <w:marBottom w:val="0"/>
      <w:divBdr>
        <w:top w:val="none" w:sz="0" w:space="0" w:color="auto"/>
        <w:left w:val="none" w:sz="0" w:space="0" w:color="auto"/>
        <w:bottom w:val="none" w:sz="0" w:space="0" w:color="auto"/>
        <w:right w:val="none" w:sz="0" w:space="0" w:color="auto"/>
      </w:divBdr>
    </w:div>
    <w:div w:id="567689264">
      <w:bodyDiv w:val="1"/>
      <w:marLeft w:val="0"/>
      <w:marRight w:val="0"/>
      <w:marTop w:val="0"/>
      <w:marBottom w:val="0"/>
      <w:divBdr>
        <w:top w:val="none" w:sz="0" w:space="0" w:color="auto"/>
        <w:left w:val="none" w:sz="0" w:space="0" w:color="auto"/>
        <w:bottom w:val="none" w:sz="0" w:space="0" w:color="auto"/>
        <w:right w:val="none" w:sz="0" w:space="0" w:color="auto"/>
      </w:divBdr>
    </w:div>
    <w:div w:id="637880096">
      <w:bodyDiv w:val="1"/>
      <w:marLeft w:val="0"/>
      <w:marRight w:val="0"/>
      <w:marTop w:val="0"/>
      <w:marBottom w:val="0"/>
      <w:divBdr>
        <w:top w:val="none" w:sz="0" w:space="0" w:color="auto"/>
        <w:left w:val="none" w:sz="0" w:space="0" w:color="auto"/>
        <w:bottom w:val="none" w:sz="0" w:space="0" w:color="auto"/>
        <w:right w:val="none" w:sz="0" w:space="0" w:color="auto"/>
      </w:divBdr>
      <w:divsChild>
        <w:div w:id="444617541">
          <w:marLeft w:val="0"/>
          <w:marRight w:val="0"/>
          <w:marTop w:val="0"/>
          <w:marBottom w:val="0"/>
          <w:divBdr>
            <w:top w:val="none" w:sz="0" w:space="0" w:color="auto"/>
            <w:left w:val="none" w:sz="0" w:space="0" w:color="auto"/>
            <w:bottom w:val="none" w:sz="0" w:space="0" w:color="auto"/>
            <w:right w:val="none" w:sz="0" w:space="0" w:color="auto"/>
          </w:divBdr>
        </w:div>
      </w:divsChild>
    </w:div>
    <w:div w:id="647243273">
      <w:bodyDiv w:val="1"/>
      <w:marLeft w:val="0"/>
      <w:marRight w:val="0"/>
      <w:marTop w:val="0"/>
      <w:marBottom w:val="0"/>
      <w:divBdr>
        <w:top w:val="none" w:sz="0" w:space="0" w:color="auto"/>
        <w:left w:val="none" w:sz="0" w:space="0" w:color="auto"/>
        <w:bottom w:val="none" w:sz="0" w:space="0" w:color="auto"/>
        <w:right w:val="none" w:sz="0" w:space="0" w:color="auto"/>
      </w:divBdr>
      <w:divsChild>
        <w:div w:id="337317138">
          <w:marLeft w:val="0"/>
          <w:marRight w:val="0"/>
          <w:marTop w:val="0"/>
          <w:marBottom w:val="0"/>
          <w:divBdr>
            <w:top w:val="none" w:sz="0" w:space="0" w:color="auto"/>
            <w:left w:val="none" w:sz="0" w:space="0" w:color="auto"/>
            <w:bottom w:val="none" w:sz="0" w:space="0" w:color="auto"/>
            <w:right w:val="none" w:sz="0" w:space="0" w:color="auto"/>
          </w:divBdr>
        </w:div>
        <w:div w:id="1975717270">
          <w:marLeft w:val="0"/>
          <w:marRight w:val="0"/>
          <w:marTop w:val="0"/>
          <w:marBottom w:val="0"/>
          <w:divBdr>
            <w:top w:val="none" w:sz="0" w:space="0" w:color="auto"/>
            <w:left w:val="none" w:sz="0" w:space="0" w:color="auto"/>
            <w:bottom w:val="none" w:sz="0" w:space="0" w:color="auto"/>
            <w:right w:val="none" w:sz="0" w:space="0" w:color="auto"/>
          </w:divBdr>
        </w:div>
        <w:div w:id="770666351">
          <w:marLeft w:val="0"/>
          <w:marRight w:val="0"/>
          <w:marTop w:val="0"/>
          <w:marBottom w:val="0"/>
          <w:divBdr>
            <w:top w:val="none" w:sz="0" w:space="0" w:color="auto"/>
            <w:left w:val="none" w:sz="0" w:space="0" w:color="auto"/>
            <w:bottom w:val="none" w:sz="0" w:space="0" w:color="auto"/>
            <w:right w:val="none" w:sz="0" w:space="0" w:color="auto"/>
          </w:divBdr>
        </w:div>
        <w:div w:id="472260301">
          <w:marLeft w:val="0"/>
          <w:marRight w:val="0"/>
          <w:marTop w:val="0"/>
          <w:marBottom w:val="0"/>
          <w:divBdr>
            <w:top w:val="none" w:sz="0" w:space="0" w:color="auto"/>
            <w:left w:val="none" w:sz="0" w:space="0" w:color="auto"/>
            <w:bottom w:val="none" w:sz="0" w:space="0" w:color="auto"/>
            <w:right w:val="none" w:sz="0" w:space="0" w:color="auto"/>
          </w:divBdr>
        </w:div>
      </w:divsChild>
    </w:div>
    <w:div w:id="660043005">
      <w:bodyDiv w:val="1"/>
      <w:marLeft w:val="0"/>
      <w:marRight w:val="0"/>
      <w:marTop w:val="0"/>
      <w:marBottom w:val="0"/>
      <w:divBdr>
        <w:top w:val="none" w:sz="0" w:space="0" w:color="auto"/>
        <w:left w:val="none" w:sz="0" w:space="0" w:color="auto"/>
        <w:bottom w:val="none" w:sz="0" w:space="0" w:color="auto"/>
        <w:right w:val="none" w:sz="0" w:space="0" w:color="auto"/>
      </w:divBdr>
      <w:divsChild>
        <w:div w:id="1981180788">
          <w:marLeft w:val="0"/>
          <w:marRight w:val="0"/>
          <w:marTop w:val="0"/>
          <w:marBottom w:val="0"/>
          <w:divBdr>
            <w:top w:val="none" w:sz="0" w:space="0" w:color="auto"/>
            <w:left w:val="none" w:sz="0" w:space="0" w:color="auto"/>
            <w:bottom w:val="none" w:sz="0" w:space="0" w:color="auto"/>
            <w:right w:val="none" w:sz="0" w:space="0" w:color="auto"/>
          </w:divBdr>
        </w:div>
        <w:div w:id="1844006361">
          <w:marLeft w:val="0"/>
          <w:marRight w:val="0"/>
          <w:marTop w:val="0"/>
          <w:marBottom w:val="0"/>
          <w:divBdr>
            <w:top w:val="none" w:sz="0" w:space="0" w:color="auto"/>
            <w:left w:val="none" w:sz="0" w:space="0" w:color="auto"/>
            <w:bottom w:val="none" w:sz="0" w:space="0" w:color="auto"/>
            <w:right w:val="none" w:sz="0" w:space="0" w:color="auto"/>
          </w:divBdr>
        </w:div>
      </w:divsChild>
    </w:div>
    <w:div w:id="663045806">
      <w:bodyDiv w:val="1"/>
      <w:marLeft w:val="0"/>
      <w:marRight w:val="0"/>
      <w:marTop w:val="0"/>
      <w:marBottom w:val="0"/>
      <w:divBdr>
        <w:top w:val="none" w:sz="0" w:space="0" w:color="auto"/>
        <w:left w:val="none" w:sz="0" w:space="0" w:color="auto"/>
        <w:bottom w:val="none" w:sz="0" w:space="0" w:color="auto"/>
        <w:right w:val="none" w:sz="0" w:space="0" w:color="auto"/>
      </w:divBdr>
    </w:div>
    <w:div w:id="664431414">
      <w:bodyDiv w:val="1"/>
      <w:marLeft w:val="0"/>
      <w:marRight w:val="0"/>
      <w:marTop w:val="0"/>
      <w:marBottom w:val="0"/>
      <w:divBdr>
        <w:top w:val="none" w:sz="0" w:space="0" w:color="auto"/>
        <w:left w:val="none" w:sz="0" w:space="0" w:color="auto"/>
        <w:bottom w:val="none" w:sz="0" w:space="0" w:color="auto"/>
        <w:right w:val="none" w:sz="0" w:space="0" w:color="auto"/>
      </w:divBdr>
    </w:div>
    <w:div w:id="714473896">
      <w:bodyDiv w:val="1"/>
      <w:marLeft w:val="0"/>
      <w:marRight w:val="0"/>
      <w:marTop w:val="0"/>
      <w:marBottom w:val="0"/>
      <w:divBdr>
        <w:top w:val="none" w:sz="0" w:space="0" w:color="auto"/>
        <w:left w:val="none" w:sz="0" w:space="0" w:color="auto"/>
        <w:bottom w:val="none" w:sz="0" w:space="0" w:color="auto"/>
        <w:right w:val="none" w:sz="0" w:space="0" w:color="auto"/>
      </w:divBdr>
      <w:divsChild>
        <w:div w:id="18747399">
          <w:marLeft w:val="0"/>
          <w:marRight w:val="0"/>
          <w:marTop w:val="0"/>
          <w:marBottom w:val="0"/>
          <w:divBdr>
            <w:top w:val="none" w:sz="0" w:space="0" w:color="auto"/>
            <w:left w:val="none" w:sz="0" w:space="0" w:color="auto"/>
            <w:bottom w:val="none" w:sz="0" w:space="0" w:color="auto"/>
            <w:right w:val="none" w:sz="0" w:space="0" w:color="auto"/>
          </w:divBdr>
        </w:div>
        <w:div w:id="1788696119">
          <w:marLeft w:val="0"/>
          <w:marRight w:val="0"/>
          <w:marTop w:val="0"/>
          <w:marBottom w:val="0"/>
          <w:divBdr>
            <w:top w:val="none" w:sz="0" w:space="0" w:color="auto"/>
            <w:left w:val="none" w:sz="0" w:space="0" w:color="auto"/>
            <w:bottom w:val="none" w:sz="0" w:space="0" w:color="auto"/>
            <w:right w:val="none" w:sz="0" w:space="0" w:color="auto"/>
          </w:divBdr>
        </w:div>
      </w:divsChild>
    </w:div>
    <w:div w:id="715466630">
      <w:bodyDiv w:val="1"/>
      <w:marLeft w:val="0"/>
      <w:marRight w:val="0"/>
      <w:marTop w:val="0"/>
      <w:marBottom w:val="0"/>
      <w:divBdr>
        <w:top w:val="none" w:sz="0" w:space="0" w:color="auto"/>
        <w:left w:val="none" w:sz="0" w:space="0" w:color="auto"/>
        <w:bottom w:val="none" w:sz="0" w:space="0" w:color="auto"/>
        <w:right w:val="none" w:sz="0" w:space="0" w:color="auto"/>
      </w:divBdr>
      <w:divsChild>
        <w:div w:id="672341802">
          <w:marLeft w:val="0"/>
          <w:marRight w:val="0"/>
          <w:marTop w:val="0"/>
          <w:marBottom w:val="0"/>
          <w:divBdr>
            <w:top w:val="none" w:sz="0" w:space="0" w:color="auto"/>
            <w:left w:val="none" w:sz="0" w:space="0" w:color="auto"/>
            <w:bottom w:val="none" w:sz="0" w:space="0" w:color="auto"/>
            <w:right w:val="none" w:sz="0" w:space="0" w:color="auto"/>
          </w:divBdr>
          <w:divsChild>
            <w:div w:id="351685111">
              <w:marLeft w:val="0"/>
              <w:marRight w:val="0"/>
              <w:marTop w:val="0"/>
              <w:marBottom w:val="0"/>
              <w:divBdr>
                <w:top w:val="none" w:sz="0" w:space="0" w:color="auto"/>
                <w:left w:val="none" w:sz="0" w:space="0" w:color="auto"/>
                <w:bottom w:val="none" w:sz="0" w:space="0" w:color="auto"/>
                <w:right w:val="none" w:sz="0" w:space="0" w:color="auto"/>
              </w:divBdr>
              <w:divsChild>
                <w:div w:id="1995067510">
                  <w:marLeft w:val="0"/>
                  <w:marRight w:val="0"/>
                  <w:marTop w:val="0"/>
                  <w:marBottom w:val="0"/>
                  <w:divBdr>
                    <w:top w:val="none" w:sz="0" w:space="0" w:color="auto"/>
                    <w:left w:val="none" w:sz="0" w:space="0" w:color="auto"/>
                    <w:bottom w:val="none" w:sz="0" w:space="0" w:color="auto"/>
                    <w:right w:val="none" w:sz="0" w:space="0" w:color="auto"/>
                  </w:divBdr>
                  <w:divsChild>
                    <w:div w:id="1400638559">
                      <w:marLeft w:val="0"/>
                      <w:marRight w:val="0"/>
                      <w:marTop w:val="0"/>
                      <w:marBottom w:val="0"/>
                      <w:divBdr>
                        <w:top w:val="none" w:sz="0" w:space="0" w:color="auto"/>
                        <w:left w:val="none" w:sz="0" w:space="0" w:color="auto"/>
                        <w:bottom w:val="none" w:sz="0" w:space="0" w:color="auto"/>
                        <w:right w:val="none" w:sz="0" w:space="0" w:color="auto"/>
                      </w:divBdr>
                    </w:div>
                    <w:div w:id="456487353">
                      <w:marLeft w:val="0"/>
                      <w:marRight w:val="0"/>
                      <w:marTop w:val="0"/>
                      <w:marBottom w:val="0"/>
                      <w:divBdr>
                        <w:top w:val="none" w:sz="0" w:space="0" w:color="auto"/>
                        <w:left w:val="none" w:sz="0" w:space="0" w:color="auto"/>
                        <w:bottom w:val="none" w:sz="0" w:space="0" w:color="auto"/>
                        <w:right w:val="none" w:sz="0" w:space="0" w:color="auto"/>
                      </w:divBdr>
                    </w:div>
                    <w:div w:id="5522406">
                      <w:marLeft w:val="0"/>
                      <w:marRight w:val="0"/>
                      <w:marTop w:val="0"/>
                      <w:marBottom w:val="0"/>
                      <w:divBdr>
                        <w:top w:val="none" w:sz="0" w:space="0" w:color="auto"/>
                        <w:left w:val="none" w:sz="0" w:space="0" w:color="auto"/>
                        <w:bottom w:val="none" w:sz="0" w:space="0" w:color="auto"/>
                        <w:right w:val="none" w:sz="0" w:space="0" w:color="auto"/>
                      </w:divBdr>
                    </w:div>
                    <w:div w:id="1511984559">
                      <w:marLeft w:val="0"/>
                      <w:marRight w:val="0"/>
                      <w:marTop w:val="0"/>
                      <w:marBottom w:val="0"/>
                      <w:divBdr>
                        <w:top w:val="none" w:sz="0" w:space="0" w:color="auto"/>
                        <w:left w:val="none" w:sz="0" w:space="0" w:color="auto"/>
                        <w:bottom w:val="none" w:sz="0" w:space="0" w:color="auto"/>
                        <w:right w:val="none" w:sz="0" w:space="0" w:color="auto"/>
                      </w:divBdr>
                    </w:div>
                  </w:divsChild>
                </w:div>
                <w:div w:id="1673994247">
                  <w:marLeft w:val="0"/>
                  <w:marRight w:val="0"/>
                  <w:marTop w:val="0"/>
                  <w:marBottom w:val="0"/>
                  <w:divBdr>
                    <w:top w:val="none" w:sz="0" w:space="0" w:color="auto"/>
                    <w:left w:val="none" w:sz="0" w:space="0" w:color="auto"/>
                    <w:bottom w:val="none" w:sz="0" w:space="0" w:color="auto"/>
                    <w:right w:val="none" w:sz="0" w:space="0" w:color="auto"/>
                  </w:divBdr>
                </w:div>
                <w:div w:id="1211071811">
                  <w:marLeft w:val="0"/>
                  <w:marRight w:val="0"/>
                  <w:marTop w:val="0"/>
                  <w:marBottom w:val="0"/>
                  <w:divBdr>
                    <w:top w:val="none" w:sz="0" w:space="0" w:color="auto"/>
                    <w:left w:val="none" w:sz="0" w:space="0" w:color="auto"/>
                    <w:bottom w:val="none" w:sz="0" w:space="0" w:color="auto"/>
                    <w:right w:val="none" w:sz="0" w:space="0" w:color="auto"/>
                  </w:divBdr>
                </w:div>
                <w:div w:id="316615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753162">
      <w:bodyDiv w:val="1"/>
      <w:marLeft w:val="0"/>
      <w:marRight w:val="0"/>
      <w:marTop w:val="0"/>
      <w:marBottom w:val="0"/>
      <w:divBdr>
        <w:top w:val="none" w:sz="0" w:space="0" w:color="auto"/>
        <w:left w:val="none" w:sz="0" w:space="0" w:color="auto"/>
        <w:bottom w:val="none" w:sz="0" w:space="0" w:color="auto"/>
        <w:right w:val="none" w:sz="0" w:space="0" w:color="auto"/>
      </w:divBdr>
    </w:div>
    <w:div w:id="770126334">
      <w:bodyDiv w:val="1"/>
      <w:marLeft w:val="0"/>
      <w:marRight w:val="0"/>
      <w:marTop w:val="0"/>
      <w:marBottom w:val="0"/>
      <w:divBdr>
        <w:top w:val="none" w:sz="0" w:space="0" w:color="auto"/>
        <w:left w:val="none" w:sz="0" w:space="0" w:color="auto"/>
        <w:bottom w:val="none" w:sz="0" w:space="0" w:color="auto"/>
        <w:right w:val="none" w:sz="0" w:space="0" w:color="auto"/>
      </w:divBdr>
      <w:divsChild>
        <w:div w:id="752899213">
          <w:marLeft w:val="0"/>
          <w:marRight w:val="0"/>
          <w:marTop w:val="0"/>
          <w:marBottom w:val="0"/>
          <w:divBdr>
            <w:top w:val="none" w:sz="0" w:space="0" w:color="auto"/>
            <w:left w:val="none" w:sz="0" w:space="0" w:color="auto"/>
            <w:bottom w:val="none" w:sz="0" w:space="0" w:color="auto"/>
            <w:right w:val="none" w:sz="0" w:space="0" w:color="auto"/>
          </w:divBdr>
        </w:div>
        <w:div w:id="1103569019">
          <w:marLeft w:val="0"/>
          <w:marRight w:val="0"/>
          <w:marTop w:val="0"/>
          <w:marBottom w:val="0"/>
          <w:divBdr>
            <w:top w:val="none" w:sz="0" w:space="0" w:color="auto"/>
            <w:left w:val="none" w:sz="0" w:space="0" w:color="auto"/>
            <w:bottom w:val="none" w:sz="0" w:space="0" w:color="auto"/>
            <w:right w:val="none" w:sz="0" w:space="0" w:color="auto"/>
          </w:divBdr>
        </w:div>
      </w:divsChild>
    </w:div>
    <w:div w:id="784467035">
      <w:bodyDiv w:val="1"/>
      <w:marLeft w:val="0"/>
      <w:marRight w:val="0"/>
      <w:marTop w:val="0"/>
      <w:marBottom w:val="0"/>
      <w:divBdr>
        <w:top w:val="none" w:sz="0" w:space="0" w:color="auto"/>
        <w:left w:val="none" w:sz="0" w:space="0" w:color="auto"/>
        <w:bottom w:val="none" w:sz="0" w:space="0" w:color="auto"/>
        <w:right w:val="none" w:sz="0" w:space="0" w:color="auto"/>
      </w:divBdr>
      <w:divsChild>
        <w:div w:id="776825648">
          <w:marLeft w:val="0"/>
          <w:marRight w:val="0"/>
          <w:marTop w:val="0"/>
          <w:marBottom w:val="0"/>
          <w:divBdr>
            <w:top w:val="none" w:sz="0" w:space="0" w:color="auto"/>
            <w:left w:val="none" w:sz="0" w:space="0" w:color="auto"/>
            <w:bottom w:val="none" w:sz="0" w:space="0" w:color="auto"/>
            <w:right w:val="none" w:sz="0" w:space="0" w:color="auto"/>
          </w:divBdr>
          <w:divsChild>
            <w:div w:id="457451896">
              <w:marLeft w:val="0"/>
              <w:marRight w:val="0"/>
              <w:marTop w:val="0"/>
              <w:marBottom w:val="0"/>
              <w:divBdr>
                <w:top w:val="none" w:sz="0" w:space="0" w:color="auto"/>
                <w:left w:val="none" w:sz="0" w:space="0" w:color="auto"/>
                <w:bottom w:val="none" w:sz="0" w:space="0" w:color="auto"/>
                <w:right w:val="none" w:sz="0" w:space="0" w:color="auto"/>
              </w:divBdr>
            </w:div>
            <w:div w:id="1928923012">
              <w:marLeft w:val="0"/>
              <w:marRight w:val="0"/>
              <w:marTop w:val="0"/>
              <w:marBottom w:val="0"/>
              <w:divBdr>
                <w:top w:val="none" w:sz="0" w:space="0" w:color="auto"/>
                <w:left w:val="none" w:sz="0" w:space="0" w:color="auto"/>
                <w:bottom w:val="none" w:sz="0" w:space="0" w:color="auto"/>
                <w:right w:val="none" w:sz="0" w:space="0" w:color="auto"/>
              </w:divBdr>
            </w:div>
            <w:div w:id="1409577139">
              <w:marLeft w:val="0"/>
              <w:marRight w:val="0"/>
              <w:marTop w:val="0"/>
              <w:marBottom w:val="0"/>
              <w:divBdr>
                <w:top w:val="none" w:sz="0" w:space="0" w:color="auto"/>
                <w:left w:val="none" w:sz="0" w:space="0" w:color="auto"/>
                <w:bottom w:val="none" w:sz="0" w:space="0" w:color="auto"/>
                <w:right w:val="none" w:sz="0" w:space="0" w:color="auto"/>
              </w:divBdr>
            </w:div>
            <w:div w:id="589197636">
              <w:marLeft w:val="0"/>
              <w:marRight w:val="0"/>
              <w:marTop w:val="0"/>
              <w:marBottom w:val="0"/>
              <w:divBdr>
                <w:top w:val="none" w:sz="0" w:space="0" w:color="auto"/>
                <w:left w:val="none" w:sz="0" w:space="0" w:color="auto"/>
                <w:bottom w:val="none" w:sz="0" w:space="0" w:color="auto"/>
                <w:right w:val="none" w:sz="0" w:space="0" w:color="auto"/>
              </w:divBdr>
            </w:div>
            <w:div w:id="1730492929">
              <w:marLeft w:val="0"/>
              <w:marRight w:val="0"/>
              <w:marTop w:val="0"/>
              <w:marBottom w:val="0"/>
              <w:divBdr>
                <w:top w:val="none" w:sz="0" w:space="0" w:color="auto"/>
                <w:left w:val="none" w:sz="0" w:space="0" w:color="auto"/>
                <w:bottom w:val="none" w:sz="0" w:space="0" w:color="auto"/>
                <w:right w:val="none" w:sz="0" w:space="0" w:color="auto"/>
              </w:divBdr>
            </w:div>
            <w:div w:id="1462768495">
              <w:marLeft w:val="0"/>
              <w:marRight w:val="0"/>
              <w:marTop w:val="0"/>
              <w:marBottom w:val="0"/>
              <w:divBdr>
                <w:top w:val="none" w:sz="0" w:space="0" w:color="auto"/>
                <w:left w:val="none" w:sz="0" w:space="0" w:color="auto"/>
                <w:bottom w:val="none" w:sz="0" w:space="0" w:color="auto"/>
                <w:right w:val="none" w:sz="0" w:space="0" w:color="auto"/>
              </w:divBdr>
            </w:div>
            <w:div w:id="577597729">
              <w:marLeft w:val="0"/>
              <w:marRight w:val="0"/>
              <w:marTop w:val="0"/>
              <w:marBottom w:val="0"/>
              <w:divBdr>
                <w:top w:val="none" w:sz="0" w:space="0" w:color="auto"/>
                <w:left w:val="none" w:sz="0" w:space="0" w:color="auto"/>
                <w:bottom w:val="none" w:sz="0" w:space="0" w:color="auto"/>
                <w:right w:val="none" w:sz="0" w:space="0" w:color="auto"/>
              </w:divBdr>
            </w:div>
          </w:divsChild>
        </w:div>
        <w:div w:id="905607211">
          <w:marLeft w:val="0"/>
          <w:marRight w:val="0"/>
          <w:marTop w:val="0"/>
          <w:marBottom w:val="0"/>
          <w:divBdr>
            <w:top w:val="none" w:sz="0" w:space="0" w:color="auto"/>
            <w:left w:val="none" w:sz="0" w:space="0" w:color="auto"/>
            <w:bottom w:val="none" w:sz="0" w:space="0" w:color="auto"/>
            <w:right w:val="none" w:sz="0" w:space="0" w:color="auto"/>
          </w:divBdr>
        </w:div>
      </w:divsChild>
    </w:div>
    <w:div w:id="855656017">
      <w:bodyDiv w:val="1"/>
      <w:marLeft w:val="0"/>
      <w:marRight w:val="0"/>
      <w:marTop w:val="0"/>
      <w:marBottom w:val="0"/>
      <w:divBdr>
        <w:top w:val="none" w:sz="0" w:space="0" w:color="auto"/>
        <w:left w:val="none" w:sz="0" w:space="0" w:color="auto"/>
        <w:bottom w:val="none" w:sz="0" w:space="0" w:color="auto"/>
        <w:right w:val="none" w:sz="0" w:space="0" w:color="auto"/>
      </w:divBdr>
      <w:divsChild>
        <w:div w:id="1264607210">
          <w:marLeft w:val="0"/>
          <w:marRight w:val="0"/>
          <w:marTop w:val="0"/>
          <w:marBottom w:val="0"/>
          <w:divBdr>
            <w:top w:val="none" w:sz="0" w:space="0" w:color="auto"/>
            <w:left w:val="none" w:sz="0" w:space="0" w:color="auto"/>
            <w:bottom w:val="none" w:sz="0" w:space="0" w:color="auto"/>
            <w:right w:val="none" w:sz="0" w:space="0" w:color="auto"/>
          </w:divBdr>
        </w:div>
      </w:divsChild>
    </w:div>
    <w:div w:id="897127541">
      <w:bodyDiv w:val="1"/>
      <w:marLeft w:val="0"/>
      <w:marRight w:val="0"/>
      <w:marTop w:val="0"/>
      <w:marBottom w:val="0"/>
      <w:divBdr>
        <w:top w:val="none" w:sz="0" w:space="0" w:color="auto"/>
        <w:left w:val="none" w:sz="0" w:space="0" w:color="auto"/>
        <w:bottom w:val="none" w:sz="0" w:space="0" w:color="auto"/>
        <w:right w:val="none" w:sz="0" w:space="0" w:color="auto"/>
      </w:divBdr>
    </w:div>
    <w:div w:id="897715351">
      <w:bodyDiv w:val="1"/>
      <w:marLeft w:val="0"/>
      <w:marRight w:val="0"/>
      <w:marTop w:val="0"/>
      <w:marBottom w:val="0"/>
      <w:divBdr>
        <w:top w:val="none" w:sz="0" w:space="0" w:color="auto"/>
        <w:left w:val="none" w:sz="0" w:space="0" w:color="auto"/>
        <w:bottom w:val="none" w:sz="0" w:space="0" w:color="auto"/>
        <w:right w:val="none" w:sz="0" w:space="0" w:color="auto"/>
      </w:divBdr>
      <w:divsChild>
        <w:div w:id="1232696437">
          <w:marLeft w:val="0"/>
          <w:marRight w:val="0"/>
          <w:marTop w:val="0"/>
          <w:marBottom w:val="0"/>
          <w:divBdr>
            <w:top w:val="none" w:sz="0" w:space="0" w:color="auto"/>
            <w:left w:val="none" w:sz="0" w:space="0" w:color="auto"/>
            <w:bottom w:val="none" w:sz="0" w:space="0" w:color="auto"/>
            <w:right w:val="none" w:sz="0" w:space="0" w:color="auto"/>
          </w:divBdr>
        </w:div>
        <w:div w:id="1211383063">
          <w:marLeft w:val="0"/>
          <w:marRight w:val="0"/>
          <w:marTop w:val="0"/>
          <w:marBottom w:val="0"/>
          <w:divBdr>
            <w:top w:val="none" w:sz="0" w:space="0" w:color="auto"/>
            <w:left w:val="none" w:sz="0" w:space="0" w:color="auto"/>
            <w:bottom w:val="none" w:sz="0" w:space="0" w:color="auto"/>
            <w:right w:val="none" w:sz="0" w:space="0" w:color="auto"/>
          </w:divBdr>
        </w:div>
      </w:divsChild>
    </w:div>
    <w:div w:id="936594761">
      <w:bodyDiv w:val="1"/>
      <w:marLeft w:val="0"/>
      <w:marRight w:val="0"/>
      <w:marTop w:val="0"/>
      <w:marBottom w:val="0"/>
      <w:divBdr>
        <w:top w:val="none" w:sz="0" w:space="0" w:color="auto"/>
        <w:left w:val="none" w:sz="0" w:space="0" w:color="auto"/>
        <w:bottom w:val="none" w:sz="0" w:space="0" w:color="auto"/>
        <w:right w:val="none" w:sz="0" w:space="0" w:color="auto"/>
      </w:divBdr>
    </w:div>
    <w:div w:id="1002662527">
      <w:bodyDiv w:val="1"/>
      <w:marLeft w:val="0"/>
      <w:marRight w:val="0"/>
      <w:marTop w:val="0"/>
      <w:marBottom w:val="0"/>
      <w:divBdr>
        <w:top w:val="none" w:sz="0" w:space="0" w:color="auto"/>
        <w:left w:val="none" w:sz="0" w:space="0" w:color="auto"/>
        <w:bottom w:val="none" w:sz="0" w:space="0" w:color="auto"/>
        <w:right w:val="none" w:sz="0" w:space="0" w:color="auto"/>
      </w:divBdr>
    </w:div>
    <w:div w:id="1009064874">
      <w:bodyDiv w:val="1"/>
      <w:marLeft w:val="0"/>
      <w:marRight w:val="0"/>
      <w:marTop w:val="0"/>
      <w:marBottom w:val="0"/>
      <w:divBdr>
        <w:top w:val="none" w:sz="0" w:space="0" w:color="auto"/>
        <w:left w:val="none" w:sz="0" w:space="0" w:color="auto"/>
        <w:bottom w:val="none" w:sz="0" w:space="0" w:color="auto"/>
        <w:right w:val="none" w:sz="0" w:space="0" w:color="auto"/>
      </w:divBdr>
    </w:div>
    <w:div w:id="1018390670">
      <w:bodyDiv w:val="1"/>
      <w:marLeft w:val="0"/>
      <w:marRight w:val="0"/>
      <w:marTop w:val="0"/>
      <w:marBottom w:val="0"/>
      <w:divBdr>
        <w:top w:val="none" w:sz="0" w:space="0" w:color="auto"/>
        <w:left w:val="none" w:sz="0" w:space="0" w:color="auto"/>
        <w:bottom w:val="none" w:sz="0" w:space="0" w:color="auto"/>
        <w:right w:val="none" w:sz="0" w:space="0" w:color="auto"/>
      </w:divBdr>
    </w:div>
    <w:div w:id="1078790535">
      <w:bodyDiv w:val="1"/>
      <w:marLeft w:val="0"/>
      <w:marRight w:val="0"/>
      <w:marTop w:val="0"/>
      <w:marBottom w:val="0"/>
      <w:divBdr>
        <w:top w:val="none" w:sz="0" w:space="0" w:color="auto"/>
        <w:left w:val="none" w:sz="0" w:space="0" w:color="auto"/>
        <w:bottom w:val="none" w:sz="0" w:space="0" w:color="auto"/>
        <w:right w:val="none" w:sz="0" w:space="0" w:color="auto"/>
      </w:divBdr>
    </w:div>
    <w:div w:id="1094016777">
      <w:bodyDiv w:val="1"/>
      <w:marLeft w:val="0"/>
      <w:marRight w:val="0"/>
      <w:marTop w:val="0"/>
      <w:marBottom w:val="0"/>
      <w:divBdr>
        <w:top w:val="none" w:sz="0" w:space="0" w:color="auto"/>
        <w:left w:val="none" w:sz="0" w:space="0" w:color="auto"/>
        <w:bottom w:val="none" w:sz="0" w:space="0" w:color="auto"/>
        <w:right w:val="none" w:sz="0" w:space="0" w:color="auto"/>
      </w:divBdr>
      <w:divsChild>
        <w:div w:id="93019912">
          <w:marLeft w:val="0"/>
          <w:marRight w:val="0"/>
          <w:marTop w:val="0"/>
          <w:marBottom w:val="0"/>
          <w:divBdr>
            <w:top w:val="none" w:sz="0" w:space="0" w:color="auto"/>
            <w:left w:val="none" w:sz="0" w:space="0" w:color="auto"/>
            <w:bottom w:val="none" w:sz="0" w:space="0" w:color="auto"/>
            <w:right w:val="none" w:sz="0" w:space="0" w:color="auto"/>
          </w:divBdr>
        </w:div>
        <w:div w:id="1354723088">
          <w:marLeft w:val="0"/>
          <w:marRight w:val="0"/>
          <w:marTop w:val="0"/>
          <w:marBottom w:val="0"/>
          <w:divBdr>
            <w:top w:val="none" w:sz="0" w:space="0" w:color="auto"/>
            <w:left w:val="none" w:sz="0" w:space="0" w:color="auto"/>
            <w:bottom w:val="none" w:sz="0" w:space="0" w:color="auto"/>
            <w:right w:val="none" w:sz="0" w:space="0" w:color="auto"/>
          </w:divBdr>
        </w:div>
        <w:div w:id="1917781107">
          <w:marLeft w:val="0"/>
          <w:marRight w:val="0"/>
          <w:marTop w:val="0"/>
          <w:marBottom w:val="0"/>
          <w:divBdr>
            <w:top w:val="none" w:sz="0" w:space="0" w:color="auto"/>
            <w:left w:val="none" w:sz="0" w:space="0" w:color="auto"/>
            <w:bottom w:val="none" w:sz="0" w:space="0" w:color="auto"/>
            <w:right w:val="none" w:sz="0" w:space="0" w:color="auto"/>
          </w:divBdr>
        </w:div>
      </w:divsChild>
    </w:div>
    <w:div w:id="1099183207">
      <w:bodyDiv w:val="1"/>
      <w:marLeft w:val="0"/>
      <w:marRight w:val="0"/>
      <w:marTop w:val="0"/>
      <w:marBottom w:val="0"/>
      <w:divBdr>
        <w:top w:val="none" w:sz="0" w:space="0" w:color="auto"/>
        <w:left w:val="none" w:sz="0" w:space="0" w:color="auto"/>
        <w:bottom w:val="none" w:sz="0" w:space="0" w:color="auto"/>
        <w:right w:val="none" w:sz="0" w:space="0" w:color="auto"/>
      </w:divBdr>
    </w:div>
    <w:div w:id="1118141746">
      <w:bodyDiv w:val="1"/>
      <w:marLeft w:val="0"/>
      <w:marRight w:val="0"/>
      <w:marTop w:val="0"/>
      <w:marBottom w:val="0"/>
      <w:divBdr>
        <w:top w:val="none" w:sz="0" w:space="0" w:color="auto"/>
        <w:left w:val="none" w:sz="0" w:space="0" w:color="auto"/>
        <w:bottom w:val="none" w:sz="0" w:space="0" w:color="auto"/>
        <w:right w:val="none" w:sz="0" w:space="0" w:color="auto"/>
      </w:divBdr>
    </w:div>
    <w:div w:id="1122071744">
      <w:bodyDiv w:val="1"/>
      <w:marLeft w:val="0"/>
      <w:marRight w:val="0"/>
      <w:marTop w:val="0"/>
      <w:marBottom w:val="0"/>
      <w:divBdr>
        <w:top w:val="none" w:sz="0" w:space="0" w:color="auto"/>
        <w:left w:val="none" w:sz="0" w:space="0" w:color="auto"/>
        <w:bottom w:val="none" w:sz="0" w:space="0" w:color="auto"/>
        <w:right w:val="none" w:sz="0" w:space="0" w:color="auto"/>
      </w:divBdr>
      <w:divsChild>
        <w:div w:id="447160044">
          <w:marLeft w:val="0"/>
          <w:marRight w:val="0"/>
          <w:marTop w:val="0"/>
          <w:marBottom w:val="0"/>
          <w:divBdr>
            <w:top w:val="none" w:sz="0" w:space="0" w:color="auto"/>
            <w:left w:val="none" w:sz="0" w:space="0" w:color="auto"/>
            <w:bottom w:val="none" w:sz="0" w:space="0" w:color="auto"/>
            <w:right w:val="none" w:sz="0" w:space="0" w:color="auto"/>
          </w:divBdr>
        </w:div>
        <w:div w:id="1717436935">
          <w:marLeft w:val="0"/>
          <w:marRight w:val="0"/>
          <w:marTop w:val="0"/>
          <w:marBottom w:val="0"/>
          <w:divBdr>
            <w:top w:val="none" w:sz="0" w:space="0" w:color="auto"/>
            <w:left w:val="none" w:sz="0" w:space="0" w:color="auto"/>
            <w:bottom w:val="none" w:sz="0" w:space="0" w:color="auto"/>
            <w:right w:val="none" w:sz="0" w:space="0" w:color="auto"/>
          </w:divBdr>
        </w:div>
      </w:divsChild>
    </w:div>
    <w:div w:id="1138304028">
      <w:bodyDiv w:val="1"/>
      <w:marLeft w:val="0"/>
      <w:marRight w:val="0"/>
      <w:marTop w:val="0"/>
      <w:marBottom w:val="0"/>
      <w:divBdr>
        <w:top w:val="none" w:sz="0" w:space="0" w:color="auto"/>
        <w:left w:val="none" w:sz="0" w:space="0" w:color="auto"/>
        <w:bottom w:val="none" w:sz="0" w:space="0" w:color="auto"/>
        <w:right w:val="none" w:sz="0" w:space="0" w:color="auto"/>
      </w:divBdr>
    </w:div>
    <w:div w:id="1149832355">
      <w:bodyDiv w:val="1"/>
      <w:marLeft w:val="0"/>
      <w:marRight w:val="0"/>
      <w:marTop w:val="0"/>
      <w:marBottom w:val="0"/>
      <w:divBdr>
        <w:top w:val="none" w:sz="0" w:space="0" w:color="auto"/>
        <w:left w:val="none" w:sz="0" w:space="0" w:color="auto"/>
        <w:bottom w:val="none" w:sz="0" w:space="0" w:color="auto"/>
        <w:right w:val="none" w:sz="0" w:space="0" w:color="auto"/>
      </w:divBdr>
      <w:divsChild>
        <w:div w:id="479343579">
          <w:marLeft w:val="0"/>
          <w:marRight w:val="0"/>
          <w:marTop w:val="0"/>
          <w:marBottom w:val="0"/>
          <w:divBdr>
            <w:top w:val="none" w:sz="0" w:space="0" w:color="auto"/>
            <w:left w:val="none" w:sz="0" w:space="0" w:color="auto"/>
            <w:bottom w:val="none" w:sz="0" w:space="0" w:color="auto"/>
            <w:right w:val="none" w:sz="0" w:space="0" w:color="auto"/>
          </w:divBdr>
          <w:divsChild>
            <w:div w:id="2027904675">
              <w:marLeft w:val="0"/>
              <w:marRight w:val="0"/>
              <w:marTop w:val="0"/>
              <w:marBottom w:val="0"/>
              <w:divBdr>
                <w:top w:val="none" w:sz="0" w:space="0" w:color="auto"/>
                <w:left w:val="none" w:sz="0" w:space="0" w:color="auto"/>
                <w:bottom w:val="none" w:sz="0" w:space="0" w:color="auto"/>
                <w:right w:val="none" w:sz="0" w:space="0" w:color="auto"/>
              </w:divBdr>
            </w:div>
            <w:div w:id="925580731">
              <w:marLeft w:val="0"/>
              <w:marRight w:val="0"/>
              <w:marTop w:val="0"/>
              <w:marBottom w:val="0"/>
              <w:divBdr>
                <w:top w:val="none" w:sz="0" w:space="0" w:color="auto"/>
                <w:left w:val="none" w:sz="0" w:space="0" w:color="auto"/>
                <w:bottom w:val="none" w:sz="0" w:space="0" w:color="auto"/>
                <w:right w:val="none" w:sz="0" w:space="0" w:color="auto"/>
              </w:divBdr>
            </w:div>
            <w:div w:id="1329601789">
              <w:marLeft w:val="0"/>
              <w:marRight w:val="0"/>
              <w:marTop w:val="0"/>
              <w:marBottom w:val="0"/>
              <w:divBdr>
                <w:top w:val="none" w:sz="0" w:space="0" w:color="auto"/>
                <w:left w:val="none" w:sz="0" w:space="0" w:color="auto"/>
                <w:bottom w:val="none" w:sz="0" w:space="0" w:color="auto"/>
                <w:right w:val="none" w:sz="0" w:space="0" w:color="auto"/>
              </w:divBdr>
            </w:div>
            <w:div w:id="638463938">
              <w:marLeft w:val="0"/>
              <w:marRight w:val="0"/>
              <w:marTop w:val="0"/>
              <w:marBottom w:val="0"/>
              <w:divBdr>
                <w:top w:val="none" w:sz="0" w:space="0" w:color="auto"/>
                <w:left w:val="none" w:sz="0" w:space="0" w:color="auto"/>
                <w:bottom w:val="none" w:sz="0" w:space="0" w:color="auto"/>
                <w:right w:val="none" w:sz="0" w:space="0" w:color="auto"/>
              </w:divBdr>
            </w:div>
            <w:div w:id="786048957">
              <w:marLeft w:val="0"/>
              <w:marRight w:val="0"/>
              <w:marTop w:val="0"/>
              <w:marBottom w:val="0"/>
              <w:divBdr>
                <w:top w:val="none" w:sz="0" w:space="0" w:color="auto"/>
                <w:left w:val="none" w:sz="0" w:space="0" w:color="auto"/>
                <w:bottom w:val="none" w:sz="0" w:space="0" w:color="auto"/>
                <w:right w:val="none" w:sz="0" w:space="0" w:color="auto"/>
              </w:divBdr>
            </w:div>
            <w:div w:id="115296638">
              <w:marLeft w:val="0"/>
              <w:marRight w:val="0"/>
              <w:marTop w:val="0"/>
              <w:marBottom w:val="0"/>
              <w:divBdr>
                <w:top w:val="none" w:sz="0" w:space="0" w:color="auto"/>
                <w:left w:val="none" w:sz="0" w:space="0" w:color="auto"/>
                <w:bottom w:val="none" w:sz="0" w:space="0" w:color="auto"/>
                <w:right w:val="none" w:sz="0" w:space="0" w:color="auto"/>
              </w:divBdr>
            </w:div>
            <w:div w:id="2029598301">
              <w:marLeft w:val="0"/>
              <w:marRight w:val="0"/>
              <w:marTop w:val="0"/>
              <w:marBottom w:val="0"/>
              <w:divBdr>
                <w:top w:val="none" w:sz="0" w:space="0" w:color="auto"/>
                <w:left w:val="none" w:sz="0" w:space="0" w:color="auto"/>
                <w:bottom w:val="none" w:sz="0" w:space="0" w:color="auto"/>
                <w:right w:val="none" w:sz="0" w:space="0" w:color="auto"/>
              </w:divBdr>
            </w:div>
          </w:divsChild>
        </w:div>
        <w:div w:id="1752191931">
          <w:marLeft w:val="0"/>
          <w:marRight w:val="0"/>
          <w:marTop w:val="0"/>
          <w:marBottom w:val="0"/>
          <w:divBdr>
            <w:top w:val="none" w:sz="0" w:space="0" w:color="auto"/>
            <w:left w:val="none" w:sz="0" w:space="0" w:color="auto"/>
            <w:bottom w:val="none" w:sz="0" w:space="0" w:color="auto"/>
            <w:right w:val="none" w:sz="0" w:space="0" w:color="auto"/>
          </w:divBdr>
        </w:div>
      </w:divsChild>
    </w:div>
    <w:div w:id="1161198497">
      <w:bodyDiv w:val="1"/>
      <w:marLeft w:val="0"/>
      <w:marRight w:val="0"/>
      <w:marTop w:val="0"/>
      <w:marBottom w:val="0"/>
      <w:divBdr>
        <w:top w:val="none" w:sz="0" w:space="0" w:color="auto"/>
        <w:left w:val="none" w:sz="0" w:space="0" w:color="auto"/>
        <w:bottom w:val="none" w:sz="0" w:space="0" w:color="auto"/>
        <w:right w:val="none" w:sz="0" w:space="0" w:color="auto"/>
      </w:divBdr>
      <w:divsChild>
        <w:div w:id="775446368">
          <w:marLeft w:val="0"/>
          <w:marRight w:val="0"/>
          <w:marTop w:val="0"/>
          <w:marBottom w:val="0"/>
          <w:divBdr>
            <w:top w:val="none" w:sz="0" w:space="0" w:color="auto"/>
            <w:left w:val="none" w:sz="0" w:space="0" w:color="auto"/>
            <w:bottom w:val="none" w:sz="0" w:space="0" w:color="auto"/>
            <w:right w:val="none" w:sz="0" w:space="0" w:color="auto"/>
          </w:divBdr>
        </w:div>
        <w:div w:id="2084715760">
          <w:marLeft w:val="0"/>
          <w:marRight w:val="0"/>
          <w:marTop w:val="0"/>
          <w:marBottom w:val="0"/>
          <w:divBdr>
            <w:top w:val="none" w:sz="0" w:space="0" w:color="auto"/>
            <w:left w:val="none" w:sz="0" w:space="0" w:color="auto"/>
            <w:bottom w:val="none" w:sz="0" w:space="0" w:color="auto"/>
            <w:right w:val="none" w:sz="0" w:space="0" w:color="auto"/>
          </w:divBdr>
        </w:div>
        <w:div w:id="1778407473">
          <w:marLeft w:val="0"/>
          <w:marRight w:val="0"/>
          <w:marTop w:val="0"/>
          <w:marBottom w:val="0"/>
          <w:divBdr>
            <w:top w:val="none" w:sz="0" w:space="0" w:color="auto"/>
            <w:left w:val="none" w:sz="0" w:space="0" w:color="auto"/>
            <w:bottom w:val="none" w:sz="0" w:space="0" w:color="auto"/>
            <w:right w:val="none" w:sz="0" w:space="0" w:color="auto"/>
          </w:divBdr>
        </w:div>
        <w:div w:id="1779837536">
          <w:marLeft w:val="0"/>
          <w:marRight w:val="0"/>
          <w:marTop w:val="0"/>
          <w:marBottom w:val="0"/>
          <w:divBdr>
            <w:top w:val="none" w:sz="0" w:space="0" w:color="auto"/>
            <w:left w:val="none" w:sz="0" w:space="0" w:color="auto"/>
            <w:bottom w:val="none" w:sz="0" w:space="0" w:color="auto"/>
            <w:right w:val="none" w:sz="0" w:space="0" w:color="auto"/>
          </w:divBdr>
        </w:div>
        <w:div w:id="730738125">
          <w:marLeft w:val="0"/>
          <w:marRight w:val="0"/>
          <w:marTop w:val="0"/>
          <w:marBottom w:val="0"/>
          <w:divBdr>
            <w:top w:val="none" w:sz="0" w:space="0" w:color="auto"/>
            <w:left w:val="none" w:sz="0" w:space="0" w:color="auto"/>
            <w:bottom w:val="none" w:sz="0" w:space="0" w:color="auto"/>
            <w:right w:val="none" w:sz="0" w:space="0" w:color="auto"/>
          </w:divBdr>
          <w:divsChild>
            <w:div w:id="891386916">
              <w:marLeft w:val="0"/>
              <w:marRight w:val="0"/>
              <w:marTop w:val="0"/>
              <w:marBottom w:val="0"/>
              <w:divBdr>
                <w:top w:val="none" w:sz="0" w:space="0" w:color="auto"/>
                <w:left w:val="none" w:sz="0" w:space="0" w:color="auto"/>
                <w:bottom w:val="none" w:sz="0" w:space="0" w:color="auto"/>
                <w:right w:val="none" w:sz="0" w:space="0" w:color="auto"/>
              </w:divBdr>
            </w:div>
            <w:div w:id="647393536">
              <w:marLeft w:val="0"/>
              <w:marRight w:val="0"/>
              <w:marTop w:val="0"/>
              <w:marBottom w:val="0"/>
              <w:divBdr>
                <w:top w:val="none" w:sz="0" w:space="0" w:color="auto"/>
                <w:left w:val="none" w:sz="0" w:space="0" w:color="auto"/>
                <w:bottom w:val="none" w:sz="0" w:space="0" w:color="auto"/>
                <w:right w:val="none" w:sz="0" w:space="0" w:color="auto"/>
              </w:divBdr>
            </w:div>
          </w:divsChild>
        </w:div>
        <w:div w:id="2073693715">
          <w:marLeft w:val="0"/>
          <w:marRight w:val="0"/>
          <w:marTop w:val="0"/>
          <w:marBottom w:val="0"/>
          <w:divBdr>
            <w:top w:val="none" w:sz="0" w:space="0" w:color="auto"/>
            <w:left w:val="none" w:sz="0" w:space="0" w:color="auto"/>
            <w:bottom w:val="none" w:sz="0" w:space="0" w:color="auto"/>
            <w:right w:val="none" w:sz="0" w:space="0" w:color="auto"/>
          </w:divBdr>
          <w:divsChild>
            <w:div w:id="607389870">
              <w:marLeft w:val="0"/>
              <w:marRight w:val="0"/>
              <w:marTop w:val="0"/>
              <w:marBottom w:val="0"/>
              <w:divBdr>
                <w:top w:val="none" w:sz="0" w:space="0" w:color="auto"/>
                <w:left w:val="none" w:sz="0" w:space="0" w:color="auto"/>
                <w:bottom w:val="none" w:sz="0" w:space="0" w:color="auto"/>
                <w:right w:val="none" w:sz="0" w:space="0" w:color="auto"/>
              </w:divBdr>
            </w:div>
            <w:div w:id="16201564">
              <w:marLeft w:val="0"/>
              <w:marRight w:val="0"/>
              <w:marTop w:val="0"/>
              <w:marBottom w:val="0"/>
              <w:divBdr>
                <w:top w:val="none" w:sz="0" w:space="0" w:color="auto"/>
                <w:left w:val="none" w:sz="0" w:space="0" w:color="auto"/>
                <w:bottom w:val="none" w:sz="0" w:space="0" w:color="auto"/>
                <w:right w:val="none" w:sz="0" w:space="0" w:color="auto"/>
              </w:divBdr>
            </w:div>
            <w:div w:id="1285430767">
              <w:marLeft w:val="0"/>
              <w:marRight w:val="0"/>
              <w:marTop w:val="0"/>
              <w:marBottom w:val="0"/>
              <w:divBdr>
                <w:top w:val="none" w:sz="0" w:space="0" w:color="auto"/>
                <w:left w:val="none" w:sz="0" w:space="0" w:color="auto"/>
                <w:bottom w:val="none" w:sz="0" w:space="0" w:color="auto"/>
                <w:right w:val="none" w:sz="0" w:space="0" w:color="auto"/>
              </w:divBdr>
            </w:div>
            <w:div w:id="2009554052">
              <w:marLeft w:val="0"/>
              <w:marRight w:val="0"/>
              <w:marTop w:val="0"/>
              <w:marBottom w:val="0"/>
              <w:divBdr>
                <w:top w:val="none" w:sz="0" w:space="0" w:color="auto"/>
                <w:left w:val="none" w:sz="0" w:space="0" w:color="auto"/>
                <w:bottom w:val="none" w:sz="0" w:space="0" w:color="auto"/>
                <w:right w:val="none" w:sz="0" w:space="0" w:color="auto"/>
              </w:divBdr>
            </w:div>
            <w:div w:id="1712225759">
              <w:marLeft w:val="0"/>
              <w:marRight w:val="0"/>
              <w:marTop w:val="0"/>
              <w:marBottom w:val="0"/>
              <w:divBdr>
                <w:top w:val="none" w:sz="0" w:space="0" w:color="auto"/>
                <w:left w:val="none" w:sz="0" w:space="0" w:color="auto"/>
                <w:bottom w:val="none" w:sz="0" w:space="0" w:color="auto"/>
                <w:right w:val="none" w:sz="0" w:space="0" w:color="auto"/>
              </w:divBdr>
            </w:div>
          </w:divsChild>
        </w:div>
        <w:div w:id="2006085401">
          <w:marLeft w:val="0"/>
          <w:marRight w:val="0"/>
          <w:marTop w:val="0"/>
          <w:marBottom w:val="0"/>
          <w:divBdr>
            <w:top w:val="none" w:sz="0" w:space="0" w:color="auto"/>
            <w:left w:val="none" w:sz="0" w:space="0" w:color="auto"/>
            <w:bottom w:val="none" w:sz="0" w:space="0" w:color="auto"/>
            <w:right w:val="none" w:sz="0" w:space="0" w:color="auto"/>
          </w:divBdr>
          <w:divsChild>
            <w:div w:id="1835100011">
              <w:marLeft w:val="0"/>
              <w:marRight w:val="0"/>
              <w:marTop w:val="0"/>
              <w:marBottom w:val="0"/>
              <w:divBdr>
                <w:top w:val="none" w:sz="0" w:space="0" w:color="auto"/>
                <w:left w:val="none" w:sz="0" w:space="0" w:color="auto"/>
                <w:bottom w:val="none" w:sz="0" w:space="0" w:color="auto"/>
                <w:right w:val="none" w:sz="0" w:space="0" w:color="auto"/>
              </w:divBdr>
            </w:div>
            <w:div w:id="651369707">
              <w:marLeft w:val="0"/>
              <w:marRight w:val="0"/>
              <w:marTop w:val="0"/>
              <w:marBottom w:val="0"/>
              <w:divBdr>
                <w:top w:val="none" w:sz="0" w:space="0" w:color="auto"/>
                <w:left w:val="none" w:sz="0" w:space="0" w:color="auto"/>
                <w:bottom w:val="none" w:sz="0" w:space="0" w:color="auto"/>
                <w:right w:val="none" w:sz="0" w:space="0" w:color="auto"/>
              </w:divBdr>
            </w:div>
            <w:div w:id="1666013320">
              <w:marLeft w:val="0"/>
              <w:marRight w:val="0"/>
              <w:marTop w:val="0"/>
              <w:marBottom w:val="0"/>
              <w:divBdr>
                <w:top w:val="none" w:sz="0" w:space="0" w:color="auto"/>
                <w:left w:val="none" w:sz="0" w:space="0" w:color="auto"/>
                <w:bottom w:val="none" w:sz="0" w:space="0" w:color="auto"/>
                <w:right w:val="none" w:sz="0" w:space="0" w:color="auto"/>
              </w:divBdr>
            </w:div>
            <w:div w:id="2099213149">
              <w:marLeft w:val="0"/>
              <w:marRight w:val="0"/>
              <w:marTop w:val="0"/>
              <w:marBottom w:val="0"/>
              <w:divBdr>
                <w:top w:val="none" w:sz="0" w:space="0" w:color="auto"/>
                <w:left w:val="none" w:sz="0" w:space="0" w:color="auto"/>
                <w:bottom w:val="none" w:sz="0" w:space="0" w:color="auto"/>
                <w:right w:val="none" w:sz="0" w:space="0" w:color="auto"/>
              </w:divBdr>
            </w:div>
            <w:div w:id="1709911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7355814">
      <w:bodyDiv w:val="1"/>
      <w:marLeft w:val="0"/>
      <w:marRight w:val="0"/>
      <w:marTop w:val="0"/>
      <w:marBottom w:val="0"/>
      <w:divBdr>
        <w:top w:val="none" w:sz="0" w:space="0" w:color="auto"/>
        <w:left w:val="none" w:sz="0" w:space="0" w:color="auto"/>
        <w:bottom w:val="none" w:sz="0" w:space="0" w:color="auto"/>
        <w:right w:val="none" w:sz="0" w:space="0" w:color="auto"/>
      </w:divBdr>
    </w:div>
    <w:div w:id="1182935196">
      <w:bodyDiv w:val="1"/>
      <w:marLeft w:val="0"/>
      <w:marRight w:val="0"/>
      <w:marTop w:val="0"/>
      <w:marBottom w:val="0"/>
      <w:divBdr>
        <w:top w:val="none" w:sz="0" w:space="0" w:color="auto"/>
        <w:left w:val="none" w:sz="0" w:space="0" w:color="auto"/>
        <w:bottom w:val="none" w:sz="0" w:space="0" w:color="auto"/>
        <w:right w:val="none" w:sz="0" w:space="0" w:color="auto"/>
      </w:divBdr>
    </w:div>
    <w:div w:id="1203521422">
      <w:bodyDiv w:val="1"/>
      <w:marLeft w:val="0"/>
      <w:marRight w:val="0"/>
      <w:marTop w:val="0"/>
      <w:marBottom w:val="0"/>
      <w:divBdr>
        <w:top w:val="none" w:sz="0" w:space="0" w:color="auto"/>
        <w:left w:val="none" w:sz="0" w:space="0" w:color="auto"/>
        <w:bottom w:val="none" w:sz="0" w:space="0" w:color="auto"/>
        <w:right w:val="none" w:sz="0" w:space="0" w:color="auto"/>
      </w:divBdr>
    </w:div>
    <w:div w:id="1209997280">
      <w:bodyDiv w:val="1"/>
      <w:marLeft w:val="0"/>
      <w:marRight w:val="0"/>
      <w:marTop w:val="0"/>
      <w:marBottom w:val="0"/>
      <w:divBdr>
        <w:top w:val="none" w:sz="0" w:space="0" w:color="auto"/>
        <w:left w:val="none" w:sz="0" w:space="0" w:color="auto"/>
        <w:bottom w:val="none" w:sz="0" w:space="0" w:color="auto"/>
        <w:right w:val="none" w:sz="0" w:space="0" w:color="auto"/>
      </w:divBdr>
      <w:divsChild>
        <w:div w:id="1259943074">
          <w:marLeft w:val="0"/>
          <w:marRight w:val="0"/>
          <w:marTop w:val="0"/>
          <w:marBottom w:val="0"/>
          <w:divBdr>
            <w:top w:val="none" w:sz="0" w:space="0" w:color="auto"/>
            <w:left w:val="none" w:sz="0" w:space="0" w:color="auto"/>
            <w:bottom w:val="none" w:sz="0" w:space="0" w:color="auto"/>
            <w:right w:val="none" w:sz="0" w:space="0" w:color="auto"/>
          </w:divBdr>
          <w:divsChild>
            <w:div w:id="1563905301">
              <w:marLeft w:val="0"/>
              <w:marRight w:val="0"/>
              <w:marTop w:val="0"/>
              <w:marBottom w:val="0"/>
              <w:divBdr>
                <w:top w:val="none" w:sz="0" w:space="0" w:color="auto"/>
                <w:left w:val="none" w:sz="0" w:space="0" w:color="auto"/>
                <w:bottom w:val="none" w:sz="0" w:space="0" w:color="auto"/>
                <w:right w:val="none" w:sz="0" w:space="0" w:color="auto"/>
              </w:divBdr>
            </w:div>
            <w:div w:id="1159079004">
              <w:marLeft w:val="0"/>
              <w:marRight w:val="0"/>
              <w:marTop w:val="0"/>
              <w:marBottom w:val="0"/>
              <w:divBdr>
                <w:top w:val="none" w:sz="0" w:space="0" w:color="auto"/>
                <w:left w:val="none" w:sz="0" w:space="0" w:color="auto"/>
                <w:bottom w:val="none" w:sz="0" w:space="0" w:color="auto"/>
                <w:right w:val="none" w:sz="0" w:space="0" w:color="auto"/>
              </w:divBdr>
            </w:div>
            <w:div w:id="1755853541">
              <w:marLeft w:val="0"/>
              <w:marRight w:val="0"/>
              <w:marTop w:val="0"/>
              <w:marBottom w:val="0"/>
              <w:divBdr>
                <w:top w:val="none" w:sz="0" w:space="0" w:color="auto"/>
                <w:left w:val="none" w:sz="0" w:space="0" w:color="auto"/>
                <w:bottom w:val="none" w:sz="0" w:space="0" w:color="auto"/>
                <w:right w:val="none" w:sz="0" w:space="0" w:color="auto"/>
              </w:divBdr>
            </w:div>
            <w:div w:id="519009397">
              <w:marLeft w:val="0"/>
              <w:marRight w:val="0"/>
              <w:marTop w:val="0"/>
              <w:marBottom w:val="0"/>
              <w:divBdr>
                <w:top w:val="none" w:sz="0" w:space="0" w:color="auto"/>
                <w:left w:val="none" w:sz="0" w:space="0" w:color="auto"/>
                <w:bottom w:val="none" w:sz="0" w:space="0" w:color="auto"/>
                <w:right w:val="none" w:sz="0" w:space="0" w:color="auto"/>
              </w:divBdr>
            </w:div>
          </w:divsChild>
        </w:div>
        <w:div w:id="1187862326">
          <w:marLeft w:val="0"/>
          <w:marRight w:val="0"/>
          <w:marTop w:val="0"/>
          <w:marBottom w:val="0"/>
          <w:divBdr>
            <w:top w:val="none" w:sz="0" w:space="0" w:color="auto"/>
            <w:left w:val="none" w:sz="0" w:space="0" w:color="auto"/>
            <w:bottom w:val="none" w:sz="0" w:space="0" w:color="auto"/>
            <w:right w:val="none" w:sz="0" w:space="0" w:color="auto"/>
          </w:divBdr>
        </w:div>
        <w:div w:id="1485273635">
          <w:marLeft w:val="0"/>
          <w:marRight w:val="0"/>
          <w:marTop w:val="0"/>
          <w:marBottom w:val="0"/>
          <w:divBdr>
            <w:top w:val="none" w:sz="0" w:space="0" w:color="auto"/>
            <w:left w:val="none" w:sz="0" w:space="0" w:color="auto"/>
            <w:bottom w:val="none" w:sz="0" w:space="0" w:color="auto"/>
            <w:right w:val="none" w:sz="0" w:space="0" w:color="auto"/>
          </w:divBdr>
        </w:div>
      </w:divsChild>
    </w:div>
    <w:div w:id="1260405627">
      <w:bodyDiv w:val="1"/>
      <w:marLeft w:val="0"/>
      <w:marRight w:val="0"/>
      <w:marTop w:val="0"/>
      <w:marBottom w:val="0"/>
      <w:divBdr>
        <w:top w:val="none" w:sz="0" w:space="0" w:color="auto"/>
        <w:left w:val="none" w:sz="0" w:space="0" w:color="auto"/>
        <w:bottom w:val="none" w:sz="0" w:space="0" w:color="auto"/>
        <w:right w:val="none" w:sz="0" w:space="0" w:color="auto"/>
      </w:divBdr>
      <w:divsChild>
        <w:div w:id="1439373042">
          <w:marLeft w:val="0"/>
          <w:marRight w:val="0"/>
          <w:marTop w:val="0"/>
          <w:marBottom w:val="0"/>
          <w:divBdr>
            <w:top w:val="none" w:sz="0" w:space="0" w:color="auto"/>
            <w:left w:val="none" w:sz="0" w:space="0" w:color="auto"/>
            <w:bottom w:val="none" w:sz="0" w:space="0" w:color="auto"/>
            <w:right w:val="none" w:sz="0" w:space="0" w:color="auto"/>
          </w:divBdr>
          <w:divsChild>
            <w:div w:id="1895116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2803013">
      <w:bodyDiv w:val="1"/>
      <w:marLeft w:val="0"/>
      <w:marRight w:val="0"/>
      <w:marTop w:val="0"/>
      <w:marBottom w:val="0"/>
      <w:divBdr>
        <w:top w:val="none" w:sz="0" w:space="0" w:color="auto"/>
        <w:left w:val="none" w:sz="0" w:space="0" w:color="auto"/>
        <w:bottom w:val="none" w:sz="0" w:space="0" w:color="auto"/>
        <w:right w:val="none" w:sz="0" w:space="0" w:color="auto"/>
      </w:divBdr>
    </w:div>
    <w:div w:id="1310551807">
      <w:bodyDiv w:val="1"/>
      <w:marLeft w:val="0"/>
      <w:marRight w:val="0"/>
      <w:marTop w:val="0"/>
      <w:marBottom w:val="0"/>
      <w:divBdr>
        <w:top w:val="none" w:sz="0" w:space="0" w:color="auto"/>
        <w:left w:val="none" w:sz="0" w:space="0" w:color="auto"/>
        <w:bottom w:val="none" w:sz="0" w:space="0" w:color="auto"/>
        <w:right w:val="none" w:sz="0" w:space="0" w:color="auto"/>
      </w:divBdr>
    </w:div>
    <w:div w:id="1350714901">
      <w:bodyDiv w:val="1"/>
      <w:marLeft w:val="0"/>
      <w:marRight w:val="0"/>
      <w:marTop w:val="0"/>
      <w:marBottom w:val="0"/>
      <w:divBdr>
        <w:top w:val="none" w:sz="0" w:space="0" w:color="auto"/>
        <w:left w:val="none" w:sz="0" w:space="0" w:color="auto"/>
        <w:bottom w:val="none" w:sz="0" w:space="0" w:color="auto"/>
        <w:right w:val="none" w:sz="0" w:space="0" w:color="auto"/>
      </w:divBdr>
      <w:divsChild>
        <w:div w:id="2044400669">
          <w:marLeft w:val="0"/>
          <w:marRight w:val="0"/>
          <w:marTop w:val="0"/>
          <w:marBottom w:val="0"/>
          <w:divBdr>
            <w:top w:val="none" w:sz="0" w:space="0" w:color="auto"/>
            <w:left w:val="none" w:sz="0" w:space="0" w:color="auto"/>
            <w:bottom w:val="none" w:sz="0" w:space="0" w:color="auto"/>
            <w:right w:val="none" w:sz="0" w:space="0" w:color="auto"/>
          </w:divBdr>
          <w:divsChild>
            <w:div w:id="14843037">
              <w:marLeft w:val="0"/>
              <w:marRight w:val="0"/>
              <w:marTop w:val="0"/>
              <w:marBottom w:val="0"/>
              <w:divBdr>
                <w:top w:val="none" w:sz="0" w:space="0" w:color="auto"/>
                <w:left w:val="none" w:sz="0" w:space="0" w:color="auto"/>
                <w:bottom w:val="none" w:sz="0" w:space="0" w:color="auto"/>
                <w:right w:val="none" w:sz="0" w:space="0" w:color="auto"/>
              </w:divBdr>
            </w:div>
            <w:div w:id="1057359249">
              <w:marLeft w:val="0"/>
              <w:marRight w:val="0"/>
              <w:marTop w:val="0"/>
              <w:marBottom w:val="0"/>
              <w:divBdr>
                <w:top w:val="none" w:sz="0" w:space="0" w:color="auto"/>
                <w:left w:val="none" w:sz="0" w:space="0" w:color="auto"/>
                <w:bottom w:val="none" w:sz="0" w:space="0" w:color="auto"/>
                <w:right w:val="none" w:sz="0" w:space="0" w:color="auto"/>
              </w:divBdr>
            </w:div>
            <w:div w:id="81799604">
              <w:marLeft w:val="0"/>
              <w:marRight w:val="0"/>
              <w:marTop w:val="0"/>
              <w:marBottom w:val="0"/>
              <w:divBdr>
                <w:top w:val="none" w:sz="0" w:space="0" w:color="auto"/>
                <w:left w:val="none" w:sz="0" w:space="0" w:color="auto"/>
                <w:bottom w:val="none" w:sz="0" w:space="0" w:color="auto"/>
                <w:right w:val="none" w:sz="0" w:space="0" w:color="auto"/>
              </w:divBdr>
            </w:div>
            <w:div w:id="2066877714">
              <w:marLeft w:val="0"/>
              <w:marRight w:val="0"/>
              <w:marTop w:val="0"/>
              <w:marBottom w:val="0"/>
              <w:divBdr>
                <w:top w:val="none" w:sz="0" w:space="0" w:color="auto"/>
                <w:left w:val="none" w:sz="0" w:space="0" w:color="auto"/>
                <w:bottom w:val="none" w:sz="0" w:space="0" w:color="auto"/>
                <w:right w:val="none" w:sz="0" w:space="0" w:color="auto"/>
              </w:divBdr>
            </w:div>
          </w:divsChild>
        </w:div>
        <w:div w:id="826630353">
          <w:marLeft w:val="0"/>
          <w:marRight w:val="0"/>
          <w:marTop w:val="0"/>
          <w:marBottom w:val="0"/>
          <w:divBdr>
            <w:top w:val="none" w:sz="0" w:space="0" w:color="auto"/>
            <w:left w:val="none" w:sz="0" w:space="0" w:color="auto"/>
            <w:bottom w:val="none" w:sz="0" w:space="0" w:color="auto"/>
            <w:right w:val="none" w:sz="0" w:space="0" w:color="auto"/>
          </w:divBdr>
        </w:div>
        <w:div w:id="1633175473">
          <w:marLeft w:val="0"/>
          <w:marRight w:val="0"/>
          <w:marTop w:val="0"/>
          <w:marBottom w:val="0"/>
          <w:divBdr>
            <w:top w:val="none" w:sz="0" w:space="0" w:color="auto"/>
            <w:left w:val="none" w:sz="0" w:space="0" w:color="auto"/>
            <w:bottom w:val="none" w:sz="0" w:space="0" w:color="auto"/>
            <w:right w:val="none" w:sz="0" w:space="0" w:color="auto"/>
          </w:divBdr>
        </w:div>
        <w:div w:id="1598099349">
          <w:marLeft w:val="0"/>
          <w:marRight w:val="0"/>
          <w:marTop w:val="0"/>
          <w:marBottom w:val="0"/>
          <w:divBdr>
            <w:top w:val="none" w:sz="0" w:space="0" w:color="auto"/>
            <w:left w:val="none" w:sz="0" w:space="0" w:color="auto"/>
            <w:bottom w:val="none" w:sz="0" w:space="0" w:color="auto"/>
            <w:right w:val="none" w:sz="0" w:space="0" w:color="auto"/>
          </w:divBdr>
        </w:div>
      </w:divsChild>
    </w:div>
    <w:div w:id="1368607633">
      <w:bodyDiv w:val="1"/>
      <w:marLeft w:val="0"/>
      <w:marRight w:val="0"/>
      <w:marTop w:val="0"/>
      <w:marBottom w:val="0"/>
      <w:divBdr>
        <w:top w:val="none" w:sz="0" w:space="0" w:color="auto"/>
        <w:left w:val="none" w:sz="0" w:space="0" w:color="auto"/>
        <w:bottom w:val="none" w:sz="0" w:space="0" w:color="auto"/>
        <w:right w:val="none" w:sz="0" w:space="0" w:color="auto"/>
      </w:divBdr>
    </w:div>
    <w:div w:id="1369060490">
      <w:bodyDiv w:val="1"/>
      <w:marLeft w:val="0"/>
      <w:marRight w:val="0"/>
      <w:marTop w:val="0"/>
      <w:marBottom w:val="0"/>
      <w:divBdr>
        <w:top w:val="none" w:sz="0" w:space="0" w:color="auto"/>
        <w:left w:val="none" w:sz="0" w:space="0" w:color="auto"/>
        <w:bottom w:val="none" w:sz="0" w:space="0" w:color="auto"/>
        <w:right w:val="none" w:sz="0" w:space="0" w:color="auto"/>
      </w:divBdr>
    </w:div>
    <w:div w:id="1370254113">
      <w:bodyDiv w:val="1"/>
      <w:marLeft w:val="0"/>
      <w:marRight w:val="0"/>
      <w:marTop w:val="0"/>
      <w:marBottom w:val="0"/>
      <w:divBdr>
        <w:top w:val="none" w:sz="0" w:space="0" w:color="auto"/>
        <w:left w:val="none" w:sz="0" w:space="0" w:color="auto"/>
        <w:bottom w:val="none" w:sz="0" w:space="0" w:color="auto"/>
        <w:right w:val="none" w:sz="0" w:space="0" w:color="auto"/>
      </w:divBdr>
    </w:div>
    <w:div w:id="1387293247">
      <w:bodyDiv w:val="1"/>
      <w:marLeft w:val="0"/>
      <w:marRight w:val="0"/>
      <w:marTop w:val="0"/>
      <w:marBottom w:val="0"/>
      <w:divBdr>
        <w:top w:val="none" w:sz="0" w:space="0" w:color="auto"/>
        <w:left w:val="none" w:sz="0" w:space="0" w:color="auto"/>
        <w:bottom w:val="none" w:sz="0" w:space="0" w:color="auto"/>
        <w:right w:val="none" w:sz="0" w:space="0" w:color="auto"/>
      </w:divBdr>
      <w:divsChild>
        <w:div w:id="1784765462">
          <w:marLeft w:val="0"/>
          <w:marRight w:val="0"/>
          <w:marTop w:val="0"/>
          <w:marBottom w:val="0"/>
          <w:divBdr>
            <w:top w:val="none" w:sz="0" w:space="0" w:color="auto"/>
            <w:left w:val="none" w:sz="0" w:space="0" w:color="auto"/>
            <w:bottom w:val="none" w:sz="0" w:space="0" w:color="auto"/>
            <w:right w:val="none" w:sz="0" w:space="0" w:color="auto"/>
          </w:divBdr>
          <w:divsChild>
            <w:div w:id="1178083069">
              <w:marLeft w:val="0"/>
              <w:marRight w:val="0"/>
              <w:marTop w:val="0"/>
              <w:marBottom w:val="0"/>
              <w:divBdr>
                <w:top w:val="none" w:sz="0" w:space="0" w:color="auto"/>
                <w:left w:val="none" w:sz="0" w:space="0" w:color="auto"/>
                <w:bottom w:val="none" w:sz="0" w:space="0" w:color="auto"/>
                <w:right w:val="none" w:sz="0" w:space="0" w:color="auto"/>
              </w:divBdr>
              <w:divsChild>
                <w:div w:id="566960107">
                  <w:marLeft w:val="0"/>
                  <w:marRight w:val="0"/>
                  <w:marTop w:val="0"/>
                  <w:marBottom w:val="0"/>
                  <w:divBdr>
                    <w:top w:val="none" w:sz="0" w:space="0" w:color="auto"/>
                    <w:left w:val="none" w:sz="0" w:space="0" w:color="auto"/>
                    <w:bottom w:val="none" w:sz="0" w:space="0" w:color="auto"/>
                    <w:right w:val="none" w:sz="0" w:space="0" w:color="auto"/>
                  </w:divBdr>
                  <w:divsChild>
                    <w:div w:id="1833598500">
                      <w:marLeft w:val="0"/>
                      <w:marRight w:val="0"/>
                      <w:marTop w:val="0"/>
                      <w:marBottom w:val="0"/>
                      <w:divBdr>
                        <w:top w:val="none" w:sz="0" w:space="0" w:color="auto"/>
                        <w:left w:val="none" w:sz="0" w:space="0" w:color="auto"/>
                        <w:bottom w:val="none" w:sz="0" w:space="0" w:color="auto"/>
                        <w:right w:val="none" w:sz="0" w:space="0" w:color="auto"/>
                      </w:divBdr>
                    </w:div>
                    <w:div w:id="1516111093">
                      <w:marLeft w:val="0"/>
                      <w:marRight w:val="0"/>
                      <w:marTop w:val="0"/>
                      <w:marBottom w:val="0"/>
                      <w:divBdr>
                        <w:top w:val="none" w:sz="0" w:space="0" w:color="auto"/>
                        <w:left w:val="none" w:sz="0" w:space="0" w:color="auto"/>
                        <w:bottom w:val="none" w:sz="0" w:space="0" w:color="auto"/>
                        <w:right w:val="none" w:sz="0" w:space="0" w:color="auto"/>
                      </w:divBdr>
                    </w:div>
                    <w:div w:id="829518704">
                      <w:marLeft w:val="0"/>
                      <w:marRight w:val="0"/>
                      <w:marTop w:val="0"/>
                      <w:marBottom w:val="0"/>
                      <w:divBdr>
                        <w:top w:val="none" w:sz="0" w:space="0" w:color="auto"/>
                        <w:left w:val="none" w:sz="0" w:space="0" w:color="auto"/>
                        <w:bottom w:val="none" w:sz="0" w:space="0" w:color="auto"/>
                        <w:right w:val="none" w:sz="0" w:space="0" w:color="auto"/>
                      </w:divBdr>
                    </w:div>
                    <w:div w:id="903832454">
                      <w:marLeft w:val="0"/>
                      <w:marRight w:val="0"/>
                      <w:marTop w:val="0"/>
                      <w:marBottom w:val="0"/>
                      <w:divBdr>
                        <w:top w:val="none" w:sz="0" w:space="0" w:color="auto"/>
                        <w:left w:val="none" w:sz="0" w:space="0" w:color="auto"/>
                        <w:bottom w:val="none" w:sz="0" w:space="0" w:color="auto"/>
                        <w:right w:val="none" w:sz="0" w:space="0" w:color="auto"/>
                      </w:divBdr>
                    </w:div>
                  </w:divsChild>
                </w:div>
                <w:div w:id="443505995">
                  <w:marLeft w:val="0"/>
                  <w:marRight w:val="0"/>
                  <w:marTop w:val="0"/>
                  <w:marBottom w:val="0"/>
                  <w:divBdr>
                    <w:top w:val="none" w:sz="0" w:space="0" w:color="auto"/>
                    <w:left w:val="none" w:sz="0" w:space="0" w:color="auto"/>
                    <w:bottom w:val="none" w:sz="0" w:space="0" w:color="auto"/>
                    <w:right w:val="none" w:sz="0" w:space="0" w:color="auto"/>
                  </w:divBdr>
                </w:div>
                <w:div w:id="539319581">
                  <w:marLeft w:val="0"/>
                  <w:marRight w:val="0"/>
                  <w:marTop w:val="0"/>
                  <w:marBottom w:val="0"/>
                  <w:divBdr>
                    <w:top w:val="none" w:sz="0" w:space="0" w:color="auto"/>
                    <w:left w:val="none" w:sz="0" w:space="0" w:color="auto"/>
                    <w:bottom w:val="none" w:sz="0" w:space="0" w:color="auto"/>
                    <w:right w:val="none" w:sz="0" w:space="0" w:color="auto"/>
                  </w:divBdr>
                </w:div>
                <w:div w:id="1266578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5278695">
      <w:bodyDiv w:val="1"/>
      <w:marLeft w:val="0"/>
      <w:marRight w:val="0"/>
      <w:marTop w:val="0"/>
      <w:marBottom w:val="0"/>
      <w:divBdr>
        <w:top w:val="none" w:sz="0" w:space="0" w:color="auto"/>
        <w:left w:val="none" w:sz="0" w:space="0" w:color="auto"/>
        <w:bottom w:val="none" w:sz="0" w:space="0" w:color="auto"/>
        <w:right w:val="none" w:sz="0" w:space="0" w:color="auto"/>
      </w:divBdr>
      <w:divsChild>
        <w:div w:id="188881720">
          <w:marLeft w:val="0"/>
          <w:marRight w:val="0"/>
          <w:marTop w:val="0"/>
          <w:marBottom w:val="0"/>
          <w:divBdr>
            <w:top w:val="none" w:sz="0" w:space="0" w:color="auto"/>
            <w:left w:val="none" w:sz="0" w:space="0" w:color="auto"/>
            <w:bottom w:val="none" w:sz="0" w:space="0" w:color="auto"/>
            <w:right w:val="none" w:sz="0" w:space="0" w:color="auto"/>
          </w:divBdr>
        </w:div>
      </w:divsChild>
    </w:div>
    <w:div w:id="1402555577">
      <w:bodyDiv w:val="1"/>
      <w:marLeft w:val="0"/>
      <w:marRight w:val="0"/>
      <w:marTop w:val="0"/>
      <w:marBottom w:val="0"/>
      <w:divBdr>
        <w:top w:val="none" w:sz="0" w:space="0" w:color="auto"/>
        <w:left w:val="none" w:sz="0" w:space="0" w:color="auto"/>
        <w:bottom w:val="none" w:sz="0" w:space="0" w:color="auto"/>
        <w:right w:val="none" w:sz="0" w:space="0" w:color="auto"/>
      </w:divBdr>
      <w:divsChild>
        <w:div w:id="542714961">
          <w:marLeft w:val="0"/>
          <w:marRight w:val="0"/>
          <w:marTop w:val="0"/>
          <w:marBottom w:val="0"/>
          <w:divBdr>
            <w:top w:val="none" w:sz="0" w:space="0" w:color="auto"/>
            <w:left w:val="none" w:sz="0" w:space="0" w:color="auto"/>
            <w:bottom w:val="none" w:sz="0" w:space="0" w:color="auto"/>
            <w:right w:val="none" w:sz="0" w:space="0" w:color="auto"/>
          </w:divBdr>
        </w:div>
        <w:div w:id="594870858">
          <w:marLeft w:val="0"/>
          <w:marRight w:val="0"/>
          <w:marTop w:val="0"/>
          <w:marBottom w:val="0"/>
          <w:divBdr>
            <w:top w:val="none" w:sz="0" w:space="0" w:color="auto"/>
            <w:left w:val="none" w:sz="0" w:space="0" w:color="auto"/>
            <w:bottom w:val="none" w:sz="0" w:space="0" w:color="auto"/>
            <w:right w:val="none" w:sz="0" w:space="0" w:color="auto"/>
          </w:divBdr>
        </w:div>
      </w:divsChild>
    </w:div>
    <w:div w:id="1438215565">
      <w:bodyDiv w:val="1"/>
      <w:marLeft w:val="0"/>
      <w:marRight w:val="0"/>
      <w:marTop w:val="0"/>
      <w:marBottom w:val="0"/>
      <w:divBdr>
        <w:top w:val="none" w:sz="0" w:space="0" w:color="auto"/>
        <w:left w:val="none" w:sz="0" w:space="0" w:color="auto"/>
        <w:bottom w:val="none" w:sz="0" w:space="0" w:color="auto"/>
        <w:right w:val="none" w:sz="0" w:space="0" w:color="auto"/>
      </w:divBdr>
    </w:div>
    <w:div w:id="1444614777">
      <w:bodyDiv w:val="1"/>
      <w:marLeft w:val="0"/>
      <w:marRight w:val="0"/>
      <w:marTop w:val="0"/>
      <w:marBottom w:val="0"/>
      <w:divBdr>
        <w:top w:val="none" w:sz="0" w:space="0" w:color="auto"/>
        <w:left w:val="none" w:sz="0" w:space="0" w:color="auto"/>
        <w:bottom w:val="none" w:sz="0" w:space="0" w:color="auto"/>
        <w:right w:val="none" w:sz="0" w:space="0" w:color="auto"/>
      </w:divBdr>
    </w:div>
    <w:div w:id="1456023817">
      <w:bodyDiv w:val="1"/>
      <w:marLeft w:val="0"/>
      <w:marRight w:val="0"/>
      <w:marTop w:val="0"/>
      <w:marBottom w:val="0"/>
      <w:divBdr>
        <w:top w:val="none" w:sz="0" w:space="0" w:color="auto"/>
        <w:left w:val="none" w:sz="0" w:space="0" w:color="auto"/>
        <w:bottom w:val="none" w:sz="0" w:space="0" w:color="auto"/>
        <w:right w:val="none" w:sz="0" w:space="0" w:color="auto"/>
      </w:divBdr>
    </w:div>
    <w:div w:id="1483232718">
      <w:bodyDiv w:val="1"/>
      <w:marLeft w:val="0"/>
      <w:marRight w:val="0"/>
      <w:marTop w:val="0"/>
      <w:marBottom w:val="0"/>
      <w:divBdr>
        <w:top w:val="none" w:sz="0" w:space="0" w:color="auto"/>
        <w:left w:val="none" w:sz="0" w:space="0" w:color="auto"/>
        <w:bottom w:val="none" w:sz="0" w:space="0" w:color="auto"/>
        <w:right w:val="none" w:sz="0" w:space="0" w:color="auto"/>
      </w:divBdr>
    </w:div>
    <w:div w:id="1510636340">
      <w:bodyDiv w:val="1"/>
      <w:marLeft w:val="0"/>
      <w:marRight w:val="0"/>
      <w:marTop w:val="0"/>
      <w:marBottom w:val="0"/>
      <w:divBdr>
        <w:top w:val="none" w:sz="0" w:space="0" w:color="auto"/>
        <w:left w:val="none" w:sz="0" w:space="0" w:color="auto"/>
        <w:bottom w:val="none" w:sz="0" w:space="0" w:color="auto"/>
        <w:right w:val="none" w:sz="0" w:space="0" w:color="auto"/>
      </w:divBdr>
      <w:divsChild>
        <w:div w:id="1775906148">
          <w:marLeft w:val="0"/>
          <w:marRight w:val="0"/>
          <w:marTop w:val="0"/>
          <w:marBottom w:val="0"/>
          <w:divBdr>
            <w:top w:val="none" w:sz="0" w:space="0" w:color="auto"/>
            <w:left w:val="none" w:sz="0" w:space="0" w:color="auto"/>
            <w:bottom w:val="none" w:sz="0" w:space="0" w:color="auto"/>
            <w:right w:val="none" w:sz="0" w:space="0" w:color="auto"/>
          </w:divBdr>
          <w:divsChild>
            <w:div w:id="534074140">
              <w:marLeft w:val="0"/>
              <w:marRight w:val="0"/>
              <w:marTop w:val="0"/>
              <w:marBottom w:val="0"/>
              <w:divBdr>
                <w:top w:val="none" w:sz="0" w:space="0" w:color="auto"/>
                <w:left w:val="none" w:sz="0" w:space="0" w:color="auto"/>
                <w:bottom w:val="none" w:sz="0" w:space="0" w:color="auto"/>
                <w:right w:val="none" w:sz="0" w:space="0" w:color="auto"/>
              </w:divBdr>
              <w:divsChild>
                <w:div w:id="1036782885">
                  <w:marLeft w:val="0"/>
                  <w:marRight w:val="0"/>
                  <w:marTop w:val="0"/>
                  <w:marBottom w:val="0"/>
                  <w:divBdr>
                    <w:top w:val="none" w:sz="0" w:space="0" w:color="auto"/>
                    <w:left w:val="none" w:sz="0" w:space="0" w:color="auto"/>
                    <w:bottom w:val="none" w:sz="0" w:space="0" w:color="auto"/>
                    <w:right w:val="none" w:sz="0" w:space="0" w:color="auto"/>
                  </w:divBdr>
                </w:div>
                <w:div w:id="1234511996">
                  <w:marLeft w:val="0"/>
                  <w:marRight w:val="0"/>
                  <w:marTop w:val="0"/>
                  <w:marBottom w:val="0"/>
                  <w:divBdr>
                    <w:top w:val="none" w:sz="0" w:space="0" w:color="auto"/>
                    <w:left w:val="none" w:sz="0" w:space="0" w:color="auto"/>
                    <w:bottom w:val="none" w:sz="0" w:space="0" w:color="auto"/>
                    <w:right w:val="none" w:sz="0" w:space="0" w:color="auto"/>
                  </w:divBdr>
                </w:div>
              </w:divsChild>
            </w:div>
            <w:div w:id="1827743342">
              <w:marLeft w:val="0"/>
              <w:marRight w:val="0"/>
              <w:marTop w:val="0"/>
              <w:marBottom w:val="0"/>
              <w:divBdr>
                <w:top w:val="none" w:sz="0" w:space="0" w:color="auto"/>
                <w:left w:val="none" w:sz="0" w:space="0" w:color="auto"/>
                <w:bottom w:val="none" w:sz="0" w:space="0" w:color="auto"/>
                <w:right w:val="none" w:sz="0" w:space="0" w:color="auto"/>
              </w:divBdr>
            </w:div>
          </w:divsChild>
        </w:div>
        <w:div w:id="1968200639">
          <w:marLeft w:val="0"/>
          <w:marRight w:val="0"/>
          <w:marTop w:val="0"/>
          <w:marBottom w:val="0"/>
          <w:divBdr>
            <w:top w:val="none" w:sz="0" w:space="0" w:color="auto"/>
            <w:left w:val="none" w:sz="0" w:space="0" w:color="auto"/>
            <w:bottom w:val="none" w:sz="0" w:space="0" w:color="auto"/>
            <w:right w:val="none" w:sz="0" w:space="0" w:color="auto"/>
          </w:divBdr>
        </w:div>
      </w:divsChild>
    </w:div>
    <w:div w:id="1513491321">
      <w:bodyDiv w:val="1"/>
      <w:marLeft w:val="0"/>
      <w:marRight w:val="0"/>
      <w:marTop w:val="0"/>
      <w:marBottom w:val="0"/>
      <w:divBdr>
        <w:top w:val="none" w:sz="0" w:space="0" w:color="auto"/>
        <w:left w:val="none" w:sz="0" w:space="0" w:color="auto"/>
        <w:bottom w:val="none" w:sz="0" w:space="0" w:color="auto"/>
        <w:right w:val="none" w:sz="0" w:space="0" w:color="auto"/>
      </w:divBdr>
    </w:div>
    <w:div w:id="1591743099">
      <w:bodyDiv w:val="1"/>
      <w:marLeft w:val="0"/>
      <w:marRight w:val="0"/>
      <w:marTop w:val="0"/>
      <w:marBottom w:val="0"/>
      <w:divBdr>
        <w:top w:val="none" w:sz="0" w:space="0" w:color="auto"/>
        <w:left w:val="none" w:sz="0" w:space="0" w:color="auto"/>
        <w:bottom w:val="none" w:sz="0" w:space="0" w:color="auto"/>
        <w:right w:val="none" w:sz="0" w:space="0" w:color="auto"/>
      </w:divBdr>
      <w:divsChild>
        <w:div w:id="1384787329">
          <w:marLeft w:val="0"/>
          <w:marRight w:val="0"/>
          <w:marTop w:val="0"/>
          <w:marBottom w:val="0"/>
          <w:divBdr>
            <w:top w:val="none" w:sz="0" w:space="0" w:color="auto"/>
            <w:left w:val="none" w:sz="0" w:space="0" w:color="auto"/>
            <w:bottom w:val="none" w:sz="0" w:space="0" w:color="auto"/>
            <w:right w:val="none" w:sz="0" w:space="0" w:color="auto"/>
          </w:divBdr>
          <w:divsChild>
            <w:div w:id="1814593329">
              <w:marLeft w:val="0"/>
              <w:marRight w:val="0"/>
              <w:marTop w:val="0"/>
              <w:marBottom w:val="0"/>
              <w:divBdr>
                <w:top w:val="none" w:sz="0" w:space="0" w:color="auto"/>
                <w:left w:val="none" w:sz="0" w:space="0" w:color="auto"/>
                <w:bottom w:val="none" w:sz="0" w:space="0" w:color="auto"/>
                <w:right w:val="none" w:sz="0" w:space="0" w:color="auto"/>
              </w:divBdr>
            </w:div>
            <w:div w:id="367265260">
              <w:marLeft w:val="0"/>
              <w:marRight w:val="0"/>
              <w:marTop w:val="0"/>
              <w:marBottom w:val="0"/>
              <w:divBdr>
                <w:top w:val="none" w:sz="0" w:space="0" w:color="auto"/>
                <w:left w:val="none" w:sz="0" w:space="0" w:color="auto"/>
                <w:bottom w:val="none" w:sz="0" w:space="0" w:color="auto"/>
                <w:right w:val="none" w:sz="0" w:space="0" w:color="auto"/>
              </w:divBdr>
            </w:div>
            <w:div w:id="1209949419">
              <w:marLeft w:val="0"/>
              <w:marRight w:val="0"/>
              <w:marTop w:val="0"/>
              <w:marBottom w:val="0"/>
              <w:divBdr>
                <w:top w:val="none" w:sz="0" w:space="0" w:color="auto"/>
                <w:left w:val="none" w:sz="0" w:space="0" w:color="auto"/>
                <w:bottom w:val="none" w:sz="0" w:space="0" w:color="auto"/>
                <w:right w:val="none" w:sz="0" w:space="0" w:color="auto"/>
              </w:divBdr>
            </w:div>
          </w:divsChild>
        </w:div>
        <w:div w:id="855075111">
          <w:marLeft w:val="0"/>
          <w:marRight w:val="0"/>
          <w:marTop w:val="0"/>
          <w:marBottom w:val="0"/>
          <w:divBdr>
            <w:top w:val="none" w:sz="0" w:space="0" w:color="auto"/>
            <w:left w:val="none" w:sz="0" w:space="0" w:color="auto"/>
            <w:bottom w:val="none" w:sz="0" w:space="0" w:color="auto"/>
            <w:right w:val="none" w:sz="0" w:space="0" w:color="auto"/>
          </w:divBdr>
        </w:div>
        <w:div w:id="502282560">
          <w:marLeft w:val="0"/>
          <w:marRight w:val="0"/>
          <w:marTop w:val="0"/>
          <w:marBottom w:val="0"/>
          <w:divBdr>
            <w:top w:val="none" w:sz="0" w:space="0" w:color="auto"/>
            <w:left w:val="none" w:sz="0" w:space="0" w:color="auto"/>
            <w:bottom w:val="none" w:sz="0" w:space="0" w:color="auto"/>
            <w:right w:val="none" w:sz="0" w:space="0" w:color="auto"/>
          </w:divBdr>
        </w:div>
      </w:divsChild>
    </w:div>
    <w:div w:id="1618759700">
      <w:bodyDiv w:val="1"/>
      <w:marLeft w:val="0"/>
      <w:marRight w:val="0"/>
      <w:marTop w:val="0"/>
      <w:marBottom w:val="0"/>
      <w:divBdr>
        <w:top w:val="none" w:sz="0" w:space="0" w:color="auto"/>
        <w:left w:val="none" w:sz="0" w:space="0" w:color="auto"/>
        <w:bottom w:val="none" w:sz="0" w:space="0" w:color="auto"/>
        <w:right w:val="none" w:sz="0" w:space="0" w:color="auto"/>
      </w:divBdr>
      <w:divsChild>
        <w:div w:id="1406296704">
          <w:marLeft w:val="0"/>
          <w:marRight w:val="0"/>
          <w:marTop w:val="0"/>
          <w:marBottom w:val="0"/>
          <w:divBdr>
            <w:top w:val="none" w:sz="0" w:space="0" w:color="auto"/>
            <w:left w:val="none" w:sz="0" w:space="0" w:color="auto"/>
            <w:bottom w:val="none" w:sz="0" w:space="0" w:color="auto"/>
            <w:right w:val="none" w:sz="0" w:space="0" w:color="auto"/>
          </w:divBdr>
          <w:divsChild>
            <w:div w:id="185140637">
              <w:marLeft w:val="0"/>
              <w:marRight w:val="0"/>
              <w:marTop w:val="0"/>
              <w:marBottom w:val="0"/>
              <w:divBdr>
                <w:top w:val="none" w:sz="0" w:space="0" w:color="auto"/>
                <w:left w:val="none" w:sz="0" w:space="0" w:color="auto"/>
                <w:bottom w:val="none" w:sz="0" w:space="0" w:color="auto"/>
                <w:right w:val="none" w:sz="0" w:space="0" w:color="auto"/>
              </w:divBdr>
            </w:div>
            <w:div w:id="1567957323">
              <w:marLeft w:val="0"/>
              <w:marRight w:val="0"/>
              <w:marTop w:val="0"/>
              <w:marBottom w:val="0"/>
              <w:divBdr>
                <w:top w:val="none" w:sz="0" w:space="0" w:color="auto"/>
                <w:left w:val="none" w:sz="0" w:space="0" w:color="auto"/>
                <w:bottom w:val="none" w:sz="0" w:space="0" w:color="auto"/>
                <w:right w:val="none" w:sz="0" w:space="0" w:color="auto"/>
              </w:divBdr>
            </w:div>
            <w:div w:id="1319184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3706161">
      <w:bodyDiv w:val="1"/>
      <w:marLeft w:val="0"/>
      <w:marRight w:val="0"/>
      <w:marTop w:val="0"/>
      <w:marBottom w:val="0"/>
      <w:divBdr>
        <w:top w:val="none" w:sz="0" w:space="0" w:color="auto"/>
        <w:left w:val="none" w:sz="0" w:space="0" w:color="auto"/>
        <w:bottom w:val="none" w:sz="0" w:space="0" w:color="auto"/>
        <w:right w:val="none" w:sz="0" w:space="0" w:color="auto"/>
      </w:divBdr>
      <w:divsChild>
        <w:div w:id="1217740920">
          <w:marLeft w:val="0"/>
          <w:marRight w:val="0"/>
          <w:marTop w:val="0"/>
          <w:marBottom w:val="0"/>
          <w:divBdr>
            <w:top w:val="none" w:sz="0" w:space="0" w:color="auto"/>
            <w:left w:val="none" w:sz="0" w:space="0" w:color="auto"/>
            <w:bottom w:val="none" w:sz="0" w:space="0" w:color="auto"/>
            <w:right w:val="none" w:sz="0" w:space="0" w:color="auto"/>
          </w:divBdr>
          <w:divsChild>
            <w:div w:id="917591042">
              <w:marLeft w:val="0"/>
              <w:marRight w:val="0"/>
              <w:marTop w:val="0"/>
              <w:marBottom w:val="0"/>
              <w:divBdr>
                <w:top w:val="none" w:sz="0" w:space="0" w:color="auto"/>
                <w:left w:val="none" w:sz="0" w:space="0" w:color="auto"/>
                <w:bottom w:val="none" w:sz="0" w:space="0" w:color="auto"/>
                <w:right w:val="none" w:sz="0" w:space="0" w:color="auto"/>
              </w:divBdr>
            </w:div>
            <w:div w:id="1804349631">
              <w:marLeft w:val="0"/>
              <w:marRight w:val="0"/>
              <w:marTop w:val="0"/>
              <w:marBottom w:val="0"/>
              <w:divBdr>
                <w:top w:val="none" w:sz="0" w:space="0" w:color="auto"/>
                <w:left w:val="none" w:sz="0" w:space="0" w:color="auto"/>
                <w:bottom w:val="none" w:sz="0" w:space="0" w:color="auto"/>
                <w:right w:val="none" w:sz="0" w:space="0" w:color="auto"/>
              </w:divBdr>
            </w:div>
            <w:div w:id="956180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5939613">
      <w:bodyDiv w:val="1"/>
      <w:marLeft w:val="0"/>
      <w:marRight w:val="0"/>
      <w:marTop w:val="0"/>
      <w:marBottom w:val="0"/>
      <w:divBdr>
        <w:top w:val="none" w:sz="0" w:space="0" w:color="auto"/>
        <w:left w:val="none" w:sz="0" w:space="0" w:color="auto"/>
        <w:bottom w:val="none" w:sz="0" w:space="0" w:color="auto"/>
        <w:right w:val="none" w:sz="0" w:space="0" w:color="auto"/>
      </w:divBdr>
    </w:div>
    <w:div w:id="1655648545">
      <w:bodyDiv w:val="1"/>
      <w:marLeft w:val="0"/>
      <w:marRight w:val="0"/>
      <w:marTop w:val="0"/>
      <w:marBottom w:val="0"/>
      <w:divBdr>
        <w:top w:val="none" w:sz="0" w:space="0" w:color="auto"/>
        <w:left w:val="none" w:sz="0" w:space="0" w:color="auto"/>
        <w:bottom w:val="none" w:sz="0" w:space="0" w:color="auto"/>
        <w:right w:val="none" w:sz="0" w:space="0" w:color="auto"/>
      </w:divBdr>
      <w:divsChild>
        <w:div w:id="469787405">
          <w:marLeft w:val="0"/>
          <w:marRight w:val="0"/>
          <w:marTop w:val="0"/>
          <w:marBottom w:val="0"/>
          <w:divBdr>
            <w:top w:val="none" w:sz="0" w:space="0" w:color="auto"/>
            <w:left w:val="none" w:sz="0" w:space="0" w:color="auto"/>
            <w:bottom w:val="none" w:sz="0" w:space="0" w:color="auto"/>
            <w:right w:val="none" w:sz="0" w:space="0" w:color="auto"/>
          </w:divBdr>
          <w:divsChild>
            <w:div w:id="493029924">
              <w:marLeft w:val="0"/>
              <w:marRight w:val="0"/>
              <w:marTop w:val="0"/>
              <w:marBottom w:val="0"/>
              <w:divBdr>
                <w:top w:val="none" w:sz="0" w:space="0" w:color="auto"/>
                <w:left w:val="none" w:sz="0" w:space="0" w:color="auto"/>
                <w:bottom w:val="none" w:sz="0" w:space="0" w:color="auto"/>
                <w:right w:val="none" w:sz="0" w:space="0" w:color="auto"/>
              </w:divBdr>
              <w:divsChild>
                <w:div w:id="649018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4120345">
          <w:marLeft w:val="0"/>
          <w:marRight w:val="0"/>
          <w:marTop w:val="0"/>
          <w:marBottom w:val="0"/>
          <w:divBdr>
            <w:top w:val="none" w:sz="0" w:space="0" w:color="auto"/>
            <w:left w:val="none" w:sz="0" w:space="0" w:color="auto"/>
            <w:bottom w:val="none" w:sz="0" w:space="0" w:color="auto"/>
            <w:right w:val="none" w:sz="0" w:space="0" w:color="auto"/>
          </w:divBdr>
          <w:divsChild>
            <w:div w:id="1268853077">
              <w:marLeft w:val="0"/>
              <w:marRight w:val="0"/>
              <w:marTop w:val="0"/>
              <w:marBottom w:val="0"/>
              <w:divBdr>
                <w:top w:val="none" w:sz="0" w:space="0" w:color="auto"/>
                <w:left w:val="none" w:sz="0" w:space="0" w:color="auto"/>
                <w:bottom w:val="none" w:sz="0" w:space="0" w:color="auto"/>
                <w:right w:val="none" w:sz="0" w:space="0" w:color="auto"/>
              </w:divBdr>
              <w:divsChild>
                <w:div w:id="2108307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677395">
      <w:bodyDiv w:val="1"/>
      <w:marLeft w:val="0"/>
      <w:marRight w:val="0"/>
      <w:marTop w:val="0"/>
      <w:marBottom w:val="0"/>
      <w:divBdr>
        <w:top w:val="none" w:sz="0" w:space="0" w:color="auto"/>
        <w:left w:val="none" w:sz="0" w:space="0" w:color="auto"/>
        <w:bottom w:val="none" w:sz="0" w:space="0" w:color="auto"/>
        <w:right w:val="none" w:sz="0" w:space="0" w:color="auto"/>
      </w:divBdr>
      <w:divsChild>
        <w:div w:id="105587533">
          <w:marLeft w:val="0"/>
          <w:marRight w:val="0"/>
          <w:marTop w:val="0"/>
          <w:marBottom w:val="0"/>
          <w:divBdr>
            <w:top w:val="none" w:sz="0" w:space="0" w:color="auto"/>
            <w:left w:val="none" w:sz="0" w:space="0" w:color="auto"/>
            <w:bottom w:val="none" w:sz="0" w:space="0" w:color="auto"/>
            <w:right w:val="none" w:sz="0" w:space="0" w:color="auto"/>
          </w:divBdr>
          <w:divsChild>
            <w:div w:id="449931018">
              <w:marLeft w:val="0"/>
              <w:marRight w:val="0"/>
              <w:marTop w:val="0"/>
              <w:marBottom w:val="0"/>
              <w:divBdr>
                <w:top w:val="none" w:sz="0" w:space="0" w:color="auto"/>
                <w:left w:val="none" w:sz="0" w:space="0" w:color="auto"/>
                <w:bottom w:val="none" w:sz="0" w:space="0" w:color="auto"/>
                <w:right w:val="none" w:sz="0" w:space="0" w:color="auto"/>
              </w:divBdr>
              <w:divsChild>
                <w:div w:id="183410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5391761">
          <w:marLeft w:val="0"/>
          <w:marRight w:val="0"/>
          <w:marTop w:val="0"/>
          <w:marBottom w:val="0"/>
          <w:divBdr>
            <w:top w:val="none" w:sz="0" w:space="0" w:color="auto"/>
            <w:left w:val="none" w:sz="0" w:space="0" w:color="auto"/>
            <w:bottom w:val="none" w:sz="0" w:space="0" w:color="auto"/>
            <w:right w:val="none" w:sz="0" w:space="0" w:color="auto"/>
          </w:divBdr>
          <w:divsChild>
            <w:div w:id="84884942">
              <w:marLeft w:val="0"/>
              <w:marRight w:val="0"/>
              <w:marTop w:val="0"/>
              <w:marBottom w:val="0"/>
              <w:divBdr>
                <w:top w:val="none" w:sz="0" w:space="0" w:color="auto"/>
                <w:left w:val="none" w:sz="0" w:space="0" w:color="auto"/>
                <w:bottom w:val="none" w:sz="0" w:space="0" w:color="auto"/>
                <w:right w:val="none" w:sz="0" w:space="0" w:color="auto"/>
              </w:divBdr>
              <w:divsChild>
                <w:div w:id="1416896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081622">
      <w:bodyDiv w:val="1"/>
      <w:marLeft w:val="0"/>
      <w:marRight w:val="0"/>
      <w:marTop w:val="0"/>
      <w:marBottom w:val="0"/>
      <w:divBdr>
        <w:top w:val="none" w:sz="0" w:space="0" w:color="auto"/>
        <w:left w:val="none" w:sz="0" w:space="0" w:color="auto"/>
        <w:bottom w:val="none" w:sz="0" w:space="0" w:color="auto"/>
        <w:right w:val="none" w:sz="0" w:space="0" w:color="auto"/>
      </w:divBdr>
    </w:div>
    <w:div w:id="1728726252">
      <w:bodyDiv w:val="1"/>
      <w:marLeft w:val="0"/>
      <w:marRight w:val="0"/>
      <w:marTop w:val="0"/>
      <w:marBottom w:val="0"/>
      <w:divBdr>
        <w:top w:val="none" w:sz="0" w:space="0" w:color="auto"/>
        <w:left w:val="none" w:sz="0" w:space="0" w:color="auto"/>
        <w:bottom w:val="none" w:sz="0" w:space="0" w:color="auto"/>
        <w:right w:val="none" w:sz="0" w:space="0" w:color="auto"/>
      </w:divBdr>
      <w:divsChild>
        <w:div w:id="1617833902">
          <w:marLeft w:val="0"/>
          <w:marRight w:val="0"/>
          <w:marTop w:val="0"/>
          <w:marBottom w:val="0"/>
          <w:divBdr>
            <w:top w:val="none" w:sz="0" w:space="0" w:color="auto"/>
            <w:left w:val="none" w:sz="0" w:space="0" w:color="auto"/>
            <w:bottom w:val="none" w:sz="0" w:space="0" w:color="auto"/>
            <w:right w:val="none" w:sz="0" w:space="0" w:color="auto"/>
          </w:divBdr>
        </w:div>
        <w:div w:id="1006786715">
          <w:marLeft w:val="0"/>
          <w:marRight w:val="0"/>
          <w:marTop w:val="0"/>
          <w:marBottom w:val="0"/>
          <w:divBdr>
            <w:top w:val="none" w:sz="0" w:space="0" w:color="auto"/>
            <w:left w:val="none" w:sz="0" w:space="0" w:color="auto"/>
            <w:bottom w:val="none" w:sz="0" w:space="0" w:color="auto"/>
            <w:right w:val="none" w:sz="0" w:space="0" w:color="auto"/>
          </w:divBdr>
        </w:div>
      </w:divsChild>
    </w:div>
    <w:div w:id="1777210504">
      <w:bodyDiv w:val="1"/>
      <w:marLeft w:val="0"/>
      <w:marRight w:val="0"/>
      <w:marTop w:val="0"/>
      <w:marBottom w:val="0"/>
      <w:divBdr>
        <w:top w:val="none" w:sz="0" w:space="0" w:color="auto"/>
        <w:left w:val="none" w:sz="0" w:space="0" w:color="auto"/>
        <w:bottom w:val="none" w:sz="0" w:space="0" w:color="auto"/>
        <w:right w:val="none" w:sz="0" w:space="0" w:color="auto"/>
      </w:divBdr>
    </w:div>
    <w:div w:id="1792280230">
      <w:bodyDiv w:val="1"/>
      <w:marLeft w:val="0"/>
      <w:marRight w:val="0"/>
      <w:marTop w:val="0"/>
      <w:marBottom w:val="0"/>
      <w:divBdr>
        <w:top w:val="none" w:sz="0" w:space="0" w:color="auto"/>
        <w:left w:val="none" w:sz="0" w:space="0" w:color="auto"/>
        <w:bottom w:val="none" w:sz="0" w:space="0" w:color="auto"/>
        <w:right w:val="none" w:sz="0" w:space="0" w:color="auto"/>
      </w:divBdr>
      <w:divsChild>
        <w:div w:id="2121760262">
          <w:marLeft w:val="0"/>
          <w:marRight w:val="0"/>
          <w:marTop w:val="0"/>
          <w:marBottom w:val="0"/>
          <w:divBdr>
            <w:top w:val="none" w:sz="0" w:space="0" w:color="auto"/>
            <w:left w:val="none" w:sz="0" w:space="0" w:color="auto"/>
            <w:bottom w:val="none" w:sz="0" w:space="0" w:color="auto"/>
            <w:right w:val="none" w:sz="0" w:space="0" w:color="auto"/>
          </w:divBdr>
        </w:div>
        <w:div w:id="1518226248">
          <w:marLeft w:val="0"/>
          <w:marRight w:val="0"/>
          <w:marTop w:val="0"/>
          <w:marBottom w:val="0"/>
          <w:divBdr>
            <w:top w:val="none" w:sz="0" w:space="0" w:color="auto"/>
            <w:left w:val="none" w:sz="0" w:space="0" w:color="auto"/>
            <w:bottom w:val="none" w:sz="0" w:space="0" w:color="auto"/>
            <w:right w:val="none" w:sz="0" w:space="0" w:color="auto"/>
          </w:divBdr>
        </w:div>
        <w:div w:id="575210792">
          <w:marLeft w:val="0"/>
          <w:marRight w:val="0"/>
          <w:marTop w:val="0"/>
          <w:marBottom w:val="0"/>
          <w:divBdr>
            <w:top w:val="none" w:sz="0" w:space="0" w:color="auto"/>
            <w:left w:val="none" w:sz="0" w:space="0" w:color="auto"/>
            <w:bottom w:val="none" w:sz="0" w:space="0" w:color="auto"/>
            <w:right w:val="none" w:sz="0" w:space="0" w:color="auto"/>
          </w:divBdr>
        </w:div>
      </w:divsChild>
    </w:div>
    <w:div w:id="1799689140">
      <w:bodyDiv w:val="1"/>
      <w:marLeft w:val="0"/>
      <w:marRight w:val="0"/>
      <w:marTop w:val="0"/>
      <w:marBottom w:val="0"/>
      <w:divBdr>
        <w:top w:val="none" w:sz="0" w:space="0" w:color="auto"/>
        <w:left w:val="none" w:sz="0" w:space="0" w:color="auto"/>
        <w:bottom w:val="none" w:sz="0" w:space="0" w:color="auto"/>
        <w:right w:val="none" w:sz="0" w:space="0" w:color="auto"/>
      </w:divBdr>
    </w:div>
    <w:div w:id="1801340327">
      <w:bodyDiv w:val="1"/>
      <w:marLeft w:val="0"/>
      <w:marRight w:val="0"/>
      <w:marTop w:val="0"/>
      <w:marBottom w:val="0"/>
      <w:divBdr>
        <w:top w:val="none" w:sz="0" w:space="0" w:color="auto"/>
        <w:left w:val="none" w:sz="0" w:space="0" w:color="auto"/>
        <w:bottom w:val="none" w:sz="0" w:space="0" w:color="auto"/>
        <w:right w:val="none" w:sz="0" w:space="0" w:color="auto"/>
      </w:divBdr>
    </w:div>
    <w:div w:id="1883247652">
      <w:bodyDiv w:val="1"/>
      <w:marLeft w:val="0"/>
      <w:marRight w:val="0"/>
      <w:marTop w:val="0"/>
      <w:marBottom w:val="0"/>
      <w:divBdr>
        <w:top w:val="none" w:sz="0" w:space="0" w:color="auto"/>
        <w:left w:val="none" w:sz="0" w:space="0" w:color="auto"/>
        <w:bottom w:val="none" w:sz="0" w:space="0" w:color="auto"/>
        <w:right w:val="none" w:sz="0" w:space="0" w:color="auto"/>
      </w:divBdr>
      <w:divsChild>
        <w:div w:id="484665538">
          <w:marLeft w:val="0"/>
          <w:marRight w:val="0"/>
          <w:marTop w:val="0"/>
          <w:marBottom w:val="0"/>
          <w:divBdr>
            <w:top w:val="none" w:sz="0" w:space="0" w:color="auto"/>
            <w:left w:val="none" w:sz="0" w:space="0" w:color="auto"/>
            <w:bottom w:val="none" w:sz="0" w:space="0" w:color="auto"/>
            <w:right w:val="none" w:sz="0" w:space="0" w:color="auto"/>
          </w:divBdr>
        </w:div>
      </w:divsChild>
    </w:div>
    <w:div w:id="1898709023">
      <w:bodyDiv w:val="1"/>
      <w:marLeft w:val="0"/>
      <w:marRight w:val="0"/>
      <w:marTop w:val="0"/>
      <w:marBottom w:val="0"/>
      <w:divBdr>
        <w:top w:val="none" w:sz="0" w:space="0" w:color="auto"/>
        <w:left w:val="none" w:sz="0" w:space="0" w:color="auto"/>
        <w:bottom w:val="none" w:sz="0" w:space="0" w:color="auto"/>
        <w:right w:val="none" w:sz="0" w:space="0" w:color="auto"/>
      </w:divBdr>
      <w:divsChild>
        <w:div w:id="285889830">
          <w:marLeft w:val="0"/>
          <w:marRight w:val="0"/>
          <w:marTop w:val="0"/>
          <w:marBottom w:val="0"/>
          <w:divBdr>
            <w:top w:val="none" w:sz="0" w:space="0" w:color="auto"/>
            <w:left w:val="none" w:sz="0" w:space="0" w:color="auto"/>
            <w:bottom w:val="none" w:sz="0" w:space="0" w:color="auto"/>
            <w:right w:val="none" w:sz="0" w:space="0" w:color="auto"/>
          </w:divBdr>
        </w:div>
        <w:div w:id="705836799">
          <w:marLeft w:val="0"/>
          <w:marRight w:val="0"/>
          <w:marTop w:val="0"/>
          <w:marBottom w:val="0"/>
          <w:divBdr>
            <w:top w:val="none" w:sz="0" w:space="0" w:color="auto"/>
            <w:left w:val="none" w:sz="0" w:space="0" w:color="auto"/>
            <w:bottom w:val="none" w:sz="0" w:space="0" w:color="auto"/>
            <w:right w:val="none" w:sz="0" w:space="0" w:color="auto"/>
          </w:divBdr>
        </w:div>
        <w:div w:id="1683514212">
          <w:marLeft w:val="0"/>
          <w:marRight w:val="0"/>
          <w:marTop w:val="0"/>
          <w:marBottom w:val="0"/>
          <w:divBdr>
            <w:top w:val="none" w:sz="0" w:space="0" w:color="auto"/>
            <w:left w:val="none" w:sz="0" w:space="0" w:color="auto"/>
            <w:bottom w:val="none" w:sz="0" w:space="0" w:color="auto"/>
            <w:right w:val="none" w:sz="0" w:space="0" w:color="auto"/>
          </w:divBdr>
        </w:div>
        <w:div w:id="210463777">
          <w:marLeft w:val="0"/>
          <w:marRight w:val="0"/>
          <w:marTop w:val="0"/>
          <w:marBottom w:val="0"/>
          <w:divBdr>
            <w:top w:val="none" w:sz="0" w:space="0" w:color="auto"/>
            <w:left w:val="none" w:sz="0" w:space="0" w:color="auto"/>
            <w:bottom w:val="none" w:sz="0" w:space="0" w:color="auto"/>
            <w:right w:val="none" w:sz="0" w:space="0" w:color="auto"/>
          </w:divBdr>
        </w:div>
        <w:div w:id="1379695778">
          <w:marLeft w:val="0"/>
          <w:marRight w:val="0"/>
          <w:marTop w:val="0"/>
          <w:marBottom w:val="0"/>
          <w:divBdr>
            <w:top w:val="none" w:sz="0" w:space="0" w:color="auto"/>
            <w:left w:val="none" w:sz="0" w:space="0" w:color="auto"/>
            <w:bottom w:val="none" w:sz="0" w:space="0" w:color="auto"/>
            <w:right w:val="none" w:sz="0" w:space="0" w:color="auto"/>
          </w:divBdr>
        </w:div>
      </w:divsChild>
    </w:div>
    <w:div w:id="1918512580">
      <w:bodyDiv w:val="1"/>
      <w:marLeft w:val="0"/>
      <w:marRight w:val="0"/>
      <w:marTop w:val="0"/>
      <w:marBottom w:val="0"/>
      <w:divBdr>
        <w:top w:val="none" w:sz="0" w:space="0" w:color="auto"/>
        <w:left w:val="none" w:sz="0" w:space="0" w:color="auto"/>
        <w:bottom w:val="none" w:sz="0" w:space="0" w:color="auto"/>
        <w:right w:val="none" w:sz="0" w:space="0" w:color="auto"/>
      </w:divBdr>
    </w:div>
    <w:div w:id="1922448679">
      <w:bodyDiv w:val="1"/>
      <w:marLeft w:val="0"/>
      <w:marRight w:val="0"/>
      <w:marTop w:val="0"/>
      <w:marBottom w:val="0"/>
      <w:divBdr>
        <w:top w:val="none" w:sz="0" w:space="0" w:color="auto"/>
        <w:left w:val="none" w:sz="0" w:space="0" w:color="auto"/>
        <w:bottom w:val="none" w:sz="0" w:space="0" w:color="auto"/>
        <w:right w:val="none" w:sz="0" w:space="0" w:color="auto"/>
      </w:divBdr>
      <w:divsChild>
        <w:div w:id="2057974173">
          <w:marLeft w:val="0"/>
          <w:marRight w:val="0"/>
          <w:marTop w:val="0"/>
          <w:marBottom w:val="0"/>
          <w:divBdr>
            <w:top w:val="none" w:sz="0" w:space="0" w:color="auto"/>
            <w:left w:val="none" w:sz="0" w:space="0" w:color="auto"/>
            <w:bottom w:val="none" w:sz="0" w:space="0" w:color="auto"/>
            <w:right w:val="none" w:sz="0" w:space="0" w:color="auto"/>
          </w:divBdr>
          <w:divsChild>
            <w:div w:id="46999270">
              <w:marLeft w:val="0"/>
              <w:marRight w:val="0"/>
              <w:marTop w:val="0"/>
              <w:marBottom w:val="0"/>
              <w:divBdr>
                <w:top w:val="none" w:sz="0" w:space="0" w:color="auto"/>
                <w:left w:val="none" w:sz="0" w:space="0" w:color="auto"/>
                <w:bottom w:val="none" w:sz="0" w:space="0" w:color="auto"/>
                <w:right w:val="none" w:sz="0" w:space="0" w:color="auto"/>
              </w:divBdr>
            </w:div>
            <w:div w:id="1761755959">
              <w:marLeft w:val="0"/>
              <w:marRight w:val="0"/>
              <w:marTop w:val="0"/>
              <w:marBottom w:val="0"/>
              <w:divBdr>
                <w:top w:val="none" w:sz="0" w:space="0" w:color="auto"/>
                <w:left w:val="none" w:sz="0" w:space="0" w:color="auto"/>
                <w:bottom w:val="none" w:sz="0" w:space="0" w:color="auto"/>
                <w:right w:val="none" w:sz="0" w:space="0" w:color="auto"/>
              </w:divBdr>
            </w:div>
            <w:div w:id="1135680053">
              <w:marLeft w:val="0"/>
              <w:marRight w:val="0"/>
              <w:marTop w:val="0"/>
              <w:marBottom w:val="0"/>
              <w:divBdr>
                <w:top w:val="none" w:sz="0" w:space="0" w:color="auto"/>
                <w:left w:val="none" w:sz="0" w:space="0" w:color="auto"/>
                <w:bottom w:val="none" w:sz="0" w:space="0" w:color="auto"/>
                <w:right w:val="none" w:sz="0" w:space="0" w:color="auto"/>
              </w:divBdr>
            </w:div>
          </w:divsChild>
        </w:div>
        <w:div w:id="2104953453">
          <w:marLeft w:val="0"/>
          <w:marRight w:val="0"/>
          <w:marTop w:val="0"/>
          <w:marBottom w:val="0"/>
          <w:divBdr>
            <w:top w:val="none" w:sz="0" w:space="0" w:color="auto"/>
            <w:left w:val="none" w:sz="0" w:space="0" w:color="auto"/>
            <w:bottom w:val="none" w:sz="0" w:space="0" w:color="auto"/>
            <w:right w:val="none" w:sz="0" w:space="0" w:color="auto"/>
          </w:divBdr>
        </w:div>
        <w:div w:id="321275351">
          <w:marLeft w:val="0"/>
          <w:marRight w:val="0"/>
          <w:marTop w:val="0"/>
          <w:marBottom w:val="0"/>
          <w:divBdr>
            <w:top w:val="none" w:sz="0" w:space="0" w:color="auto"/>
            <w:left w:val="none" w:sz="0" w:space="0" w:color="auto"/>
            <w:bottom w:val="none" w:sz="0" w:space="0" w:color="auto"/>
            <w:right w:val="none" w:sz="0" w:space="0" w:color="auto"/>
          </w:divBdr>
        </w:div>
      </w:divsChild>
    </w:div>
    <w:div w:id="1930044513">
      <w:bodyDiv w:val="1"/>
      <w:marLeft w:val="0"/>
      <w:marRight w:val="0"/>
      <w:marTop w:val="0"/>
      <w:marBottom w:val="0"/>
      <w:divBdr>
        <w:top w:val="none" w:sz="0" w:space="0" w:color="auto"/>
        <w:left w:val="none" w:sz="0" w:space="0" w:color="auto"/>
        <w:bottom w:val="none" w:sz="0" w:space="0" w:color="auto"/>
        <w:right w:val="none" w:sz="0" w:space="0" w:color="auto"/>
      </w:divBdr>
      <w:divsChild>
        <w:div w:id="242031064">
          <w:marLeft w:val="0"/>
          <w:marRight w:val="0"/>
          <w:marTop w:val="0"/>
          <w:marBottom w:val="0"/>
          <w:divBdr>
            <w:top w:val="none" w:sz="0" w:space="0" w:color="auto"/>
            <w:left w:val="none" w:sz="0" w:space="0" w:color="auto"/>
            <w:bottom w:val="none" w:sz="0" w:space="0" w:color="auto"/>
            <w:right w:val="none" w:sz="0" w:space="0" w:color="auto"/>
          </w:divBdr>
        </w:div>
        <w:div w:id="224873370">
          <w:marLeft w:val="0"/>
          <w:marRight w:val="0"/>
          <w:marTop w:val="0"/>
          <w:marBottom w:val="0"/>
          <w:divBdr>
            <w:top w:val="none" w:sz="0" w:space="0" w:color="auto"/>
            <w:left w:val="none" w:sz="0" w:space="0" w:color="auto"/>
            <w:bottom w:val="none" w:sz="0" w:space="0" w:color="auto"/>
            <w:right w:val="none" w:sz="0" w:space="0" w:color="auto"/>
          </w:divBdr>
        </w:div>
      </w:divsChild>
    </w:div>
    <w:div w:id="1937472356">
      <w:bodyDiv w:val="1"/>
      <w:marLeft w:val="0"/>
      <w:marRight w:val="0"/>
      <w:marTop w:val="0"/>
      <w:marBottom w:val="0"/>
      <w:divBdr>
        <w:top w:val="none" w:sz="0" w:space="0" w:color="auto"/>
        <w:left w:val="none" w:sz="0" w:space="0" w:color="auto"/>
        <w:bottom w:val="none" w:sz="0" w:space="0" w:color="auto"/>
        <w:right w:val="none" w:sz="0" w:space="0" w:color="auto"/>
      </w:divBdr>
    </w:div>
    <w:div w:id="1941990893">
      <w:bodyDiv w:val="1"/>
      <w:marLeft w:val="0"/>
      <w:marRight w:val="0"/>
      <w:marTop w:val="0"/>
      <w:marBottom w:val="0"/>
      <w:divBdr>
        <w:top w:val="none" w:sz="0" w:space="0" w:color="auto"/>
        <w:left w:val="none" w:sz="0" w:space="0" w:color="auto"/>
        <w:bottom w:val="none" w:sz="0" w:space="0" w:color="auto"/>
        <w:right w:val="none" w:sz="0" w:space="0" w:color="auto"/>
      </w:divBdr>
    </w:div>
    <w:div w:id="1956055110">
      <w:bodyDiv w:val="1"/>
      <w:marLeft w:val="0"/>
      <w:marRight w:val="0"/>
      <w:marTop w:val="0"/>
      <w:marBottom w:val="0"/>
      <w:divBdr>
        <w:top w:val="none" w:sz="0" w:space="0" w:color="auto"/>
        <w:left w:val="none" w:sz="0" w:space="0" w:color="auto"/>
        <w:bottom w:val="none" w:sz="0" w:space="0" w:color="auto"/>
        <w:right w:val="none" w:sz="0" w:space="0" w:color="auto"/>
      </w:divBdr>
      <w:divsChild>
        <w:div w:id="122966982">
          <w:marLeft w:val="0"/>
          <w:marRight w:val="0"/>
          <w:marTop w:val="0"/>
          <w:marBottom w:val="0"/>
          <w:divBdr>
            <w:top w:val="none" w:sz="0" w:space="0" w:color="auto"/>
            <w:left w:val="none" w:sz="0" w:space="0" w:color="auto"/>
            <w:bottom w:val="none" w:sz="0" w:space="0" w:color="auto"/>
            <w:right w:val="none" w:sz="0" w:space="0" w:color="auto"/>
          </w:divBdr>
          <w:divsChild>
            <w:div w:id="1006446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908867">
      <w:bodyDiv w:val="1"/>
      <w:marLeft w:val="0"/>
      <w:marRight w:val="0"/>
      <w:marTop w:val="0"/>
      <w:marBottom w:val="0"/>
      <w:divBdr>
        <w:top w:val="none" w:sz="0" w:space="0" w:color="auto"/>
        <w:left w:val="none" w:sz="0" w:space="0" w:color="auto"/>
        <w:bottom w:val="none" w:sz="0" w:space="0" w:color="auto"/>
        <w:right w:val="none" w:sz="0" w:space="0" w:color="auto"/>
      </w:divBdr>
    </w:div>
    <w:div w:id="2016613800">
      <w:bodyDiv w:val="1"/>
      <w:marLeft w:val="0"/>
      <w:marRight w:val="0"/>
      <w:marTop w:val="0"/>
      <w:marBottom w:val="0"/>
      <w:divBdr>
        <w:top w:val="none" w:sz="0" w:space="0" w:color="auto"/>
        <w:left w:val="none" w:sz="0" w:space="0" w:color="auto"/>
        <w:bottom w:val="none" w:sz="0" w:space="0" w:color="auto"/>
        <w:right w:val="none" w:sz="0" w:space="0" w:color="auto"/>
      </w:divBdr>
    </w:div>
    <w:div w:id="2018843942">
      <w:bodyDiv w:val="1"/>
      <w:marLeft w:val="0"/>
      <w:marRight w:val="0"/>
      <w:marTop w:val="0"/>
      <w:marBottom w:val="0"/>
      <w:divBdr>
        <w:top w:val="none" w:sz="0" w:space="0" w:color="auto"/>
        <w:left w:val="none" w:sz="0" w:space="0" w:color="auto"/>
        <w:bottom w:val="none" w:sz="0" w:space="0" w:color="auto"/>
        <w:right w:val="none" w:sz="0" w:space="0" w:color="auto"/>
      </w:divBdr>
    </w:div>
    <w:div w:id="2029484781">
      <w:bodyDiv w:val="1"/>
      <w:marLeft w:val="0"/>
      <w:marRight w:val="0"/>
      <w:marTop w:val="0"/>
      <w:marBottom w:val="0"/>
      <w:divBdr>
        <w:top w:val="none" w:sz="0" w:space="0" w:color="auto"/>
        <w:left w:val="none" w:sz="0" w:space="0" w:color="auto"/>
        <w:bottom w:val="none" w:sz="0" w:space="0" w:color="auto"/>
        <w:right w:val="none" w:sz="0" w:space="0" w:color="auto"/>
      </w:divBdr>
      <w:divsChild>
        <w:div w:id="1742680702">
          <w:marLeft w:val="0"/>
          <w:marRight w:val="0"/>
          <w:marTop w:val="0"/>
          <w:marBottom w:val="0"/>
          <w:divBdr>
            <w:top w:val="none" w:sz="0" w:space="0" w:color="auto"/>
            <w:left w:val="none" w:sz="0" w:space="0" w:color="auto"/>
            <w:bottom w:val="none" w:sz="0" w:space="0" w:color="auto"/>
            <w:right w:val="none" w:sz="0" w:space="0" w:color="auto"/>
          </w:divBdr>
          <w:divsChild>
            <w:div w:id="1610426497">
              <w:marLeft w:val="0"/>
              <w:marRight w:val="0"/>
              <w:marTop w:val="0"/>
              <w:marBottom w:val="0"/>
              <w:divBdr>
                <w:top w:val="none" w:sz="0" w:space="0" w:color="auto"/>
                <w:left w:val="none" w:sz="0" w:space="0" w:color="auto"/>
                <w:bottom w:val="none" w:sz="0" w:space="0" w:color="auto"/>
                <w:right w:val="none" w:sz="0" w:space="0" w:color="auto"/>
              </w:divBdr>
            </w:div>
            <w:div w:id="2009358219">
              <w:marLeft w:val="0"/>
              <w:marRight w:val="0"/>
              <w:marTop w:val="0"/>
              <w:marBottom w:val="0"/>
              <w:divBdr>
                <w:top w:val="none" w:sz="0" w:space="0" w:color="auto"/>
                <w:left w:val="none" w:sz="0" w:space="0" w:color="auto"/>
                <w:bottom w:val="none" w:sz="0" w:space="0" w:color="auto"/>
                <w:right w:val="none" w:sz="0" w:space="0" w:color="auto"/>
              </w:divBdr>
            </w:div>
            <w:div w:id="207450971">
              <w:marLeft w:val="0"/>
              <w:marRight w:val="0"/>
              <w:marTop w:val="0"/>
              <w:marBottom w:val="0"/>
              <w:divBdr>
                <w:top w:val="none" w:sz="0" w:space="0" w:color="auto"/>
                <w:left w:val="none" w:sz="0" w:space="0" w:color="auto"/>
                <w:bottom w:val="none" w:sz="0" w:space="0" w:color="auto"/>
                <w:right w:val="none" w:sz="0" w:space="0" w:color="auto"/>
              </w:divBdr>
            </w:div>
            <w:div w:id="51316035">
              <w:marLeft w:val="0"/>
              <w:marRight w:val="0"/>
              <w:marTop w:val="0"/>
              <w:marBottom w:val="0"/>
              <w:divBdr>
                <w:top w:val="none" w:sz="0" w:space="0" w:color="auto"/>
                <w:left w:val="none" w:sz="0" w:space="0" w:color="auto"/>
                <w:bottom w:val="none" w:sz="0" w:space="0" w:color="auto"/>
                <w:right w:val="none" w:sz="0" w:space="0" w:color="auto"/>
              </w:divBdr>
            </w:div>
          </w:divsChild>
        </w:div>
        <w:div w:id="753361500">
          <w:marLeft w:val="0"/>
          <w:marRight w:val="0"/>
          <w:marTop w:val="0"/>
          <w:marBottom w:val="0"/>
          <w:divBdr>
            <w:top w:val="none" w:sz="0" w:space="0" w:color="auto"/>
            <w:left w:val="none" w:sz="0" w:space="0" w:color="auto"/>
            <w:bottom w:val="none" w:sz="0" w:space="0" w:color="auto"/>
            <w:right w:val="none" w:sz="0" w:space="0" w:color="auto"/>
          </w:divBdr>
        </w:div>
        <w:div w:id="85074791">
          <w:marLeft w:val="0"/>
          <w:marRight w:val="0"/>
          <w:marTop w:val="0"/>
          <w:marBottom w:val="0"/>
          <w:divBdr>
            <w:top w:val="none" w:sz="0" w:space="0" w:color="auto"/>
            <w:left w:val="none" w:sz="0" w:space="0" w:color="auto"/>
            <w:bottom w:val="none" w:sz="0" w:space="0" w:color="auto"/>
            <w:right w:val="none" w:sz="0" w:space="0" w:color="auto"/>
          </w:divBdr>
        </w:div>
        <w:div w:id="1220752587">
          <w:marLeft w:val="0"/>
          <w:marRight w:val="0"/>
          <w:marTop w:val="0"/>
          <w:marBottom w:val="0"/>
          <w:divBdr>
            <w:top w:val="none" w:sz="0" w:space="0" w:color="auto"/>
            <w:left w:val="none" w:sz="0" w:space="0" w:color="auto"/>
            <w:bottom w:val="none" w:sz="0" w:space="0" w:color="auto"/>
            <w:right w:val="none" w:sz="0" w:space="0" w:color="auto"/>
          </w:divBdr>
        </w:div>
      </w:divsChild>
    </w:div>
    <w:div w:id="2042657455">
      <w:bodyDiv w:val="1"/>
      <w:marLeft w:val="0"/>
      <w:marRight w:val="0"/>
      <w:marTop w:val="0"/>
      <w:marBottom w:val="0"/>
      <w:divBdr>
        <w:top w:val="none" w:sz="0" w:space="0" w:color="auto"/>
        <w:left w:val="none" w:sz="0" w:space="0" w:color="auto"/>
        <w:bottom w:val="none" w:sz="0" w:space="0" w:color="auto"/>
        <w:right w:val="none" w:sz="0" w:space="0" w:color="auto"/>
      </w:divBdr>
      <w:divsChild>
        <w:div w:id="1311253982">
          <w:marLeft w:val="0"/>
          <w:marRight w:val="0"/>
          <w:marTop w:val="0"/>
          <w:marBottom w:val="0"/>
          <w:divBdr>
            <w:top w:val="none" w:sz="0" w:space="0" w:color="auto"/>
            <w:left w:val="none" w:sz="0" w:space="0" w:color="auto"/>
            <w:bottom w:val="none" w:sz="0" w:space="0" w:color="auto"/>
            <w:right w:val="none" w:sz="0" w:space="0" w:color="auto"/>
          </w:divBdr>
        </w:div>
        <w:div w:id="1205364042">
          <w:marLeft w:val="0"/>
          <w:marRight w:val="0"/>
          <w:marTop w:val="0"/>
          <w:marBottom w:val="0"/>
          <w:divBdr>
            <w:top w:val="none" w:sz="0" w:space="0" w:color="auto"/>
            <w:left w:val="none" w:sz="0" w:space="0" w:color="auto"/>
            <w:bottom w:val="none" w:sz="0" w:space="0" w:color="auto"/>
            <w:right w:val="none" w:sz="0" w:space="0" w:color="auto"/>
          </w:divBdr>
        </w:div>
      </w:divsChild>
    </w:div>
    <w:div w:id="2073656157">
      <w:bodyDiv w:val="1"/>
      <w:marLeft w:val="0"/>
      <w:marRight w:val="0"/>
      <w:marTop w:val="0"/>
      <w:marBottom w:val="0"/>
      <w:divBdr>
        <w:top w:val="none" w:sz="0" w:space="0" w:color="auto"/>
        <w:left w:val="none" w:sz="0" w:space="0" w:color="auto"/>
        <w:bottom w:val="none" w:sz="0" w:space="0" w:color="auto"/>
        <w:right w:val="none" w:sz="0" w:space="0" w:color="auto"/>
      </w:divBdr>
      <w:divsChild>
        <w:div w:id="1268737394">
          <w:marLeft w:val="0"/>
          <w:marRight w:val="0"/>
          <w:marTop w:val="0"/>
          <w:marBottom w:val="0"/>
          <w:divBdr>
            <w:top w:val="none" w:sz="0" w:space="0" w:color="auto"/>
            <w:left w:val="none" w:sz="0" w:space="0" w:color="auto"/>
            <w:bottom w:val="none" w:sz="0" w:space="0" w:color="auto"/>
            <w:right w:val="none" w:sz="0" w:space="0" w:color="auto"/>
          </w:divBdr>
          <w:divsChild>
            <w:div w:id="791244066">
              <w:marLeft w:val="0"/>
              <w:marRight w:val="0"/>
              <w:marTop w:val="0"/>
              <w:marBottom w:val="0"/>
              <w:divBdr>
                <w:top w:val="none" w:sz="0" w:space="0" w:color="auto"/>
                <w:left w:val="none" w:sz="0" w:space="0" w:color="auto"/>
                <w:bottom w:val="none" w:sz="0" w:space="0" w:color="auto"/>
                <w:right w:val="none" w:sz="0" w:space="0" w:color="auto"/>
              </w:divBdr>
              <w:divsChild>
                <w:div w:id="165694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761603">
          <w:marLeft w:val="0"/>
          <w:marRight w:val="0"/>
          <w:marTop w:val="0"/>
          <w:marBottom w:val="0"/>
          <w:divBdr>
            <w:top w:val="none" w:sz="0" w:space="0" w:color="auto"/>
            <w:left w:val="none" w:sz="0" w:space="0" w:color="auto"/>
            <w:bottom w:val="none" w:sz="0" w:space="0" w:color="auto"/>
            <w:right w:val="none" w:sz="0" w:space="0" w:color="auto"/>
          </w:divBdr>
          <w:divsChild>
            <w:div w:id="1409226508">
              <w:marLeft w:val="0"/>
              <w:marRight w:val="0"/>
              <w:marTop w:val="0"/>
              <w:marBottom w:val="0"/>
              <w:divBdr>
                <w:top w:val="none" w:sz="0" w:space="0" w:color="auto"/>
                <w:left w:val="none" w:sz="0" w:space="0" w:color="auto"/>
                <w:bottom w:val="none" w:sz="0" w:space="0" w:color="auto"/>
                <w:right w:val="none" w:sz="0" w:space="0" w:color="auto"/>
              </w:divBdr>
              <w:divsChild>
                <w:div w:id="1834174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505025">
      <w:bodyDiv w:val="1"/>
      <w:marLeft w:val="0"/>
      <w:marRight w:val="0"/>
      <w:marTop w:val="0"/>
      <w:marBottom w:val="0"/>
      <w:divBdr>
        <w:top w:val="none" w:sz="0" w:space="0" w:color="auto"/>
        <w:left w:val="none" w:sz="0" w:space="0" w:color="auto"/>
        <w:bottom w:val="none" w:sz="0" w:space="0" w:color="auto"/>
        <w:right w:val="none" w:sz="0" w:space="0" w:color="auto"/>
      </w:divBdr>
    </w:div>
    <w:div w:id="2106729318">
      <w:bodyDiv w:val="1"/>
      <w:marLeft w:val="0"/>
      <w:marRight w:val="0"/>
      <w:marTop w:val="0"/>
      <w:marBottom w:val="0"/>
      <w:divBdr>
        <w:top w:val="none" w:sz="0" w:space="0" w:color="auto"/>
        <w:left w:val="none" w:sz="0" w:space="0" w:color="auto"/>
        <w:bottom w:val="none" w:sz="0" w:space="0" w:color="auto"/>
        <w:right w:val="none" w:sz="0" w:space="0" w:color="auto"/>
      </w:divBdr>
    </w:div>
    <w:div w:id="2109302628">
      <w:bodyDiv w:val="1"/>
      <w:marLeft w:val="0"/>
      <w:marRight w:val="0"/>
      <w:marTop w:val="0"/>
      <w:marBottom w:val="0"/>
      <w:divBdr>
        <w:top w:val="none" w:sz="0" w:space="0" w:color="auto"/>
        <w:left w:val="none" w:sz="0" w:space="0" w:color="auto"/>
        <w:bottom w:val="none" w:sz="0" w:space="0" w:color="auto"/>
        <w:right w:val="none" w:sz="0" w:space="0" w:color="auto"/>
      </w:divBdr>
    </w:div>
    <w:div w:id="2119443756">
      <w:bodyDiv w:val="1"/>
      <w:marLeft w:val="0"/>
      <w:marRight w:val="0"/>
      <w:marTop w:val="0"/>
      <w:marBottom w:val="0"/>
      <w:divBdr>
        <w:top w:val="none" w:sz="0" w:space="0" w:color="auto"/>
        <w:left w:val="none" w:sz="0" w:space="0" w:color="auto"/>
        <w:bottom w:val="none" w:sz="0" w:space="0" w:color="auto"/>
        <w:right w:val="none" w:sz="0" w:space="0" w:color="auto"/>
      </w:divBdr>
      <w:divsChild>
        <w:div w:id="1984966192">
          <w:marLeft w:val="0"/>
          <w:marRight w:val="0"/>
          <w:marTop w:val="0"/>
          <w:marBottom w:val="0"/>
          <w:divBdr>
            <w:top w:val="none" w:sz="0" w:space="0" w:color="auto"/>
            <w:left w:val="none" w:sz="0" w:space="0" w:color="auto"/>
            <w:bottom w:val="none" w:sz="0" w:space="0" w:color="auto"/>
            <w:right w:val="none" w:sz="0" w:space="0" w:color="auto"/>
          </w:divBdr>
        </w:div>
        <w:div w:id="18741455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6c06aa4c74442b1ab4f0b709948c8c8" PartId="1794f6024f4d416789d87c8fb19acc6b">
    <Part Type="preambule" DocPartId="7f745ef7e4e4425db7d16c52cdfbfa85" PartId="62e178bbf2a54b91b8cab1c5fbc79c49"/>
    <Part Type="punktas" Nr="1" Abbr="1 p." DocPartId="be4ba470ce364743bfb893c27d4896c0" PartId="3fd9f1376ce74a3b97d9a995b0037ab4">
      <Part Type="papunktis" Nr="1.1" Abbr="1.1 pp." DocPartId="2b77c7979e404d049561a32f30234936" PartId="8c269abf786c4a49b6871dc9e210df95">
        <Part Type="citata" DocPartId="c2684f0bcc794d10857c627a18822495" PartId="82af1f5b3c3a40128dc446e36bbfe712">
          <Part Type="papunktis" Nr="2.2.19" Abbr="2.2.19 pp." DocPartId="c305cf1644e34c99af70f3856e72b562" PartId="076c60ccd0834402b3ecf505b2fb190d">
            <Part Type="papunktis" Nr="2.2.19.1" Abbr="2.2.19.1 pp." DocPartId="f6855ea3491044f6ab86f7b538e19181" PartId="afa1cf7e74c44ecd87256172689dccbb"/>
            <Part Type="papunktis" Nr="2.2.19.2" Abbr="2.2.19.2 pp." DocPartId="9b97233c719a46aa91774221a6981ecf" PartId="29ece157ddcb460390eccbc94ad20cb8"/>
            <Part Type="papunktis" Nr="2.2.19.3" Abbr="2.2.19.3 pp." DocPartId="5222d9b8be9d46f3bd2306f96c8d011a" PartId="7f4e8d19a79747b8a1d03a933f412fd9"/>
          </Part>
        </Part>
      </Part>
      <Part Type="papunktis" Nr="1.2" Abbr="1.2 pp." DocPartId="edf5d35175f3412382abe957afb4efb8" PartId="298da8581c2943e491a7d438177ec1bf">
        <Part Type="citata" DocPartId="fecf0c2d7c514905817c4a99ec0c03c5" PartId="0eb90d373def44bb9b67732c42d33049">
          <Part Type="papunktis" Nr="2.2.20" Abbr="2.2.20 pp." DocPartId="24cb820f2e58478ea72588cc9c13d1f2" PartId="bdfcd2b4a5504974a266aebd87270f9d"/>
        </Part>
      </Part>
      <Part Type="papunktis" Nr="1.3" Abbr="1.3 pp." DocPartId="a6f53969898e4b6b9d56d39a87c88807" PartId="0b9104ee1d36410ebdb7da3f61728246">
        <Part Type="citata" DocPartId="a5740f891f434ef783b68876825e6a0a" PartId="e0f114ae5af14ebaa8789d7f6373a116">
          <Part Type="papunktis" Nr="2.4" Abbr="2.4 pp." DocPartId="22a442eb93f5442da2e607046115b3c3" PartId="8c9780c8b0f949f5b5ac683823cce175"/>
        </Part>
      </Part>
      <Part Type="papunktis" Nr="1.4" Abbr="1.4 pp." DocPartId="542212115ae0472eb9a06f3f00a2e0cc" PartId="545fe2e2c39b4bd7b9a54aaad3d1bb3b">
        <Part Type="citata" DocPartId="1db433a7b77442b88f715af6a05f3ee0" PartId="fb1123da724d415b8690060de93c3346">
          <Part Type="papunktis" Nr="2.4.3" Abbr="2.4.3 pp." DocPartId="7f084bd54c154b9fb98b7b72915ad570" PartId="2bb855a031a54755bd1f72adc3086700">
            <Part Type="papunktis" Nr="2.4.3.1" Abbr="2.4.3.1 pp." DocPartId="33101309ef7d46229d711646d9eaeac4" PartId="2aaa7a568bf7485d81ac40c40b0047a9"/>
            <Part Type="papunktis" Nr="2.4.3.2" Abbr="2.4.3.2 pp." DocPartId="f18bca5af4284cdaa3da636ecc0c324a" PartId="6a102d5342d64d579694e27666e0589b">
              <Part Type="papunktis" Nr="2.4.3.2.1" Abbr="2.4.3.2.1 pp." DocPartId="740da8698e7e48caad1e4fa7bc33a115" PartId="702e17bc8cdf4d8189a8c432e82dae61"/>
              <Part Type="papunktis" Nr="2.4.3.2.2" Abbr="2.4.3.2.2 pp." DocPartId="36118deffe194cf1aa41673912b82638" PartId="8ed825c687504878bbb2a888304fd987"/>
              <Part Type="papunktis" Nr="2.4.3.2.3" Abbr="2.4.3.2.3 pp." DocPartId="27748da02b8441d4bb07877e92e662fe" PartId="dc5226c6da7544c68cca53b5a188b883"/>
            </Part>
            <Part Type="papunktis" Nr="2.4.3.3" Abbr="2.4.3.3 pp." DocPartId="fcffd77e7af84cc79f04a83f0e1e5eb8" PartId="ae4f3bed649f4157bf7565681ae8848c"/>
          </Part>
        </Part>
      </Part>
      <Part Type="papunktis" Nr="1.5" Abbr="1.5 pp." DocPartId="16731e079b96467eaaf3693cc6cbde5e" PartId="5c848cf214464090a7b8e2902d63aa26">
        <Part Type="citata" DocPartId="8ce979a12934457b9f9d09cf920a027b" PartId="b002245e42df44e2986d3916795d9de1">
          <Part Type="papunktis" Nr="3.7" Abbr="3.7 pp." DocPartId="ccde6d178e22478a9ebf98bf1744aea1" PartId="04f1df40a8bc4aec93438f4aff267f4a"/>
        </Part>
      </Part>
      <Part Type="papunktis" Nr="1.6" Abbr="1.6 pp." DocPartId="9dfdfdda268a4c1ebc7a63c0d41c3b65" PartId="813375e9f204411b87dd4faf968653d9">
        <Part Type="citata" DocPartId="f950e6ba674b4965ae04d2c741a5bb4b" PartId="5dd0ef183afe469cb72936741c4b1538">
          <Part Type="papunktis" Nr="12.1" Abbr="12.1 pp." DocPartId="ed74b6bb0e004c92b400e15dadc747ff" PartId="d7fb6ad60a724d07b6f6ee17ebdcbbf9"/>
        </Part>
      </Part>
      <Part Type="papunktis" Nr="1.7" Abbr="1.7 pp." DocPartId="5e8d6cc1a7754661930d4a502e64b09a" PartId="de8056d3826844358d5bc1c2f829b0c6">
        <Part Type="citata" DocPartId="16382386fd1b40538a1911a116ea06b6" PartId="476642761f0d4ca693bea33ea6c44ee7">
          <Part Type="papunktis" Nr="12.2" Abbr="12.2 pp." DocPartId="5ab8c3afe0c249f7a5c303c237f4813a" PartId="41bb6ebff2334bf18b6f3a556d7e323b"/>
        </Part>
      </Part>
      <Part Type="papunktis" Nr="1.8" Abbr="1.8 pp." DocPartId="984f522da8af4665a455eabf8abb2960" PartId="5d3997a5f8f4436bad0509a712e60758">
        <Part Type="citata" DocPartId="9a4cc4eb7deb4a9e8cd7d646ec35f344" PartId="6f96a593fc3440c983a49a813d9a8943">
          <Part Type="papunktis" Nr="13.2" Abbr="13.2 pp." DocPartId="d25fdf0046104cbf99cc01550e39a423" PartId="663d7d2aebc748faa4967dca26812c04"/>
        </Part>
      </Part>
      <Part Type="papunktis" Nr="1.9" Abbr="1.9 pp." DocPartId="dbda864b8e3e4f4bad1c7c244171d79a" PartId="e9d4a9505f2c4343a0c9ceec3aaa89e9">
        <Part Type="citata" DocPartId="58c6ff15061a4ebfb1b3921a7c9ac1f9" PartId="de846c0a000442e485d4254be9033830">
          <Part Type="papunktis" Nr="13.3" Abbr="13.3 pp." DocPartId="7dcff2b86cf142d68059084ee2d75637" PartId="06e6bad85fed4451aa7585019ffa5b09"/>
        </Part>
      </Part>
      <Part Type="papunktis" Nr="1.10" Abbr="1.10 pp." DocPartId="685dfd164cc14a7e84b415751cc70537" PartId="7850cc080f2f4686b219cb9391b7a3f4">
        <Part Type="citata" DocPartId="fd966bf53edb4393979c55da0e41c492" PartId="bf6d95c981be4c5b8cd4803ebd47110a">
          <Part Type="papunktis" Nr="13.4" Abbr="13.4 pp." DocPartId="801f7638232f45e79467d10f4eac7217" PartId="e79eaeb3cc2b48eaa223426a7afc8634"/>
        </Part>
      </Part>
      <Part Type="papunktis" Nr="1.11" Abbr="1.11 pp." DocPartId="d84d9a44bd7c455c8d362562c2384978" PartId="eaf7847d55f748c8b9b727b18367ac7a">
        <Part Type="citata" DocPartId="edf00aef6a264caa966747928e0db407" PartId="4e4052e5ff1e4f59b4b58048fb62a2d5">
          <Part Type="papunktis" Nr="13.6" Abbr="13.6 pp." DocPartId="86c8b5f38ef24091b1f89b5787d50f52" PartId="7834d408f3b54dbab978ddb17577f28b"/>
        </Part>
      </Part>
      <Part Type="papunktis" Nr="1.12" Abbr="1.12 pp." DocPartId="fab0956fafd24098b8fa6a8e5955d40c" PartId="3261a1386da44630a9c83d3c1b63757f">
        <Part Type="citata" DocPartId="f246a262a45848b4b84c2acde6464e5b" PartId="147b5ef676f54f9b9baa1b1226d57ef5">
          <Part Type="papunktis" Nr="13.7" Abbr="13.7 pp." DocPartId="4259b024ba474abc8c788b1961bae993" PartId="69371d3317fb4943a069e6a736471953"/>
        </Part>
      </Part>
      <Part Type="papunktis" Nr="1.13" Abbr="1.13 pp." DocPartId="31d739df97714747933efe97ea262e54" PartId="555341116d3e4fd8b9c468ae323cee9f">
        <Part Type="citata" DocPartId="30cdb28c7cd44f1584ba570970a356c3" PartId="3e93d92c799c40349312dde4ca85b721">
          <Part Type="papunktis" Nr="13.8" Abbr="13.8 pp." DocPartId="1692364e4fc04f3eaf9c4fe2afb8292a" PartId="fed2f65667074ba8b5421b74eec96c54"/>
        </Part>
      </Part>
      <Part Type="papunktis" Nr="1.14" Abbr="1.14 pp." DocPartId="c8f94174e61444f7b4966256fc3aafa6" PartId="2ae00966307c4a3cbba21bdf576dad43">
        <Part Type="citata" DocPartId="1b24b6fe45ab4ec1ab9fad9377483443" PartId="d820694cd0454c69a575137652e21e2b">
          <Part Type="papunktis" Nr="13.11" Abbr="13.11 pp." DocPartId="1d74747aa9a048d3894928fd3c1d2a74" PartId="7e641afd58f641f295e9d825cb872984"/>
        </Part>
      </Part>
      <Part Type="papunktis" Nr="1.15" Abbr="1.15 pp." DocPartId="41bb31a21efc4f8ca0713902ed4ae64a" PartId="40bff0ffe123499aac2e531c3103ea5a">
        <Part Type="citata" DocPartId="9afdf067f9e84297ad9c8b5c32e91863" PartId="6b7a71eccb454565addba08aaa99832f">
          <Part Type="papunktis" Nr="13.12" Abbr="13.12 pp." DocPartId="f90e4603185b495288349376c1d2a74a" PartId="ad0a666971b14055ad1efc07fbcc2762"/>
        </Part>
      </Part>
      <Part Type="papunktis" Nr="1.16" Abbr="1.16 pp." DocPartId="5a741587157c4bb2bd9fc4d0e7173a35" PartId="eda45dcb60d14c9b9ca949030745cb53">
        <Part Type="citata" DocPartId="da4df5111e3a4ddc924655c211b76f4b" PartId="5235364ce28843dabbdbdd9ade27456b">
          <Part Type="papunktis" Nr="13.13" Abbr="13.13 pp." DocPartId="54fd571fecbd4d59b8bf29a4ae7f416f" PartId="cf679daf38c94714af658e62f0658870"/>
        </Part>
      </Part>
      <Part Type="papunktis" Nr="1.17" Abbr="1.17 pp." DocPartId="c45f4049d20b4d7a9f6102b9f3c50be6" PartId="44b4da8000ea471f91772174e4fd8cec">
        <Part Type="citata" DocPartId="9a80aeafa23e46bf89e475892e3fe280" PartId="b85dc44797f746949448f95eaec4bf63">
          <Part Type="papunktis" Nr="17.2" Abbr="17.2 pp." DocPartId="50990646b9854573a53cc76e61570501" PartId="58eb4bd1293940e986a5fa7c9d7f5feb"/>
        </Part>
      </Part>
      <Part Type="papunktis" Nr="1.18" Abbr="1.18 pp." DocPartId="0a98bc99d65c4bf283110e80741850c6" PartId="4935dbf0e88e4dc08daa2248225a83f2">
        <Part Type="citata" DocPartId="46ed96d9e2c24af19022563a375b078f" PartId="9cf9f9ee9772423e8e0f5b8b2b373820">
          <Part Type="punktas" Nr="18" Abbr="18 p." DocPartId="a0bb2b6e733d411e8e5788eeedc3f51e" PartId="1bd0cdeae1724fe1b4dc0fd040a25afe">
            <Part Type="papunktis" Nr="18.1" Abbr="18.1 pp." DocPartId="c9f3e006c2fd45dfb827237b2e4e3e45" PartId="c172fcf7eba1412db3c440d5f9a7e453">
              <Part Type="papunktis" Nr="18.1.1" Abbr="18.1.1 pp." DocPartId="8152b0dcfbb445b4bca7298f3ca75210" PartId="4a6cbf7518ec476593cad4c9e3edbd91"/>
              <Part Type="papunktis" Nr="18.1.2" Abbr="18.1.2 pp." DocPartId="7d0b08003da047da9805f899539aafc3" PartId="1a35608e92ce436a92bb7d3716f8b561"/>
              <Part Type="papunktis" Nr="18.1.3" Abbr="18.1.3 pp." DocPartId="741ef260bd2f44d699760744cca0bd66" PartId="3688d28a97ea47a9be16d701a646041e"/>
              <Part Type="papunktis" Nr="18.1.4" Abbr="18.1.4 pp." DocPartId="954a08510b724dde998ee8d475d263fd" PartId="5c20ef4f3cfd408f96d830134e72ebda"/>
              <Part Type="papunktis" Nr="18.1.5" Abbr="18.1.5 pp." DocPartId="e93022dddb164ec1bb2f38d4faaa830d" PartId="e59ad4d6beb843b6a94363e7c357bfd6"/>
            </Part>
            <Part Type="papunktis" Nr="18.2" Abbr="18.2 pp." DocPartId="50c6be830b6e48ce8461395a1c77e025" PartId="00b4c9fbbe4a40ae8194b1a21b08b2f8"/>
            <Part Type="papunktis" Nr="18.3" Abbr="18.3 pp." DocPartId="555a69b42bfa4d2591d9febfb3af7f7f" PartId="00778cc49ac44173bd9ca0c8b4de783f"/>
            <Part Type="papunktis" Nr="18.4" Abbr="18.4 pp." DocPartId="25483ab420524ec4849775e60a52303d" PartId="e66cac47281c493a9498a450631c1962"/>
          </Part>
        </Part>
      </Part>
    </Part>
    <Part Type="punktas" Nr="2" Abbr="2 p." DocPartId="e4bf20ffb874479098efb5c888569c1d" PartId="afb944cd57c84822a3cd42838193273f"/>
    <Part Type="signatura" DocPartId="62ffbbdeba6c4eaba9bd362713b404d4" PartId="4fa9ae290294443ab1e5f5bc011f173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79ADC9-7DE6-4B17-9DCE-EF464E15B218}">
  <ds:schemaRefs>
    <ds:schemaRef ds:uri="http://lrs.lt/TAIS/DocParts"/>
  </ds:schemaRefs>
</ds:datastoreItem>
</file>

<file path=customXml/itemProps2.xml><?xml version="1.0" encoding="utf-8"?>
<ds:datastoreItem xmlns:ds="http://schemas.openxmlformats.org/officeDocument/2006/customXml" ds:itemID="{403A3108-C8DD-47FD-8E6F-A8668F155C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9938</Words>
  <Characters>5666</Characters>
  <Application>Microsoft Office Word</Application>
  <DocSecurity>0</DocSecurity>
  <Lines>47</Lines>
  <Paragraphs>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15573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Donatas Keršis</dc:creator>
  <cp:lastModifiedBy>BODIN Aušra</cp:lastModifiedBy>
  <cp:revision>4</cp:revision>
  <dcterms:created xsi:type="dcterms:W3CDTF">2021-06-15T13:46:00Z</dcterms:created>
  <dcterms:modified xsi:type="dcterms:W3CDTF">2021-06-15T14:57:00Z</dcterms:modified>
</cp:coreProperties>
</file>