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e1ac1cca0b2f45ffa26bcf1f26e99329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eastAsia="lt-LT"/>
            </w:rPr>
            <w:drawing>
              <wp:inline distT="0" distB="0" distL="0" distR="0" wp14:anchorId="6D456D59" wp14:editId="1B80E366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KELIŲ ĮSTATYMO NR. I-891 2 IR 3 STRAIPSNIŲ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2016 m. gegužės 19 d. Nr. XII-2364</w:t>
          </w: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50aa70f8af094ba8970c5019b0de6470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b/>
                  <w:szCs w:val="24"/>
                </w:rPr>
              </w:pPr>
              <w:sdt>
                <w:sdtPr>
                  <w:alias w:val="Numeris"/>
                  <w:tag w:val="nr_50aa70f8af094ba8970c5019b0de647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0aa70f8af094ba8970c5019b0de647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758d549f617e49f9a1d59c1e7fd4915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rPr>
                      <w:szCs w:val="24"/>
                    </w:rPr>
                  </w:pPr>
                  <w:sdt>
                    <w:sdtPr>
                      <w:alias w:val="Numeris"/>
                      <w:tag w:val="nr_758d549f617e49f9a1d59c1e7fd4915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Papildyti 2 straipsnį nauja 4 dalimi:</w:t>
                  </w:r>
                </w:p>
                <w:sdt>
                  <w:sdtPr>
                    <w:alias w:val="citata"/>
                    <w:tag w:val="part_19e6aa6db35345fca31821d406cc4230"/>
                    <w:lock w:val="sdtLocked"/>
                    <w:richText/>
                  </w:sdtPr>
                  <w:sdtContent>
                    <w:sdt>
                      <w:sdtPr>
                        <w:alias w:val="4 d."/>
                        <w:tag w:val="part_f514fda3b2fb4f498922f1115374dcd9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514fda3b2fb4f498922f1115374dcd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Jungiamasis kelias</w:t>
                          </w:r>
                          <w:r>
                            <w:rPr>
                              <w:szCs w:val="24"/>
                            </w:rPr>
                            <w:t xml:space="preserve"> – kelio ruožas, kuris sujungia valstybinės reikšmės kelią su vietinės reikšmės miesto ar kaimo gyvenamojoje vietovėje esančiais viešaisiais keliais.“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2718b2fb5cf64bbe8e61ba4358783954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rPr>
                      <w:szCs w:val="24"/>
                    </w:rPr>
                  </w:pPr>
                  <w:sdt>
                    <w:sdtPr>
                      <w:alias w:val="Numeris"/>
                      <w:tag w:val="nr_2718b2fb5cf64bbe8e61ba435878395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Buvusias 2 straipsnio 4–20 dalis laikyti atitinkamai 5–21 dalimis.</w:t>
                  </w:r>
                </w:p>
                <w:p>
                  <w:pPr>
                    <w:tabs>
                      <w:tab w:val="left" w:pos="3402"/>
                    </w:tabs>
                    <w:spacing w:line="360" w:lineRule="auto"/>
                    <w:ind w:firstLine="720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f06f76cbb8d54885959bacf6fa664edc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b/>
                  <w:szCs w:val="24"/>
                </w:rPr>
              </w:pPr>
              <w:sdt>
                <w:sdtPr>
                  <w:alias w:val="Numeris"/>
                  <w:tag w:val="nr_f06f76cbb8d54885959bacf6fa664ed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06f76cbb8d54885959bacf6fa664ed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 straipsnio pakeitimas</w:t>
                  </w:r>
                </w:sdtContent>
              </w:sdt>
            </w:p>
            <w:sdt>
              <w:sdtPr>
                <w:alias w:val="2 str. 1 d."/>
                <w:tag w:val="part_1c2300e9378d4668890946bfb5d0e89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3 straipsnio 3 dalies 1 punktą ir jį išdėstyti taip:</w:t>
                  </w:r>
                </w:p>
                <w:sdt>
                  <w:sdtPr>
                    <w:alias w:val="citata"/>
                    <w:tag w:val="part_3963f499f0c747c78e393b5fdd61e7b6"/>
                    <w:lock w:val="sdtLocked"/>
                    <w:richText/>
                  </w:sdtPr>
                  <w:sdtContent>
                    <w:sdt>
                      <w:sdtPr>
                        <w:alias w:val="1 p."/>
                        <w:tag w:val="part_ba3638f034e64a5d91713ece711ecc38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a3638f034e64a5d91713ece711ecc3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viešuosius kelius. Tai keliai, jungiantys rajoninius kelius, gyvenamąsias vietoves, sąvartynus, rekreacijos objektus, lankomus gamtos, kultūros paminklus, taip pat gatvės gyvenamosiose vietovėse,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jungiamieji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ir kiti keliai, nepriskirti valstybinės reikšmės keliams;“.</w:t>
                          </w:r>
                        </w:p>
                        <w:p>
                          <w:pPr>
                            <w:tabs>
                              <w:tab w:val="left" w:pos="3402"/>
                            </w:tabs>
                            <w:spacing w:line="360" w:lineRule="auto"/>
                            <w:ind w:firstLine="720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0bfccfee790f4da2aa9553d99e1582d7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TimesL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6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caa7e2988ac4299b45a354bc60f35b9" PartId="e1ac1cca0b2f45ffa26bcf1f26e99329">
    <Part Type="straipsnis" Nr="1" Abbr="1 str." Title="2 straipsnio pakeitimas" DocPartId="9a3aed9cf28640c29169ecfc8c49566f" PartId="50aa70f8af094ba8970c5019b0de6470">
      <Part Type="strDalis" Nr="1" Abbr="1 str. 1 d." DocPartId="d26387082bb5422b9af7bd9ec8fdd6cd" PartId="758d549f617e49f9a1d59c1e7fd4915c">
        <Part Type="citata" DocPartId="1acbc2f949894ba3b6f891c91d44a733" PartId="19e6aa6db35345fca31821d406cc4230">
          <Part Type="strDalis" Nr="4" Abbr="4 d." DocPartId="943d855fc8b3462da46d84c7e7c072c1" PartId="f514fda3b2fb4f498922f1115374dcd9"/>
        </Part>
      </Part>
      <Part Type="strDalis" Nr="2" Abbr="1 str. 2 d." DocPartId="8e4b7317a9e34a17aae98b3cc05f002d" PartId="2718b2fb5cf64bbe8e61ba4358783954"/>
    </Part>
    <Part Type="straipsnis" Nr="2" Abbr="2 str." Title="3 straipsnio pakeitimas" DocPartId="eb2eeef1eb0f4c38972901d67f98581a" PartId="f06f76cbb8d54885959bacf6fa664edc">
      <Part Type="strDalis" Nr="1" Abbr="2 str. 1 d." DocPartId="4d3a1c98f99745389c3c9f18b20acadb" PartId="1c2300e9378d4668890946bfb5d0e898">
        <Part Type="citata" DocPartId="acdbff20241a49cb8a1e94cbccaade7e" PartId="3963f499f0c747c78e393b5fdd61e7b6">
          <Part Type="strPunktas" Nr="1" Abbr="1 p." DocPartId="76d9fc7bffc84329b759aca35c91054c" PartId="ba3638f034e64a5d91713ece711ecc38"/>
        </Part>
      </Part>
    </Part>
    <Part Type="signatura" DocPartId="888ad2e0f87c48e8b30eca5f0865349c" PartId="0bfccfee790f4da2aa9553d99e1582d7"/>
  </Part>
</Parts>
</file>

<file path=customXml/itemProps1.xml><?xml version="1.0" encoding="utf-8"?>
<ds:datastoreItem xmlns:ds="http://schemas.openxmlformats.org/officeDocument/2006/customXml" ds:itemID="{1F2DD55F-29C0-41D0-9836-1BA1BBEFFF7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907</Characters>
  <Application>Microsoft Office Word</Application>
  <DocSecurity>4</DocSecurity>
  <Lines>32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1027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2016-06-02T11:30:00Z</dcterms:created>
  <dc:creator>MANIUŠKIENĖ Violeta</dc:creator>
  <lastModifiedBy>Adlib User</lastModifiedBy>
  <lastPrinted>2016-05-19T13:29:00Z</lastPrinted>
  <dcterms:modified xsi:type="dcterms:W3CDTF">2016-06-02T11:30:00Z</dcterms:modified>
  <revision>2</revision>
</coreProperties>
</file>