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2fdb22d8ec28410cb563641c26254b4d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 wp14:anchorId="102765EA" wp14:editId="527D85BE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KONSULINIO STATUTO 14 STRAIPSNIO PAKEITIMO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2019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kovo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14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XIII-1992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6fbc699867b9440b9f9fbf697701aebe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6fbc699867b9440b9f9fbf697701aebe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1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6fbc699867b9440b9f9fbf697701aebe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14 straipsnio pakeitimas</w:t>
                  </w:r>
                </w:sdtContent>
              </w:sdt>
            </w:p>
            <w:sdt>
              <w:sdtPr>
                <w:alias w:val="1 str. 1 d."/>
                <w:tag w:val="part_d2adb6e84db54462b10fcb6255345639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>Pripažinti netekusia galios 14 straipsnio 3 dalį.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2 str."/>
            <w:tag w:val="part_b1bfe25fd86d4d31b95f3f68207127bd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b1bfe25fd86d4d31b95f3f68207127bd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2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b1bfe25fd86d4d31b95f3f68207127bd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 xml:space="preserve">Įstatymo įsigaliojimas </w:t>
                  </w:r>
                </w:sdtContent>
              </w:sdt>
            </w:p>
            <w:sdt>
              <w:sdtPr>
                <w:alias w:val="2 str. 1 d."/>
                <w:tag w:val="part_c61b41b0a32d492089999ac77d589871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Šis įstatymas įsigalioja 2019 m. balandžio 1 d.</w:t>
                  </w:r>
                </w:p>
                <w:p>
                  <w:pPr>
                    <w:spacing w:line="360" w:lineRule="auto"/>
                    <w:ind w:firstLine="720"/>
                    <w:jc w:val="both"/>
                  </w:pPr>
                </w:p>
              </w:sdtContent>
            </w:sdt>
          </w:sdtContent>
        </w:sdt>
        <w:sdt>
          <w:sdtPr>
            <w:alias w:val="signatura"/>
            <w:tag w:val="part_89776b46396846a0be12fdbcaa402c63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79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5913c405a1c14815b2359e66d7380fde" PartId="2fdb22d8ec28410cb563641c26254b4d">
    <Part Type="straipsnis" Nr="1" Abbr="1 str." Title="14 straipsnio pakeitimas" DocPartId="9c14378f7d6c42389fc302be84ed4960" PartId="6fbc699867b9440b9f9fbf697701aebe">
      <Part Type="strDalis" Nr="1" Abbr="1 str. 1 d." DocPartId="7be9a54d89d344fb9e9a1a2ce11f5cdd" PartId="d2adb6e84db54462b10fcb6255345639"/>
    </Part>
    <Part Type="straipsnis" Nr="2" Abbr="2 str." Title="Įstatymo įsigaliojimas" DocPartId="0794545a021a48e7862bf989d01764d4" PartId="b1bfe25fd86d4d31b95f3f68207127bd">
      <Part Type="strDalis" Nr="1" Abbr="2 str. 1 d." DocPartId="427ac3faee974f35aa23f53a01d7083b" PartId="c61b41b0a32d492089999ac77d589871"/>
    </Part>
    <Part Type="signatura" DocPartId="e789d2ed1a764d73a44d65e3c36b5e78" PartId="89776b46396846a0be12fdbcaa402c63"/>
  </Part>
</Parts>
</file>

<file path=customXml/itemProps1.xml><?xml version="1.0" encoding="utf-8"?>
<ds:datastoreItem xmlns:ds="http://schemas.openxmlformats.org/officeDocument/2006/customXml" ds:itemID="{C02AACEA-1AD0-4839-877B-B2F07832DE4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53</Words>
  <Characters>349</Characters>
  <Application>Microsoft Office Word</Application>
  <DocSecurity>4</DocSecurity>
  <Lines>23</Lines>
  <Paragraphs>12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390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2019-03-25T14:44:00Z</dcterms:created>
  <dc:creator>„Windows“ vartotojas</dc:creator>
  <lastModifiedBy>adlibuser</lastModifiedBy>
  <lastPrinted>2019-03-14T12:11:00Z</lastPrinted>
  <dcterms:modified xsi:type="dcterms:W3CDTF">2019-03-25T14:44:00Z</dcterms:modified>
  <revision>2</revision>
</coreProperties>
</file>