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b33ced969b64173993020a80c85b35a"/>
        <w:id w:val="-165784499"/>
        <w:lock w:val="sdtLocked"/>
      </w:sdtPr>
      <w:sdtEndPr/>
      <w:sdtContent>
        <w:p w:rsidR="00D35D41" w:rsidRDefault="00D35D41" w:rsidP="00EB698F">
          <w:pPr>
            <w:tabs>
              <w:tab w:val="center" w:pos="4680"/>
              <w:tab w:val="right" w:pos="9360"/>
            </w:tabs>
            <w:jc w:val="center"/>
          </w:pPr>
        </w:p>
        <w:p w:rsidR="00D35D41" w:rsidRDefault="00EB698F" w:rsidP="00EB698F">
          <w:pPr>
            <w:tabs>
              <w:tab w:val="center" w:pos="4819"/>
              <w:tab w:val="right" w:pos="9638"/>
            </w:tabs>
            <w:jc w:val="center"/>
            <w:rPr>
              <w:kern w:val="2"/>
              <w:szCs w:val="24"/>
            </w:rPr>
          </w:pPr>
          <w:r>
            <w:rPr>
              <w:b/>
              <w:bCs/>
              <w:noProof/>
              <w:szCs w:val="24"/>
              <w:lang w:eastAsia="lt-LT"/>
            </w:rPr>
            <w:drawing>
              <wp:inline distT="0" distB="0" distL="0" distR="0" wp14:anchorId="5F61296C" wp14:editId="2D7F03BB">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D35D41" w:rsidRDefault="00EB698F" w:rsidP="00EB698F">
          <w:pPr>
            <w:jc w:val="center"/>
            <w:rPr>
              <w:kern w:val="2"/>
              <w:sz w:val="28"/>
              <w:szCs w:val="28"/>
            </w:rPr>
          </w:pPr>
          <w:r>
            <w:rPr>
              <w:b/>
              <w:bCs/>
              <w:kern w:val="2"/>
              <w:sz w:val="28"/>
              <w:szCs w:val="28"/>
            </w:rPr>
            <w:t>LIETUVOS RESPUBLIKOS ŠVIETIMO, MOKSLO IR SPORTO MINISTRAS</w:t>
          </w:r>
        </w:p>
        <w:p w:rsidR="00D35D41" w:rsidRDefault="00D35D41" w:rsidP="00EB698F">
          <w:pPr>
            <w:overflowPunct w:val="0"/>
            <w:jc w:val="center"/>
            <w:textAlignment w:val="baseline"/>
            <w:rPr>
              <w:kern w:val="2"/>
              <w:szCs w:val="24"/>
            </w:rPr>
          </w:pPr>
        </w:p>
        <w:p w:rsidR="00D35D41" w:rsidRDefault="00EB698F" w:rsidP="00EB698F">
          <w:pPr>
            <w:overflowPunct w:val="0"/>
            <w:jc w:val="center"/>
            <w:textAlignment w:val="baseline"/>
            <w:rPr>
              <w:b/>
              <w:bCs/>
              <w:kern w:val="2"/>
              <w:szCs w:val="24"/>
            </w:rPr>
          </w:pPr>
          <w:r>
            <w:rPr>
              <w:b/>
              <w:bCs/>
              <w:kern w:val="2"/>
              <w:szCs w:val="24"/>
            </w:rPr>
            <w:t>ĮSAKYMAS</w:t>
          </w:r>
        </w:p>
        <w:p w:rsidR="00D35D41" w:rsidRDefault="00EB698F" w:rsidP="00EB698F">
          <w:pPr>
            <w:overflowPunct w:val="0"/>
            <w:jc w:val="center"/>
            <w:textAlignment w:val="baseline"/>
            <w:rPr>
              <w:b/>
              <w:bCs/>
              <w:caps/>
              <w:kern w:val="2"/>
              <w:szCs w:val="24"/>
            </w:rPr>
          </w:pPr>
          <w:r>
            <w:rPr>
              <w:b/>
              <w:bCs/>
              <w:caps/>
              <w:kern w:val="2"/>
              <w:szCs w:val="24"/>
            </w:rPr>
            <w:t xml:space="preserve">DĖL ŠVIETIMO, MOKSLO IR SPORTO MINISTRO 2025 M. GEGUŽĖS 21 D. ĮSAKYMO NR. V-559 „DĖL 2025–2026 IR 2026–2027 MOKSLO METŲ Pradinio, PAGRINDINIO IR VIDURINIO UGDYMO PROGRAMŲ BENDRŲJŲ </w:t>
          </w:r>
          <w:r>
            <w:rPr>
              <w:b/>
              <w:bCs/>
              <w:caps/>
              <w:kern w:val="2"/>
              <w:szCs w:val="24"/>
            </w:rPr>
            <w:t>UGDYMO PLANŲ PATVIRTINIMO</w:t>
          </w:r>
          <w:r>
            <w:rPr>
              <w:b/>
              <w:bCs/>
              <w:caps/>
              <w:color w:val="000000"/>
              <w:kern w:val="2"/>
              <w:szCs w:val="24"/>
              <w:shd w:val="clear" w:color="auto" w:fill="FFFFFF"/>
            </w:rPr>
            <w:t>“ pakeitimo</w:t>
          </w:r>
        </w:p>
        <w:p w:rsidR="00D35D41" w:rsidRDefault="00D35D41" w:rsidP="00EB698F">
          <w:pPr>
            <w:overflowPunct w:val="0"/>
            <w:jc w:val="center"/>
            <w:textAlignment w:val="baseline"/>
            <w:rPr>
              <w:kern w:val="2"/>
              <w:szCs w:val="24"/>
            </w:rPr>
          </w:pPr>
        </w:p>
        <w:p w:rsidR="00D35D41" w:rsidRDefault="00EB698F" w:rsidP="00EB698F">
          <w:pPr>
            <w:overflowPunct w:val="0"/>
            <w:jc w:val="center"/>
            <w:textAlignment w:val="baseline"/>
            <w:rPr>
              <w:szCs w:val="24"/>
              <w:lang w:eastAsia="lt-LT"/>
            </w:rPr>
          </w:pPr>
          <w:r>
            <w:rPr>
              <w:color w:val="000000"/>
            </w:rPr>
            <w:t>2025 m. rugpjūčio 29 d.</w:t>
          </w:r>
          <w:r>
            <w:rPr>
              <w:color w:val="000000"/>
            </w:rPr>
            <w:t xml:space="preserve"> </w:t>
          </w:r>
          <w:r>
            <w:rPr>
              <w:kern w:val="2"/>
              <w:szCs w:val="24"/>
            </w:rPr>
            <w:t>Nr.</w:t>
          </w:r>
          <w:r>
            <w:t xml:space="preserve"> </w:t>
          </w:r>
          <w:r w:rsidRPr="00EB698F">
            <w:t>V-887</w:t>
          </w:r>
        </w:p>
        <w:p w:rsidR="00D35D41" w:rsidRDefault="00EB698F" w:rsidP="00EB698F">
          <w:pPr>
            <w:overflowPunct w:val="0"/>
            <w:jc w:val="center"/>
            <w:textAlignment w:val="baseline"/>
            <w:rPr>
              <w:kern w:val="2"/>
              <w:szCs w:val="24"/>
            </w:rPr>
          </w:pPr>
          <w:smartTag w:uri="urn:schemas-tilde-lv/tildestengine" w:element="firmas">
            <w:r>
              <w:rPr>
                <w:kern w:val="2"/>
                <w:szCs w:val="24"/>
              </w:rPr>
              <w:t>Vilnius</w:t>
            </w:r>
          </w:smartTag>
        </w:p>
        <w:p w:rsidR="00D35D41" w:rsidRDefault="00D35D41">
          <w:pPr>
            <w:jc w:val="center"/>
            <w:rPr>
              <w:kern w:val="2"/>
              <w:szCs w:val="24"/>
            </w:rPr>
          </w:pPr>
        </w:p>
        <w:sdt>
          <w:sdtPr>
            <w:alias w:val="preambule"/>
            <w:tag w:val="part_025b87df45dd4d048372045742cc4e6f"/>
            <w:id w:val="1160662411"/>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r>
                <w:rPr>
                  <w:spacing w:val="70"/>
                  <w:kern w:val="2"/>
                  <w:szCs w:val="24"/>
                </w:rPr>
                <w:t>Pakeičiu</w:t>
              </w:r>
              <w:r>
                <w:rPr>
                  <w:kern w:val="2"/>
                  <w:szCs w:val="24"/>
                </w:rPr>
                <w:t xml:space="preserve"> 2025–2026 ir 2026–2027 mokslo metų pradinio, pagrindinio ir vidurinio ugdymo programų bendruosius ugdymo planus, patvirtintus Lietuvos Respublikos švietimo, mokslo ir sp</w:t>
              </w:r>
              <w:r>
                <w:rPr>
                  <w:kern w:val="2"/>
                  <w:szCs w:val="24"/>
                </w:rPr>
                <w:t>orto ministro 2025 m. gegužės 21 d. įsakymu Nr. V-559 „Dėl 2025–2026 ir 2026–2027 mokslo metų pradinio, pagrindinio ir vidurinio ugdymo programų bendrųjų ugdymo planų patvirtinimo“:</w:t>
              </w:r>
            </w:p>
          </w:sdtContent>
        </w:sdt>
        <w:sdt>
          <w:sdtPr>
            <w:alias w:val="1 p."/>
            <w:tag w:val="part_8b135640de7740afa72cf2e7b0d5cd05"/>
            <w:id w:val="-1955092857"/>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sdt>
                <w:sdtPr>
                  <w:alias w:val="Numeris"/>
                  <w:tag w:val="nr_8b135640de7740afa72cf2e7b0d5cd05"/>
                  <w:id w:val="719558884"/>
                  <w:lock w:val="sdtLocked"/>
                </w:sdtPr>
                <w:sdtEndPr/>
                <w:sdtContent>
                  <w:r>
                    <w:rPr>
                      <w:kern w:val="2"/>
                      <w:szCs w:val="24"/>
                    </w:rPr>
                    <w:t>1</w:t>
                  </w:r>
                </w:sdtContent>
              </w:sdt>
              <w:r>
                <w:rPr>
                  <w:kern w:val="2"/>
                  <w:szCs w:val="24"/>
                </w:rPr>
                <w:t>. Pakeičiu 7.4 papunktį ir jį išdėstau taip:</w:t>
              </w:r>
            </w:p>
            <w:sdt>
              <w:sdtPr>
                <w:alias w:val="citata"/>
                <w:tag w:val="part_f42fb810b7d04b8193839f778b7ee700"/>
                <w:id w:val="1237821254"/>
                <w:lock w:val="sdtLocked"/>
              </w:sdtPr>
              <w:sdtEndPr/>
              <w:sdtContent>
                <w:sdt>
                  <w:sdtPr>
                    <w:alias w:val="7.4 pp."/>
                    <w:tag w:val="part_162bf044873242058c8127cf3bc34f70"/>
                    <w:id w:val="477116247"/>
                    <w:lock w:val="sdtLocked"/>
                  </w:sdtPr>
                  <w:sdtEndPr/>
                  <w:sdtContent>
                    <w:p w:rsidR="00D35D41" w:rsidRDefault="00EB698F">
                      <w:pPr>
                        <w:ind w:firstLine="851"/>
                      </w:pPr>
                      <w:r>
                        <w:t>„</w:t>
                      </w:r>
                      <w:sdt>
                        <w:sdtPr>
                          <w:alias w:val="Numeris"/>
                          <w:tag w:val="nr_162bf044873242058c8127cf3bc34f70"/>
                          <w:id w:val="-834450551"/>
                          <w:lock w:val="sdtLocked"/>
                        </w:sdtPr>
                        <w:sdtEndPr/>
                        <w:sdtContent>
                          <w:r>
                            <w:t>7.4</w:t>
                          </w:r>
                        </w:sdtContent>
                      </w:sdt>
                      <w:r>
                        <w:t>. atostogos ugdymo</w:t>
                      </w:r>
                      <w:r>
                        <w:t xml:space="preserve"> procese: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64"/>
                        <w:gridCol w:w="6492"/>
                      </w:tblGrid>
                      <w:tr w:rsidR="00D35D41">
                        <w:trPr>
                          <w:jc w:val="center"/>
                        </w:trPr>
                        <w:tc>
                          <w:tcPr>
                            <w:tcW w:w="2864" w:type="dxa"/>
                            <w:tcMar>
                              <w:top w:w="0" w:type="dxa"/>
                              <w:left w:w="108" w:type="dxa"/>
                              <w:bottom w:w="0" w:type="dxa"/>
                              <w:right w:w="108" w:type="dxa"/>
                            </w:tcMar>
                            <w:hideMark/>
                          </w:tcPr>
                          <w:p w:rsidR="00D35D41" w:rsidRDefault="00EB698F">
                            <w:r>
                              <w:t>Rudens atostogos</w:t>
                            </w:r>
                          </w:p>
                        </w:tc>
                        <w:tc>
                          <w:tcPr>
                            <w:tcW w:w="6492" w:type="dxa"/>
                            <w:tcMar>
                              <w:top w:w="0" w:type="dxa"/>
                              <w:left w:w="108" w:type="dxa"/>
                              <w:bottom w:w="0" w:type="dxa"/>
                              <w:right w:w="108" w:type="dxa"/>
                            </w:tcMar>
                            <w:hideMark/>
                          </w:tcPr>
                          <w:p w:rsidR="00D35D41" w:rsidRDefault="00EB698F">
                            <w:r>
                              <w:t>2025 m. lapkričio 3 d. – 2025 m. lapkričio 9 d.</w:t>
                            </w:r>
                          </w:p>
                        </w:tc>
                      </w:tr>
                      <w:tr w:rsidR="00D35D41">
                        <w:trPr>
                          <w:jc w:val="center"/>
                        </w:trPr>
                        <w:tc>
                          <w:tcPr>
                            <w:tcW w:w="2864" w:type="dxa"/>
                            <w:tcMar>
                              <w:top w:w="0" w:type="dxa"/>
                              <w:left w:w="108" w:type="dxa"/>
                              <w:bottom w:w="0" w:type="dxa"/>
                              <w:right w:w="108" w:type="dxa"/>
                            </w:tcMar>
                            <w:hideMark/>
                          </w:tcPr>
                          <w:p w:rsidR="00D35D41" w:rsidRDefault="00EB698F">
                            <w:r>
                              <w:t>Žiemos (Kalėdų) atostogos</w:t>
                            </w:r>
                          </w:p>
                        </w:tc>
                        <w:tc>
                          <w:tcPr>
                            <w:tcW w:w="6492" w:type="dxa"/>
                            <w:tcMar>
                              <w:top w:w="0" w:type="dxa"/>
                              <w:left w:w="108" w:type="dxa"/>
                              <w:bottom w:w="0" w:type="dxa"/>
                              <w:right w:w="108" w:type="dxa"/>
                            </w:tcMar>
                            <w:hideMark/>
                          </w:tcPr>
                          <w:p w:rsidR="00D35D41" w:rsidRDefault="00EB698F">
                            <w:r>
                              <w:t>2025 m. gruodžio 24 d. – 2026 m. sausio 4 d.</w:t>
                            </w:r>
                          </w:p>
                        </w:tc>
                      </w:tr>
                      <w:tr w:rsidR="00D35D41">
                        <w:trPr>
                          <w:jc w:val="center"/>
                        </w:trPr>
                        <w:tc>
                          <w:tcPr>
                            <w:tcW w:w="2864" w:type="dxa"/>
                            <w:tcMar>
                              <w:top w:w="0" w:type="dxa"/>
                              <w:left w:w="108" w:type="dxa"/>
                              <w:bottom w:w="0" w:type="dxa"/>
                              <w:right w:w="108" w:type="dxa"/>
                            </w:tcMar>
                            <w:hideMark/>
                          </w:tcPr>
                          <w:p w:rsidR="00D35D41" w:rsidRDefault="00EB698F">
                            <w:r>
                              <w:t>Žiemos atostogos</w:t>
                            </w:r>
                          </w:p>
                        </w:tc>
                        <w:tc>
                          <w:tcPr>
                            <w:tcW w:w="6492" w:type="dxa"/>
                            <w:tcMar>
                              <w:top w:w="0" w:type="dxa"/>
                              <w:left w:w="108" w:type="dxa"/>
                              <w:bottom w:w="0" w:type="dxa"/>
                              <w:right w:w="108" w:type="dxa"/>
                            </w:tcMar>
                            <w:hideMark/>
                          </w:tcPr>
                          <w:p w:rsidR="00D35D41" w:rsidRDefault="00EB698F">
                            <w:r>
                              <w:t>2026 m. vasario 16 d. – 2026 m. vasario 22 d.</w:t>
                            </w:r>
                          </w:p>
                        </w:tc>
                      </w:tr>
                      <w:tr w:rsidR="00D35D41">
                        <w:trPr>
                          <w:jc w:val="center"/>
                        </w:trPr>
                        <w:tc>
                          <w:tcPr>
                            <w:tcW w:w="2864" w:type="dxa"/>
                            <w:tcMar>
                              <w:top w:w="0" w:type="dxa"/>
                              <w:left w:w="108" w:type="dxa"/>
                              <w:bottom w:w="0" w:type="dxa"/>
                              <w:right w:w="108" w:type="dxa"/>
                            </w:tcMar>
                            <w:hideMark/>
                          </w:tcPr>
                          <w:p w:rsidR="00D35D41" w:rsidRDefault="00EB698F">
                            <w:r>
                              <w:t>Pavasario (Velykų) atostogos*</w:t>
                            </w:r>
                          </w:p>
                        </w:tc>
                        <w:tc>
                          <w:tcPr>
                            <w:tcW w:w="6492" w:type="dxa"/>
                            <w:tcMar>
                              <w:top w:w="0" w:type="dxa"/>
                              <w:left w:w="108" w:type="dxa"/>
                              <w:bottom w:w="0" w:type="dxa"/>
                              <w:right w:w="108" w:type="dxa"/>
                            </w:tcMar>
                            <w:hideMark/>
                          </w:tcPr>
                          <w:p w:rsidR="00D35D41" w:rsidRDefault="00EB698F">
                            <w:r>
                              <w:t xml:space="preserve">2026 m. kovo </w:t>
                            </w:r>
                            <w:r>
                              <w:t>30 d. – 2026 m. balandžio 5 d.</w:t>
                            </w:r>
                          </w:p>
                        </w:tc>
                      </w:tr>
                      <w:tr w:rsidR="00D35D41">
                        <w:trPr>
                          <w:jc w:val="center"/>
                        </w:trPr>
                        <w:tc>
                          <w:tcPr>
                            <w:tcW w:w="2864" w:type="dxa"/>
                            <w:tcMar>
                              <w:top w:w="0" w:type="dxa"/>
                              <w:left w:w="108" w:type="dxa"/>
                              <w:bottom w:w="0" w:type="dxa"/>
                              <w:right w:w="108" w:type="dxa"/>
                            </w:tcMar>
                          </w:tcPr>
                          <w:p w:rsidR="00D35D41" w:rsidRDefault="00EB698F">
                            <w:r>
                              <w:t>Pavasario (Velykų) atostogos**</w:t>
                            </w:r>
                          </w:p>
                        </w:tc>
                        <w:tc>
                          <w:tcPr>
                            <w:tcW w:w="6492" w:type="dxa"/>
                            <w:tcMar>
                              <w:top w:w="0" w:type="dxa"/>
                              <w:left w:w="108" w:type="dxa"/>
                              <w:bottom w:w="0" w:type="dxa"/>
                              <w:right w:w="108" w:type="dxa"/>
                            </w:tcMar>
                          </w:tcPr>
                          <w:p w:rsidR="00D35D41" w:rsidRDefault="00EB698F">
                            <w:r>
                              <w:t>2026 m. balandžio 6 d. – 2026 m. balandžio 12 d.</w:t>
                            </w:r>
                          </w:p>
                        </w:tc>
                      </w:tr>
                    </w:tbl>
                    <w:p w:rsidR="00D35D41" w:rsidRDefault="00EB698F">
                      <w:pPr>
                        <w:ind w:firstLine="284"/>
                        <w:rPr>
                          <w:sz w:val="20"/>
                        </w:rPr>
                      </w:pPr>
                      <w:r>
                        <w:rPr>
                          <w:sz w:val="20"/>
                        </w:rPr>
                        <w:t>* mokiniams, besimokantiems pagal pradinio ir pagrindinio ugdymo programą;</w:t>
                      </w:r>
                    </w:p>
                    <w:p w:rsidR="00D35D41" w:rsidRDefault="00EB698F">
                      <w:pPr>
                        <w:tabs>
                          <w:tab w:val="left" w:pos="1134"/>
                          <w:tab w:val="left" w:pos="1418"/>
                          <w:tab w:val="left" w:pos="1560"/>
                        </w:tabs>
                        <w:overflowPunct w:val="0"/>
                        <w:ind w:firstLine="284"/>
                        <w:jc w:val="both"/>
                        <w:textAlignment w:val="baseline"/>
                        <w:rPr>
                          <w:sz w:val="20"/>
                        </w:rPr>
                      </w:pPr>
                      <w:r>
                        <w:rPr>
                          <w:sz w:val="20"/>
                        </w:rPr>
                        <w:t>** mokiniams, besimokantiems pagal vidurinio ugdymo programą.“</w:t>
                      </w:r>
                    </w:p>
                  </w:sdtContent>
                </w:sdt>
              </w:sdtContent>
            </w:sdt>
          </w:sdtContent>
        </w:sdt>
        <w:sdt>
          <w:sdtPr>
            <w:alias w:val="2 p."/>
            <w:tag w:val="part_8d677a529ffd416f8115d0540cd43c01"/>
            <w:id w:val="2113927255"/>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sdt>
                <w:sdtPr>
                  <w:alias w:val="Numeris"/>
                  <w:tag w:val="nr_8d677a529ffd416f8115d0540cd43c01"/>
                  <w:id w:val="-230239025"/>
                  <w:lock w:val="sdtLocked"/>
                </w:sdtPr>
                <w:sdtEndPr/>
                <w:sdtContent>
                  <w:r>
                    <w:t>2</w:t>
                  </w:r>
                </w:sdtContent>
              </w:sdt>
              <w:r>
                <w:t xml:space="preserve">. </w:t>
              </w:r>
              <w:r>
                <w:rPr>
                  <w:kern w:val="2"/>
                  <w:szCs w:val="24"/>
                </w:rPr>
                <w:t>Pakeičiu 8.4 papunktį ir jį išdėstau taip:</w:t>
              </w:r>
            </w:p>
            <w:sdt>
              <w:sdtPr>
                <w:alias w:val="citata"/>
                <w:tag w:val="part_52b2811939434937a28e2fcb4b315b20"/>
                <w:id w:val="792794031"/>
                <w:lock w:val="sdtLocked"/>
              </w:sdtPr>
              <w:sdtEndPr/>
              <w:sdtContent>
                <w:sdt>
                  <w:sdtPr>
                    <w:alias w:val="8.4 pp."/>
                    <w:tag w:val="part_cd9e70c623994538b1b560235c91fbfa"/>
                    <w:id w:val="-186222157"/>
                    <w:lock w:val="sdtLocked"/>
                  </w:sdtPr>
                  <w:sdtEndPr/>
                  <w:sdtContent>
                    <w:p w:rsidR="00D35D41" w:rsidRDefault="00EB698F">
                      <w:pPr>
                        <w:ind w:firstLine="851"/>
                      </w:pPr>
                      <w:r>
                        <w:t>„</w:t>
                      </w:r>
                      <w:sdt>
                        <w:sdtPr>
                          <w:alias w:val="Numeris"/>
                          <w:tag w:val="nr_cd9e70c623994538b1b560235c91fbfa"/>
                          <w:id w:val="1825308475"/>
                          <w:lock w:val="sdtLocked"/>
                        </w:sdtPr>
                        <w:sdtEndPr/>
                        <w:sdtContent>
                          <w:r>
                            <w:t>8.4</w:t>
                          </w:r>
                        </w:sdtContent>
                      </w:sdt>
                      <w:r>
                        <w:t>. atostogos ugdymo procese:</w:t>
                      </w: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0"/>
                        <w:gridCol w:w="6509"/>
                      </w:tblGrid>
                      <w:tr w:rsidR="00D35D41">
                        <w:trPr>
                          <w:trHeight w:val="212"/>
                          <w:jc w:val="center"/>
                        </w:trPr>
                        <w:tc>
                          <w:tcPr>
                            <w:tcW w:w="1515" w:type="pct"/>
                            <w:tcMar>
                              <w:top w:w="0" w:type="dxa"/>
                              <w:left w:w="108" w:type="dxa"/>
                              <w:bottom w:w="0" w:type="dxa"/>
                              <w:right w:w="108" w:type="dxa"/>
                            </w:tcMar>
                            <w:hideMark/>
                          </w:tcPr>
                          <w:p w:rsidR="00D35D41" w:rsidRDefault="00EB698F">
                            <w:r>
                              <w:t>Rudens atostogos</w:t>
                            </w:r>
                          </w:p>
                        </w:tc>
                        <w:tc>
                          <w:tcPr>
                            <w:tcW w:w="3485" w:type="pct"/>
                            <w:tcMar>
                              <w:top w:w="0" w:type="dxa"/>
                              <w:left w:w="108" w:type="dxa"/>
                              <w:bottom w:w="0" w:type="dxa"/>
                              <w:right w:w="108" w:type="dxa"/>
                            </w:tcMar>
                            <w:hideMark/>
                          </w:tcPr>
                          <w:p w:rsidR="00D35D41" w:rsidRDefault="00EB698F">
                            <w:r>
                              <w:t>2026 m. lapkričio 2 d. – 2026 m. lapkričio 8 d.</w:t>
                            </w:r>
                          </w:p>
                        </w:tc>
                      </w:tr>
                      <w:tr w:rsidR="00D35D41">
                        <w:trPr>
                          <w:jc w:val="center"/>
                        </w:trPr>
                        <w:tc>
                          <w:tcPr>
                            <w:tcW w:w="1515" w:type="pct"/>
                            <w:tcMar>
                              <w:top w:w="0" w:type="dxa"/>
                              <w:left w:w="108" w:type="dxa"/>
                              <w:bottom w:w="0" w:type="dxa"/>
                              <w:right w:w="108" w:type="dxa"/>
                            </w:tcMar>
                            <w:hideMark/>
                          </w:tcPr>
                          <w:p w:rsidR="00D35D41" w:rsidRDefault="00EB698F">
                            <w:r>
                              <w:t>Žiemos (Kalėdų) atostogos</w:t>
                            </w:r>
                          </w:p>
                        </w:tc>
                        <w:tc>
                          <w:tcPr>
                            <w:tcW w:w="3485" w:type="pct"/>
                            <w:tcMar>
                              <w:top w:w="0" w:type="dxa"/>
                              <w:left w:w="108" w:type="dxa"/>
                              <w:bottom w:w="0" w:type="dxa"/>
                              <w:right w:w="108" w:type="dxa"/>
                            </w:tcMar>
                            <w:hideMark/>
                          </w:tcPr>
                          <w:p w:rsidR="00D35D41" w:rsidRDefault="00EB698F">
                            <w:r>
                              <w:t>2026 m. gruodžio 23 d. – 2027 m. sausio 3 d.</w:t>
                            </w:r>
                          </w:p>
                        </w:tc>
                      </w:tr>
                      <w:tr w:rsidR="00D35D41">
                        <w:trPr>
                          <w:trHeight w:val="178"/>
                          <w:jc w:val="center"/>
                        </w:trPr>
                        <w:tc>
                          <w:tcPr>
                            <w:tcW w:w="1515" w:type="pct"/>
                            <w:tcMar>
                              <w:top w:w="0" w:type="dxa"/>
                              <w:left w:w="108" w:type="dxa"/>
                              <w:bottom w:w="0" w:type="dxa"/>
                              <w:right w:w="108" w:type="dxa"/>
                            </w:tcMar>
                            <w:hideMark/>
                          </w:tcPr>
                          <w:p w:rsidR="00D35D41" w:rsidRDefault="00EB698F">
                            <w:r>
                              <w:t>Žiemos atostogos</w:t>
                            </w:r>
                          </w:p>
                        </w:tc>
                        <w:tc>
                          <w:tcPr>
                            <w:tcW w:w="3485" w:type="pct"/>
                            <w:tcMar>
                              <w:top w:w="0" w:type="dxa"/>
                              <w:left w:w="108" w:type="dxa"/>
                              <w:bottom w:w="0" w:type="dxa"/>
                              <w:right w:w="108" w:type="dxa"/>
                            </w:tcMar>
                            <w:hideMark/>
                          </w:tcPr>
                          <w:p w:rsidR="00D35D41" w:rsidRDefault="00EB698F">
                            <w:r>
                              <w:t>2027 m. vasario 15</w:t>
                            </w:r>
                            <w:r>
                              <w:t xml:space="preserve"> d. – 2027 m. vasario 21 d.</w:t>
                            </w:r>
                          </w:p>
                        </w:tc>
                      </w:tr>
                      <w:tr w:rsidR="00D35D41">
                        <w:trPr>
                          <w:trHeight w:val="181"/>
                          <w:jc w:val="center"/>
                        </w:trPr>
                        <w:tc>
                          <w:tcPr>
                            <w:tcW w:w="1515" w:type="pct"/>
                            <w:tcMar>
                              <w:top w:w="0" w:type="dxa"/>
                              <w:left w:w="108" w:type="dxa"/>
                              <w:bottom w:w="0" w:type="dxa"/>
                              <w:right w:w="108" w:type="dxa"/>
                            </w:tcMar>
                            <w:hideMark/>
                          </w:tcPr>
                          <w:p w:rsidR="00D35D41" w:rsidRDefault="00EB698F">
                            <w:r>
                              <w:t>Pavasario (Velykų) atostogos*</w:t>
                            </w:r>
                          </w:p>
                        </w:tc>
                        <w:tc>
                          <w:tcPr>
                            <w:tcW w:w="3485" w:type="pct"/>
                            <w:tcMar>
                              <w:top w:w="0" w:type="dxa"/>
                              <w:left w:w="108" w:type="dxa"/>
                              <w:bottom w:w="0" w:type="dxa"/>
                              <w:right w:w="108" w:type="dxa"/>
                            </w:tcMar>
                            <w:hideMark/>
                          </w:tcPr>
                          <w:p w:rsidR="00D35D41" w:rsidRDefault="00EB698F">
                            <w:r>
                              <w:t>2027 m. kovo 22 d. – 2027 m. kovo 28 d.</w:t>
                            </w:r>
                          </w:p>
                        </w:tc>
                      </w:tr>
                      <w:tr w:rsidR="00D35D41">
                        <w:trPr>
                          <w:trHeight w:val="181"/>
                          <w:jc w:val="center"/>
                        </w:trPr>
                        <w:tc>
                          <w:tcPr>
                            <w:tcW w:w="1515" w:type="pct"/>
                            <w:tcMar>
                              <w:top w:w="0" w:type="dxa"/>
                              <w:left w:w="108" w:type="dxa"/>
                              <w:bottom w:w="0" w:type="dxa"/>
                              <w:right w:w="108" w:type="dxa"/>
                            </w:tcMar>
                          </w:tcPr>
                          <w:p w:rsidR="00D35D41" w:rsidRDefault="00EB698F">
                            <w:r>
                              <w:t>Pavasario (Velykų) atostogos**</w:t>
                            </w:r>
                          </w:p>
                        </w:tc>
                        <w:tc>
                          <w:tcPr>
                            <w:tcW w:w="3485" w:type="pct"/>
                            <w:tcMar>
                              <w:top w:w="0" w:type="dxa"/>
                              <w:left w:w="108" w:type="dxa"/>
                              <w:bottom w:w="0" w:type="dxa"/>
                              <w:right w:w="108" w:type="dxa"/>
                            </w:tcMar>
                          </w:tcPr>
                          <w:p w:rsidR="00D35D41" w:rsidRDefault="00EB698F">
                            <w:r>
                              <w:t>2027 m. kovo 29 d. – 2027 m. balandžio 4 d.</w:t>
                            </w:r>
                          </w:p>
                        </w:tc>
                      </w:tr>
                    </w:tbl>
                    <w:p w:rsidR="00D35D41" w:rsidRDefault="00EB698F">
                      <w:pPr>
                        <w:ind w:firstLine="284"/>
                        <w:rPr>
                          <w:sz w:val="20"/>
                        </w:rPr>
                      </w:pPr>
                      <w:r>
                        <w:rPr>
                          <w:sz w:val="20"/>
                        </w:rPr>
                        <w:t>* mokiniams, besimokantiems pagal pradinio ir pagrindinio ugdymo programą;</w:t>
                      </w:r>
                    </w:p>
                    <w:p w:rsidR="00D35D41" w:rsidRDefault="00EB698F">
                      <w:pPr>
                        <w:tabs>
                          <w:tab w:val="left" w:pos="7371"/>
                        </w:tabs>
                        <w:overflowPunct w:val="0"/>
                        <w:ind w:firstLine="284"/>
                        <w:textAlignment w:val="baseline"/>
                        <w:rPr>
                          <w:sz w:val="20"/>
                        </w:rPr>
                      </w:pPr>
                      <w:r>
                        <w:rPr>
                          <w:sz w:val="20"/>
                        </w:rPr>
                        <w:t xml:space="preserve">** </w:t>
                      </w:r>
                      <w:r>
                        <w:rPr>
                          <w:sz w:val="20"/>
                        </w:rPr>
                        <w:t>mokiniams, besimokantiems pagal vidurinio ugdymo programą.“</w:t>
                      </w:r>
                    </w:p>
                  </w:sdtContent>
                </w:sdt>
              </w:sdtContent>
            </w:sdt>
          </w:sdtContent>
        </w:sdt>
        <w:sdt>
          <w:sdtPr>
            <w:alias w:val="3 p."/>
            <w:tag w:val="part_45e612372f5d40a5aed61da83ef101c8"/>
            <w:id w:val="-1642643478"/>
            <w:lock w:val="sdtLocked"/>
          </w:sdtPr>
          <w:sdtEndPr/>
          <w:sdtContent>
            <w:p w:rsidR="00D35D41" w:rsidRDefault="00EB698F">
              <w:pPr>
                <w:tabs>
                  <w:tab w:val="left" w:pos="1134"/>
                  <w:tab w:val="left" w:pos="1418"/>
                  <w:tab w:val="left" w:pos="1560"/>
                </w:tabs>
                <w:overflowPunct w:val="0"/>
                <w:ind w:firstLine="851"/>
                <w:jc w:val="both"/>
                <w:textAlignment w:val="baseline"/>
              </w:pPr>
              <w:sdt>
                <w:sdtPr>
                  <w:alias w:val="Numeris"/>
                  <w:tag w:val="nr_45e612372f5d40a5aed61da83ef101c8"/>
                  <w:id w:val="-1665080961"/>
                  <w:lock w:val="sdtLocked"/>
                </w:sdtPr>
                <w:sdtEndPr/>
                <w:sdtContent>
                  <w:r>
                    <w:t>3</w:t>
                  </w:r>
                </w:sdtContent>
              </w:sdt>
              <w:r>
                <w:t>. Pakeičiu 9 punktą ir jį išdėstau taip:</w:t>
              </w:r>
            </w:p>
            <w:sdt>
              <w:sdtPr>
                <w:alias w:val="citata"/>
                <w:tag w:val="part_adb4c946daeb45db929c04b932b4f718"/>
                <w:id w:val="-1521158857"/>
                <w:lock w:val="sdtLocked"/>
              </w:sdtPr>
              <w:sdtEndPr/>
              <w:sdtContent>
                <w:sdt>
                  <w:sdtPr>
                    <w:alias w:val="9 p."/>
                    <w:tag w:val="part_177367031cb14527bce0e56665f1dc16"/>
                    <w:id w:val="-1104422640"/>
                    <w:lock w:val="sdtLocked"/>
                  </w:sdtPr>
                  <w:sdtEndPr/>
                  <w:sdtContent>
                    <w:p w:rsidR="00D35D41" w:rsidRDefault="00EB698F">
                      <w:pPr>
                        <w:tabs>
                          <w:tab w:val="left" w:pos="1134"/>
                          <w:tab w:val="left" w:pos="1418"/>
                          <w:tab w:val="left" w:pos="1560"/>
                        </w:tabs>
                        <w:overflowPunct w:val="0"/>
                        <w:ind w:firstLine="851"/>
                        <w:jc w:val="both"/>
                        <w:textAlignment w:val="baseline"/>
                      </w:pPr>
                      <w:r>
                        <w:t>„</w:t>
                      </w:r>
                      <w:sdt>
                        <w:sdtPr>
                          <w:alias w:val="Numeris"/>
                          <w:tag w:val="nr_177367031cb14527bce0e56665f1dc16"/>
                          <w:id w:val="670290713"/>
                          <w:lock w:val="sdtLocked"/>
                        </w:sdtPr>
                        <w:sdtEndPr/>
                        <w:sdtContent>
                          <w:r>
                            <w:t>9</w:t>
                          </w:r>
                        </w:sdtContent>
                      </w:sdt>
                      <w:r>
                        <w:t>. Pasibaigus nustatytos trukmės ugdymo procesui 2025–2026 ir 2026–2027 mokslo metais, skiriamos vasaros atostogos, kurios trunka nuo ugdymo pr</w:t>
                      </w:r>
                      <w:r>
                        <w:t>oceso pabaigos iki kitų mokslo metų ugdymo proceso pradžios. Mokykla, suderinusi su savininko teises ir pareigas įgyvendinančia institucija (valstybinės mokyklos – biudžetinės įstaigos), savivaldybės vykdomąja institucija ar jos įgaliotu savivaldybės admin</w:t>
                      </w:r>
                      <w:r>
                        <w:t>istracijos struktūrinio padalinio vadovu (savivaldybės mokyklos – biudžetinės įstaigos), dalyvių susirinkimu (savininku) (valstybinės, savivaldybės mokyklos – viešosios įstaigos ir nevalstybinės mokyklos), gali keisti atostogų, nurodytų Bendrųjų ugdymo pla</w:t>
                      </w:r>
                      <w:r>
                        <w:t>nų 7.4 ir 8.4 papunkčiuose, išskyrus pavasario (Velykų) atostogų, laiką, bet ne trukmę.“</w:t>
                      </w:r>
                    </w:p>
                  </w:sdtContent>
                </w:sdt>
              </w:sdtContent>
            </w:sdt>
          </w:sdtContent>
        </w:sdt>
        <w:sdt>
          <w:sdtPr>
            <w:alias w:val="4 p."/>
            <w:tag w:val="part_202af120f1154ace8ca3e768e7d6f70a"/>
            <w:id w:val="-1055697681"/>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sdt>
                <w:sdtPr>
                  <w:alias w:val="Numeris"/>
                  <w:tag w:val="nr_202af120f1154ace8ca3e768e7d6f70a"/>
                  <w:id w:val="1191032881"/>
                  <w:lock w:val="sdtLocked"/>
                </w:sdtPr>
                <w:sdtEndPr/>
                <w:sdtContent>
                  <w:r>
                    <w:t>4</w:t>
                  </w:r>
                </w:sdtContent>
              </w:sdt>
              <w:r>
                <w:t xml:space="preserve">. </w:t>
              </w:r>
              <w:r>
                <w:rPr>
                  <w:kern w:val="2"/>
                  <w:szCs w:val="24"/>
                </w:rPr>
                <w:t>Pakeičiu 10 punktą ir jį išdėstau taip:</w:t>
              </w:r>
            </w:p>
            <w:sdt>
              <w:sdtPr>
                <w:alias w:val="citata"/>
                <w:tag w:val="part_c680201bacbc43389969345709894de6"/>
                <w:id w:val="-2101319843"/>
                <w:lock w:val="sdtLocked"/>
              </w:sdtPr>
              <w:sdtEndPr/>
              <w:sdtContent>
                <w:sdt>
                  <w:sdtPr>
                    <w:alias w:val="10 p."/>
                    <w:tag w:val="part_e079038c93ba4b40828bf9ba0c73dfe4"/>
                    <w:id w:val="-1402363177"/>
                    <w:lock w:val="sdtLocked"/>
                  </w:sdtPr>
                  <w:sdtEndPr/>
                  <w:sdtContent>
                    <w:p w:rsidR="00D35D41" w:rsidRDefault="00EB698F">
                      <w:pPr>
                        <w:ind w:firstLine="851"/>
                        <w:jc w:val="both"/>
                      </w:pPr>
                      <w:r>
                        <w:t>„</w:t>
                      </w:r>
                      <w:sdt>
                        <w:sdtPr>
                          <w:alias w:val="Numeris"/>
                          <w:tag w:val="nr_e079038c93ba4b40828bf9ba0c73dfe4"/>
                          <w:id w:val="-1752191781"/>
                          <w:lock w:val="sdtLocked"/>
                        </w:sdtPr>
                        <w:sdtEndPr/>
                        <w:sdtContent>
                          <w:r>
                            <w:t>10</w:t>
                          </w:r>
                        </w:sdtContent>
                      </w:sdt>
                      <w:r>
                        <w:t>. III ir IV gimnazijos klasės mokiniams ugdymo procese vykstanti valstybinių brandos egzaminų sesija (visos ses</w:t>
                      </w:r>
                      <w:r>
                        <w:t>ijos dienos) įskaitoma į ugdymo dienas, o vasaros atostogos skiriamos pasibaigus švietimo, mokslo ir sporto ministro 2025–2026 mokslo metais ir 2026–2027 mokslo metais nustatytai valstybinių brandos egzaminų sesijai.“</w:t>
                      </w:r>
                    </w:p>
                  </w:sdtContent>
                </w:sdt>
              </w:sdtContent>
            </w:sdt>
          </w:sdtContent>
        </w:sdt>
        <w:sdt>
          <w:sdtPr>
            <w:alias w:val="5 p."/>
            <w:tag w:val="part_24fcb4caa9764cf29144d7fe9e072d0c"/>
            <w:id w:val="-1404910129"/>
            <w:lock w:val="sdtLocked"/>
          </w:sdtPr>
          <w:sdtEndPr/>
          <w:sdtContent>
            <w:p w:rsidR="00D35D41" w:rsidRDefault="00EB698F">
              <w:pPr>
                <w:tabs>
                  <w:tab w:val="left" w:pos="7371"/>
                </w:tabs>
                <w:overflowPunct w:val="0"/>
                <w:ind w:firstLine="851"/>
                <w:textAlignment w:val="baseline"/>
              </w:pPr>
              <w:sdt>
                <w:sdtPr>
                  <w:alias w:val="Numeris"/>
                  <w:tag w:val="nr_24fcb4caa9764cf29144d7fe9e072d0c"/>
                  <w:id w:val="-1477675481"/>
                  <w:lock w:val="sdtLocked"/>
                </w:sdtPr>
                <w:sdtEndPr/>
                <w:sdtContent>
                  <w:r>
                    <w:t>5</w:t>
                  </w:r>
                </w:sdtContent>
              </w:sdt>
              <w:r>
                <w:t>. Papildau 34.8 papunkčiu:</w:t>
              </w:r>
            </w:p>
            <w:sdt>
              <w:sdtPr>
                <w:alias w:val="citata"/>
                <w:tag w:val="part_7bef1d383b7340bc9a30f176cb6cfb73"/>
                <w:id w:val="-701554850"/>
                <w:lock w:val="sdtLocked"/>
              </w:sdtPr>
              <w:sdtEndPr/>
              <w:sdtContent>
                <w:sdt>
                  <w:sdtPr>
                    <w:alias w:val="34.8 pp."/>
                    <w:tag w:val="part_7c9f4b4e40bc4b1ab7e837738e9d498a"/>
                    <w:id w:val="-214424733"/>
                    <w:lock w:val="sdtLocked"/>
                  </w:sdtPr>
                  <w:sdtEndPr/>
                  <w:sdtContent>
                    <w:p w:rsidR="00D35D41" w:rsidRDefault="00EB698F">
                      <w:pPr>
                        <w:ind w:firstLine="851"/>
                        <w:jc w:val="both"/>
                      </w:pPr>
                      <w:r>
                        <w:t>„</w:t>
                      </w:r>
                      <w:sdt>
                        <w:sdtPr>
                          <w:alias w:val="Numeris"/>
                          <w:tag w:val="nr_7c9f4b4e40bc4b1ab7e837738e9d498a"/>
                          <w:id w:val="585198655"/>
                          <w:lock w:val="sdtLocked"/>
                        </w:sdtPr>
                        <w:sdtEndPr/>
                        <w:sdtContent>
                          <w:r>
                            <w:t>3</w:t>
                          </w:r>
                          <w:r>
                            <w:t>4.8</w:t>
                          </w:r>
                        </w:sdtContent>
                      </w:sdt>
                      <w:r>
                        <w:t>. konsultacijoms, skirtoms pasirengti laikyti valstybinių brandos egzaminų dalis, kai jos vyksta pasibaigus ugdymo dienoms, numatytoms Bendrųjų ugdymo planų 7.3 ir 8.3 papunkčiuose.“</w:t>
                      </w:r>
                    </w:p>
                  </w:sdtContent>
                </w:sdt>
              </w:sdtContent>
            </w:sdt>
          </w:sdtContent>
        </w:sdt>
        <w:sdt>
          <w:sdtPr>
            <w:alias w:val="6 p."/>
            <w:tag w:val="part_9afc17b344c84d6293bb1b9ec3fecdc5"/>
            <w:id w:val="-1083526361"/>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sdt>
                <w:sdtPr>
                  <w:alias w:val="Numeris"/>
                  <w:tag w:val="nr_9afc17b344c84d6293bb1b9ec3fecdc5"/>
                  <w:id w:val="-328683043"/>
                  <w:lock w:val="sdtLocked"/>
                </w:sdtPr>
                <w:sdtEndPr/>
                <w:sdtContent>
                  <w:r>
                    <w:t>6</w:t>
                  </w:r>
                </w:sdtContent>
              </w:sdt>
              <w:r>
                <w:t xml:space="preserve">. </w:t>
              </w:r>
              <w:r>
                <w:rPr>
                  <w:kern w:val="2"/>
                  <w:szCs w:val="24"/>
                </w:rPr>
                <w:t>Pakeičiu 55 punktą ir jį išdėstau taip:</w:t>
              </w:r>
            </w:p>
            <w:sdt>
              <w:sdtPr>
                <w:alias w:val="citata"/>
                <w:tag w:val="part_97d4937c0c984aaeb5ccbe289b742be0"/>
                <w:id w:val="-1306381869"/>
                <w:lock w:val="sdtLocked"/>
              </w:sdtPr>
              <w:sdtEndPr/>
              <w:sdtContent>
                <w:sdt>
                  <w:sdtPr>
                    <w:alias w:val="55 p."/>
                    <w:tag w:val="part_326ff926e9294f618cc301a132fe9dc0"/>
                    <w:id w:val="-1135328412"/>
                    <w:lock w:val="sdtLocked"/>
                  </w:sdtPr>
                  <w:sdtEndPr/>
                  <w:sdtContent>
                    <w:p w:rsidR="00D35D41" w:rsidRDefault="00EB698F">
                      <w:pPr>
                        <w:ind w:firstLine="851"/>
                        <w:jc w:val="both"/>
                      </w:pPr>
                      <w:r>
                        <w:t>„</w:t>
                      </w:r>
                      <w:sdt>
                        <w:sdtPr>
                          <w:alias w:val="Numeris"/>
                          <w:tag w:val="nr_326ff926e9294f618cc301a132fe9dc0"/>
                          <w:id w:val="-1020086109"/>
                          <w:lock w:val="sdtLocked"/>
                        </w:sdtPr>
                        <w:sdtEndPr/>
                        <w:sdtContent>
                          <w:r>
                            <w:t>55</w:t>
                          </w:r>
                        </w:sdtContent>
                      </w:sdt>
                      <w:r>
                        <w:t xml:space="preserve">. Suderinus </w:t>
                      </w:r>
                      <w:r>
                        <w:t>su mokinio tėvais (globėjais, rūpintojais) mokyklos vadovo įsakymu, mokinys gali nesimokyti meninio ugdymo dalykų, technologijų, fizinio ugdymo, gyvenimo įgūdžių ir gali neatlikti socialinės-pilietinės veiklos bei nedalyvauti PGĮK. Dienyne ir mokinio indiv</w:t>
                      </w:r>
                      <w:r>
                        <w:t>idualiame ugdymo plane prie dalykų, kurių mokinys nesimoko, įrašoma „atleista“. Pamokos, gydytojo leidimu lankomos mokykloje, įrašomos į mokinio individualų ugdymo planą.“</w:t>
                      </w:r>
                    </w:p>
                  </w:sdtContent>
                </w:sdt>
              </w:sdtContent>
            </w:sdt>
          </w:sdtContent>
        </w:sdt>
        <w:sdt>
          <w:sdtPr>
            <w:alias w:val="7 p."/>
            <w:tag w:val="part_d9b4950849f64d4bb90eb2ab6ec8b016"/>
            <w:id w:val="2088800002"/>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sdt>
                <w:sdtPr>
                  <w:alias w:val="Numeris"/>
                  <w:tag w:val="nr_d9b4950849f64d4bb90eb2ab6ec8b016"/>
                  <w:id w:val="835885232"/>
                  <w:lock w:val="sdtLocked"/>
                </w:sdtPr>
                <w:sdtEndPr/>
                <w:sdtContent>
                  <w:r>
                    <w:rPr>
                      <w:kern w:val="2"/>
                      <w:szCs w:val="24"/>
                    </w:rPr>
                    <w:t>7</w:t>
                  </w:r>
                </w:sdtContent>
              </w:sdt>
              <w:r>
                <w:rPr>
                  <w:kern w:val="2"/>
                  <w:szCs w:val="24"/>
                </w:rPr>
                <w:t>. Pakeičiu 84 punktą ir jį išdėstau taip:</w:t>
              </w:r>
            </w:p>
            <w:sdt>
              <w:sdtPr>
                <w:alias w:val="citata"/>
                <w:tag w:val="part_14df9acc242743798822c17c3c31a72d"/>
                <w:id w:val="1406259998"/>
                <w:lock w:val="sdtLocked"/>
              </w:sdtPr>
              <w:sdtEndPr/>
              <w:sdtContent>
                <w:sdt>
                  <w:sdtPr>
                    <w:alias w:val="84 p."/>
                    <w:tag w:val="part_f5c339aa8f8744348e9d4dc6295e8f61"/>
                    <w:id w:val="-1472600307"/>
                    <w:lock w:val="sdtLocked"/>
                  </w:sdtPr>
                  <w:sdtEndPr/>
                  <w:sdtContent>
                    <w:p w:rsidR="00D35D41" w:rsidRDefault="00EB698F">
                      <w:pPr>
                        <w:tabs>
                          <w:tab w:val="left" w:pos="6033"/>
                          <w:tab w:val="left" w:pos="8647"/>
                        </w:tabs>
                        <w:ind w:firstLine="851"/>
                        <w:jc w:val="both"/>
                      </w:pPr>
                      <w:r>
                        <w:t>„</w:t>
                      </w:r>
                      <w:sdt>
                        <w:sdtPr>
                          <w:alias w:val="Numeris"/>
                          <w:tag w:val="nr_f5c339aa8f8744348e9d4dc6295e8f61"/>
                          <w:id w:val="-447079456"/>
                          <w:lock w:val="sdtLocked"/>
                        </w:sdtPr>
                        <w:sdtEndPr/>
                        <w:sdtContent>
                          <w:r>
                            <w:t>84</w:t>
                          </w:r>
                        </w:sdtContent>
                      </w:sdt>
                      <w:r>
                        <w:t xml:space="preserve">. Pamokų skaičius pradinio ugdymo programai </w:t>
                      </w:r>
                      <w:r>
                        <w:rPr>
                          <w:lang w:eastAsia="lt-LT"/>
                        </w:rPr>
                        <w:t xml:space="preserve">įgyvendinti </w:t>
                      </w:r>
                      <w:r>
                        <w:rPr>
                          <w:color w:val="000000"/>
                          <w:shd w:val="clear" w:color="auto" w:fill="FFFFFF"/>
                        </w:rPr>
                        <w:t>grupinio mokymosi forma kasdieniu ir nuotoliniu mokymo proceso organizavimo būdu</w:t>
                      </w:r>
                      <w:r>
                        <w:t>:</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7"/>
                        <w:gridCol w:w="1125"/>
                        <w:gridCol w:w="1275"/>
                        <w:gridCol w:w="1260"/>
                        <w:gridCol w:w="1302"/>
                        <w:gridCol w:w="1701"/>
                      </w:tblGrid>
                      <w:tr w:rsidR="00D35D41">
                        <w:trPr>
                          <w:trHeight w:val="165"/>
                        </w:trPr>
                        <w:tc>
                          <w:tcPr>
                            <w:tcW w:w="2827" w:type="dxa"/>
                            <w:vAlign w:val="center"/>
                            <w:hideMark/>
                          </w:tcPr>
                          <w:p w:rsidR="00D35D41" w:rsidRDefault="00EB698F">
                            <w:pPr>
                              <w:shd w:val="clear" w:color="000000" w:fill="auto"/>
                              <w:ind w:left="132"/>
                              <w:textAlignment w:val="baseline"/>
                              <w:rPr>
                                <w:szCs w:val="24"/>
                                <w:lang w:eastAsia="lt-LT"/>
                              </w:rPr>
                            </w:pPr>
                            <w:r>
                              <w:rPr>
                                <w:sz w:val="20"/>
                                <w:lang w:eastAsia="lt-LT"/>
                              </w:rPr>
                              <w:t>Klasė / dalykai</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1 klasė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2 klasė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 klasė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4 klasė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Iš viso skiriama pamokų pradinio ugdymo programai </w:t>
                            </w:r>
                          </w:p>
                        </w:tc>
                      </w:tr>
                      <w:tr w:rsidR="00D35D41">
                        <w:trPr>
                          <w:trHeight w:val="45"/>
                        </w:trPr>
                        <w:tc>
                          <w:tcPr>
                            <w:tcW w:w="9490" w:type="dxa"/>
                            <w:gridSpan w:val="6"/>
                            <w:vAlign w:val="center"/>
                            <w:hideMark/>
                          </w:tcPr>
                          <w:p w:rsidR="00D35D41" w:rsidRDefault="00EB698F">
                            <w:pPr>
                              <w:shd w:val="clear" w:color="000000" w:fill="auto"/>
                              <w:jc w:val="center"/>
                              <w:textAlignment w:val="baseline"/>
                              <w:rPr>
                                <w:szCs w:val="24"/>
                                <w:lang w:eastAsia="lt-LT"/>
                              </w:rPr>
                            </w:pPr>
                            <w:r>
                              <w:rPr>
                                <w:sz w:val="20"/>
                                <w:lang w:eastAsia="lt-LT"/>
                              </w:rPr>
                              <w:t>Dorinis ugdyma</w:t>
                            </w:r>
                            <w:r>
                              <w:rPr>
                                <w:sz w:val="20"/>
                                <w:lang w:eastAsia="lt-LT"/>
                              </w:rPr>
                              <w:t>s</w:t>
                            </w:r>
                          </w:p>
                        </w:tc>
                      </w:tr>
                      <w:tr w:rsidR="00D35D41">
                        <w:trPr>
                          <w:trHeight w:val="300"/>
                        </w:trPr>
                        <w:tc>
                          <w:tcPr>
                            <w:tcW w:w="2827" w:type="dxa"/>
                            <w:hideMark/>
                          </w:tcPr>
                          <w:p w:rsidR="00D35D41" w:rsidRDefault="00EB698F">
                            <w:pPr>
                              <w:shd w:val="clear" w:color="000000" w:fill="auto"/>
                              <w:ind w:left="132" w:right="136"/>
                              <w:jc w:val="both"/>
                              <w:textAlignment w:val="baseline"/>
                              <w:rPr>
                                <w:szCs w:val="24"/>
                                <w:lang w:eastAsia="lt-LT"/>
                              </w:rPr>
                            </w:pPr>
                            <w:r>
                              <w:rPr>
                                <w:sz w:val="20"/>
                                <w:lang w:eastAsia="lt-LT"/>
                              </w:rPr>
                              <w:t>Dorinis ugdymas (tikyba arba etika)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r>
                      <w:tr w:rsidR="00D35D41">
                        <w:trPr>
                          <w:trHeight w:val="105"/>
                        </w:trPr>
                        <w:tc>
                          <w:tcPr>
                            <w:tcW w:w="9490" w:type="dxa"/>
                            <w:gridSpan w:val="6"/>
                            <w:hideMark/>
                          </w:tcPr>
                          <w:p w:rsidR="00D35D41" w:rsidRDefault="00EB698F">
                            <w:pPr>
                              <w:shd w:val="clear" w:color="000000" w:fill="auto"/>
                              <w:jc w:val="center"/>
                              <w:textAlignment w:val="baseline"/>
                              <w:rPr>
                                <w:szCs w:val="24"/>
                                <w:lang w:eastAsia="lt-LT"/>
                              </w:rPr>
                            </w:pPr>
                            <w:r>
                              <w:rPr>
                                <w:sz w:val="20"/>
                                <w:lang w:eastAsia="lt-LT"/>
                              </w:rPr>
                              <w:t>Kalbinis ugdymas  </w:t>
                            </w:r>
                          </w:p>
                        </w:tc>
                      </w:tr>
                      <w:tr w:rsidR="00D35D41">
                        <w:trPr>
                          <w:trHeight w:val="45"/>
                        </w:trPr>
                        <w:tc>
                          <w:tcPr>
                            <w:tcW w:w="2827" w:type="dxa"/>
                            <w:hideMark/>
                          </w:tcPr>
                          <w:p w:rsidR="00D35D41" w:rsidRDefault="00EB698F">
                            <w:pPr>
                              <w:shd w:val="clear" w:color="000000" w:fill="auto"/>
                              <w:ind w:left="132" w:right="136"/>
                              <w:jc w:val="both"/>
                              <w:textAlignment w:val="baseline"/>
                              <w:rPr>
                                <w:szCs w:val="24"/>
                                <w:lang w:eastAsia="lt-LT"/>
                              </w:rPr>
                            </w:pPr>
                            <w:r>
                              <w:rPr>
                                <w:sz w:val="20"/>
                                <w:lang w:eastAsia="lt-LT"/>
                              </w:rPr>
                              <w:t>Lietuvių kalba ir literatūra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280 (8)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245 (7)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245 (7)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245 (7)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1015 (29) </w:t>
                            </w:r>
                          </w:p>
                        </w:tc>
                      </w:tr>
                      <w:tr w:rsidR="00D35D41">
                        <w:trPr>
                          <w:trHeight w:val="300"/>
                        </w:trPr>
                        <w:tc>
                          <w:tcPr>
                            <w:tcW w:w="2827" w:type="dxa"/>
                            <w:hideMark/>
                          </w:tcPr>
                          <w:p w:rsidR="00D35D41" w:rsidRDefault="00EB698F">
                            <w:pPr>
                              <w:ind w:left="132" w:right="136"/>
                              <w:jc w:val="both"/>
                              <w:rPr>
                                <w:color w:val="000000"/>
                                <w:sz w:val="20"/>
                              </w:rPr>
                            </w:pPr>
                            <w:r>
                              <w:rPr>
                                <w:color w:val="000000"/>
                                <w:sz w:val="20"/>
                              </w:rPr>
                              <w:t xml:space="preserve">Lietuvių kalba ir literatūra* </w:t>
                            </w:r>
                          </w:p>
                        </w:tc>
                        <w:tc>
                          <w:tcPr>
                            <w:tcW w:w="1125" w:type="dxa"/>
                            <w:vAlign w:val="center"/>
                            <w:hideMark/>
                          </w:tcPr>
                          <w:p w:rsidR="00D35D41" w:rsidRDefault="00EB698F">
                            <w:pPr>
                              <w:jc w:val="center"/>
                              <w:rPr>
                                <w:color w:val="000000"/>
                                <w:sz w:val="20"/>
                              </w:rPr>
                            </w:pPr>
                            <w:r>
                              <w:rPr>
                                <w:color w:val="000000"/>
                                <w:sz w:val="20"/>
                              </w:rPr>
                              <w:t>175 (5)</w:t>
                            </w:r>
                          </w:p>
                        </w:tc>
                        <w:tc>
                          <w:tcPr>
                            <w:tcW w:w="1275" w:type="dxa"/>
                            <w:vAlign w:val="center"/>
                            <w:hideMark/>
                          </w:tcPr>
                          <w:p w:rsidR="00D35D41" w:rsidRDefault="00EB698F">
                            <w:pPr>
                              <w:jc w:val="center"/>
                              <w:rPr>
                                <w:color w:val="000000"/>
                                <w:sz w:val="20"/>
                              </w:rPr>
                            </w:pPr>
                            <w:r>
                              <w:rPr>
                                <w:color w:val="000000"/>
                                <w:sz w:val="20"/>
                              </w:rPr>
                              <w:t>175 (5)</w:t>
                            </w:r>
                          </w:p>
                        </w:tc>
                        <w:tc>
                          <w:tcPr>
                            <w:tcW w:w="1260" w:type="dxa"/>
                            <w:vAlign w:val="center"/>
                            <w:hideMark/>
                          </w:tcPr>
                          <w:p w:rsidR="00D35D41" w:rsidRDefault="00EB698F">
                            <w:pPr>
                              <w:jc w:val="center"/>
                              <w:rPr>
                                <w:color w:val="000000"/>
                                <w:sz w:val="20"/>
                              </w:rPr>
                            </w:pPr>
                            <w:r>
                              <w:rPr>
                                <w:color w:val="000000"/>
                                <w:sz w:val="20"/>
                              </w:rPr>
                              <w:t>175 (5)</w:t>
                            </w:r>
                          </w:p>
                        </w:tc>
                        <w:tc>
                          <w:tcPr>
                            <w:tcW w:w="1302" w:type="dxa"/>
                            <w:vAlign w:val="center"/>
                            <w:hideMark/>
                          </w:tcPr>
                          <w:p w:rsidR="00D35D41" w:rsidRDefault="00EB698F">
                            <w:pPr>
                              <w:jc w:val="center"/>
                              <w:rPr>
                                <w:color w:val="000000"/>
                                <w:sz w:val="20"/>
                              </w:rPr>
                            </w:pPr>
                            <w:r>
                              <w:rPr>
                                <w:color w:val="000000"/>
                                <w:sz w:val="20"/>
                              </w:rPr>
                              <w:t>175 (5)</w:t>
                            </w:r>
                          </w:p>
                        </w:tc>
                        <w:tc>
                          <w:tcPr>
                            <w:tcW w:w="1701" w:type="dxa"/>
                            <w:vAlign w:val="center"/>
                            <w:hideMark/>
                          </w:tcPr>
                          <w:p w:rsidR="00D35D41" w:rsidRDefault="00EB698F">
                            <w:pPr>
                              <w:jc w:val="center"/>
                              <w:rPr>
                                <w:sz w:val="20"/>
                              </w:rPr>
                            </w:pPr>
                            <w:r>
                              <w:rPr>
                                <w:sz w:val="20"/>
                              </w:rPr>
                              <w:t>700 (20)</w:t>
                            </w:r>
                          </w:p>
                        </w:tc>
                      </w:tr>
                      <w:tr w:rsidR="00D35D41">
                        <w:trPr>
                          <w:trHeight w:val="300"/>
                        </w:trPr>
                        <w:tc>
                          <w:tcPr>
                            <w:tcW w:w="2827" w:type="dxa"/>
                            <w:hideMark/>
                          </w:tcPr>
                          <w:p w:rsidR="00D35D41" w:rsidRDefault="00EB698F">
                            <w:pPr>
                              <w:ind w:left="132" w:right="136"/>
                              <w:jc w:val="both"/>
                              <w:textAlignment w:val="baseline"/>
                              <w:rPr>
                                <w:lang w:eastAsia="lt-LT"/>
                              </w:rPr>
                            </w:pPr>
                            <w:r>
                              <w:rPr>
                                <w:sz w:val="20"/>
                                <w:lang w:eastAsia="lt-LT"/>
                              </w:rPr>
                              <w:t>Baltarusių / rusų / lenkų, vokiečių tautinių mažumų gimtoji kalba ir literatūra *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245(7)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245(7)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245(7)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245(7)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980 (28) </w:t>
                            </w:r>
                          </w:p>
                        </w:tc>
                      </w:tr>
                      <w:tr w:rsidR="00D35D41">
                        <w:trPr>
                          <w:trHeight w:val="45"/>
                        </w:trPr>
                        <w:tc>
                          <w:tcPr>
                            <w:tcW w:w="2827" w:type="dxa"/>
                            <w:hideMark/>
                          </w:tcPr>
                          <w:p w:rsidR="00D35D41" w:rsidRDefault="00EB698F">
                            <w:pPr>
                              <w:ind w:left="132" w:right="136"/>
                              <w:jc w:val="both"/>
                              <w:textAlignment w:val="baseline"/>
                              <w:rPr>
                                <w:lang w:eastAsia="lt-LT"/>
                              </w:rPr>
                            </w:pPr>
                            <w:r>
                              <w:rPr>
                                <w:sz w:val="20"/>
                                <w:lang w:eastAsia="lt-LT"/>
                              </w:rPr>
                              <w:t>Užsienio kalba (pirmoji, anglų / ispanų (</w:t>
                            </w:r>
                            <w:r>
                              <w:rPr>
                                <w:sz w:val="20"/>
                              </w:rPr>
                              <w:t xml:space="preserve">2026–2027 mokslo metais) </w:t>
                            </w:r>
                            <w:r>
                              <w:rPr>
                                <w:sz w:val="20"/>
                                <w:lang w:eastAsia="lt-LT"/>
                              </w:rPr>
                              <w:t>/ prancūzų / vokiečių)</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70 (2)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70 (2)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70 (2)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210 (6) </w:t>
                            </w:r>
                          </w:p>
                        </w:tc>
                      </w:tr>
                      <w:tr w:rsidR="00D35D41">
                        <w:trPr>
                          <w:trHeight w:val="165"/>
                        </w:trPr>
                        <w:tc>
                          <w:tcPr>
                            <w:tcW w:w="9490" w:type="dxa"/>
                            <w:gridSpan w:val="6"/>
                            <w:hideMark/>
                          </w:tcPr>
                          <w:p w:rsidR="00D35D41" w:rsidRDefault="00EB698F">
                            <w:pPr>
                              <w:shd w:val="clear" w:color="000000" w:fill="auto"/>
                              <w:jc w:val="center"/>
                              <w:textAlignment w:val="baseline"/>
                              <w:rPr>
                                <w:szCs w:val="24"/>
                                <w:lang w:eastAsia="lt-LT"/>
                              </w:rPr>
                            </w:pPr>
                            <w:r>
                              <w:rPr>
                                <w:sz w:val="20"/>
                                <w:lang w:eastAsia="lt-LT"/>
                              </w:rPr>
                              <w:t>Visuomeninis ugdymas  </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Visuomeninis ugdymas</w:t>
                            </w:r>
                            <w:r>
                              <w:rPr>
                                <w:color w:val="000000"/>
                                <w:sz w:val="20"/>
                                <w:lang w:eastAsia="lt-LT"/>
                              </w:rPr>
                              <w:t>**</w:t>
                            </w:r>
                            <w:r>
                              <w:rPr>
                                <w:sz w:val="20"/>
                                <w:lang w:eastAsia="lt-LT"/>
                              </w:rPr>
                              <w:t>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r>
                      <w:tr w:rsidR="00D35D41">
                        <w:trPr>
                          <w:trHeight w:val="45"/>
                        </w:trPr>
                        <w:tc>
                          <w:tcPr>
                            <w:tcW w:w="9490" w:type="dxa"/>
                            <w:gridSpan w:val="6"/>
                            <w:hideMark/>
                          </w:tcPr>
                          <w:p w:rsidR="00D35D41" w:rsidRDefault="00EB698F">
                            <w:pPr>
                              <w:shd w:val="clear" w:color="000000" w:fill="auto"/>
                              <w:jc w:val="center"/>
                              <w:textAlignment w:val="baseline"/>
                              <w:rPr>
                                <w:szCs w:val="24"/>
                                <w:lang w:eastAsia="lt-LT"/>
                              </w:rPr>
                            </w:pPr>
                            <w:r>
                              <w:rPr>
                                <w:sz w:val="20"/>
                                <w:lang w:eastAsia="lt-LT"/>
                              </w:rPr>
                              <w:t>Matematinis, gamtamokslinis ir technologinis ugdymas  </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Gamtos mokslai</w:t>
                            </w:r>
                            <w:r>
                              <w:rPr>
                                <w:color w:val="000000"/>
                                <w:sz w:val="20"/>
                                <w:lang w:eastAsia="lt-LT"/>
                              </w:rPr>
                              <w:t>**</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Matematika</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175 (5)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175 (5)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175 (5)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665</w:t>
                            </w:r>
                            <w:r>
                              <w:rPr>
                                <w:sz w:val="20"/>
                                <w:lang w:eastAsia="lt-LT"/>
                              </w:rPr>
                              <w:t xml:space="preserve"> (19) </w:t>
                            </w:r>
                          </w:p>
                        </w:tc>
                      </w:tr>
                      <w:tr w:rsidR="00D35D41">
                        <w:trPr>
                          <w:trHeight w:val="7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Technologijos</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r>
                      <w:tr w:rsidR="00D35D41">
                        <w:trPr>
                          <w:trHeight w:val="120"/>
                        </w:trPr>
                        <w:tc>
                          <w:tcPr>
                            <w:tcW w:w="9490" w:type="dxa"/>
                            <w:gridSpan w:val="6"/>
                            <w:hideMark/>
                          </w:tcPr>
                          <w:p w:rsidR="00D35D41" w:rsidRDefault="00EB698F">
                            <w:pPr>
                              <w:shd w:val="clear" w:color="000000" w:fill="auto"/>
                              <w:jc w:val="center"/>
                              <w:textAlignment w:val="baseline"/>
                              <w:rPr>
                                <w:szCs w:val="24"/>
                                <w:lang w:eastAsia="lt-LT"/>
                              </w:rPr>
                            </w:pPr>
                            <w:r>
                              <w:rPr>
                                <w:sz w:val="20"/>
                                <w:lang w:eastAsia="lt-LT"/>
                              </w:rPr>
                              <w:t>Meninis ugdymas </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Dailė</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Muzika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70 (2)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70 (2)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70 (2) </w:t>
                            </w:r>
                          </w:p>
                        </w:tc>
                        <w:tc>
                          <w:tcPr>
                            <w:tcW w:w="1302" w:type="dxa"/>
                            <w:vAlign w:val="center"/>
                            <w:hideMark/>
                          </w:tcPr>
                          <w:p w:rsidR="00D35D41" w:rsidRDefault="00EB698F">
                            <w:pPr>
                              <w:shd w:val="clear" w:color="000000" w:fill="auto"/>
                              <w:jc w:val="center"/>
                              <w:textAlignment w:val="baseline"/>
                              <w:rPr>
                                <w:strike/>
                                <w:szCs w:val="24"/>
                                <w:lang w:eastAsia="lt-LT"/>
                              </w:rPr>
                            </w:pPr>
                            <w:r>
                              <w:rPr>
                                <w:sz w:val="20"/>
                                <w:lang w:eastAsia="lt-LT"/>
                              </w:rPr>
                              <w:t xml:space="preserve">70 (2) </w:t>
                            </w:r>
                          </w:p>
                          <w:p w:rsidR="00D35D41" w:rsidRDefault="00D35D41">
                            <w:pPr>
                              <w:shd w:val="clear" w:color="000000" w:fill="auto"/>
                              <w:jc w:val="center"/>
                              <w:textAlignment w:val="baseline"/>
                              <w:rPr>
                                <w:strike/>
                                <w:szCs w:val="24"/>
                                <w:lang w:eastAsia="lt-LT"/>
                              </w:rPr>
                            </w:pPr>
                          </w:p>
                        </w:tc>
                        <w:tc>
                          <w:tcPr>
                            <w:tcW w:w="1701" w:type="dxa"/>
                            <w:vAlign w:val="center"/>
                            <w:hideMark/>
                          </w:tcPr>
                          <w:p w:rsidR="00D35D41" w:rsidRDefault="00EB698F">
                            <w:pPr>
                              <w:shd w:val="clear" w:color="000000" w:fill="auto"/>
                              <w:jc w:val="center"/>
                              <w:textAlignment w:val="baseline"/>
                              <w:rPr>
                                <w:strike/>
                                <w:sz w:val="20"/>
                                <w:lang w:eastAsia="lt-LT"/>
                              </w:rPr>
                            </w:pPr>
                            <w:r>
                              <w:rPr>
                                <w:sz w:val="20"/>
                                <w:lang w:eastAsia="lt-LT"/>
                              </w:rPr>
                              <w:t>280 (8)</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Teatras**</w:t>
                            </w:r>
                            <w:r>
                              <w:rPr>
                                <w:color w:val="000000"/>
                                <w:sz w:val="20"/>
                                <w:lang w:eastAsia="lt-LT"/>
                              </w:rPr>
                              <w:t>*</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ind w:firstLine="555"/>
                              <w:jc w:val="both"/>
                              <w:textAlignment w:val="baseline"/>
                              <w:rPr>
                                <w:szCs w:val="24"/>
                                <w:lang w:eastAsia="lt-LT"/>
                              </w:rPr>
                            </w:pPr>
                            <w:r>
                              <w:rPr>
                                <w:sz w:val="20"/>
                                <w:lang w:eastAsia="lt-LT"/>
                              </w:rPr>
                              <w:t>140 (4) </w:t>
                            </w:r>
                          </w:p>
                        </w:tc>
                      </w:tr>
                      <w:tr w:rsidR="00D35D41">
                        <w:trPr>
                          <w:trHeight w:val="45"/>
                        </w:trPr>
                        <w:tc>
                          <w:tcPr>
                            <w:tcW w:w="2827" w:type="dxa"/>
                            <w:hideMark/>
                          </w:tcPr>
                          <w:p w:rsidR="00D35D41" w:rsidRDefault="00EB698F">
                            <w:pPr>
                              <w:shd w:val="clear" w:color="000000" w:fill="auto"/>
                              <w:ind w:left="132"/>
                              <w:jc w:val="both"/>
                              <w:textAlignment w:val="baseline"/>
                              <w:rPr>
                                <w:szCs w:val="24"/>
                                <w:lang w:eastAsia="lt-LT"/>
                              </w:rPr>
                            </w:pPr>
                            <w:r>
                              <w:rPr>
                                <w:sz w:val="20"/>
                                <w:lang w:eastAsia="lt-LT"/>
                              </w:rPr>
                              <w:t>Šokis**</w:t>
                            </w:r>
                            <w:r>
                              <w:rPr>
                                <w:color w:val="000000"/>
                                <w:sz w:val="20"/>
                                <w:lang w:eastAsia="lt-LT"/>
                              </w:rPr>
                              <w:t>*</w:t>
                            </w:r>
                            <w:r>
                              <w:rPr>
                                <w:sz w:val="20"/>
                                <w:lang w:eastAsia="lt-LT"/>
                              </w:rPr>
                              <w:t>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 xml:space="preserve">35 </w:t>
                            </w:r>
                            <w:r>
                              <w:rPr>
                                <w:sz w:val="20"/>
                                <w:lang w:eastAsia="lt-LT"/>
                              </w:rPr>
                              <w:t>(1)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35 (1)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w:t>
                            </w:r>
                          </w:p>
                        </w:tc>
                      </w:tr>
                      <w:tr w:rsidR="00D35D41">
                        <w:trPr>
                          <w:trHeight w:val="210"/>
                        </w:trPr>
                        <w:tc>
                          <w:tcPr>
                            <w:tcW w:w="9490" w:type="dxa"/>
                            <w:gridSpan w:val="6"/>
                            <w:hideMark/>
                          </w:tcPr>
                          <w:p w:rsidR="00D35D41" w:rsidRDefault="00EB698F">
                            <w:pPr>
                              <w:shd w:val="clear" w:color="000000" w:fill="auto"/>
                              <w:jc w:val="center"/>
                              <w:textAlignment w:val="baseline"/>
                              <w:rPr>
                                <w:szCs w:val="24"/>
                                <w:lang w:eastAsia="lt-LT"/>
                              </w:rPr>
                            </w:pPr>
                            <w:r>
                              <w:rPr>
                                <w:sz w:val="20"/>
                                <w:lang w:eastAsia="lt-LT"/>
                              </w:rPr>
                              <w:t>Fizinis ir sveikatos ugdymas  </w:t>
                            </w:r>
                          </w:p>
                        </w:tc>
                      </w:tr>
                      <w:tr w:rsidR="00D35D41">
                        <w:trPr>
                          <w:trHeight w:val="45"/>
                        </w:trPr>
                        <w:tc>
                          <w:tcPr>
                            <w:tcW w:w="2827" w:type="dxa"/>
                            <w:hideMark/>
                          </w:tcPr>
                          <w:p w:rsidR="00D35D41" w:rsidRDefault="00EB698F">
                            <w:pPr>
                              <w:shd w:val="clear" w:color="000000" w:fill="auto"/>
                              <w:jc w:val="both"/>
                              <w:textAlignment w:val="baseline"/>
                              <w:rPr>
                                <w:szCs w:val="24"/>
                                <w:lang w:eastAsia="lt-LT"/>
                              </w:rPr>
                            </w:pPr>
                            <w:r>
                              <w:rPr>
                                <w:sz w:val="20"/>
                                <w:lang w:eastAsia="lt-LT"/>
                              </w:rPr>
                              <w:t>Fizinis ugdymas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105(3)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105(3)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105 (3)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105 (3)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420 (12) </w:t>
                            </w:r>
                          </w:p>
                        </w:tc>
                      </w:tr>
                      <w:tr w:rsidR="00D35D41">
                        <w:trPr>
                          <w:trHeight w:val="120"/>
                        </w:trPr>
                        <w:tc>
                          <w:tcPr>
                            <w:tcW w:w="2827" w:type="dxa"/>
                            <w:hideMark/>
                          </w:tcPr>
                          <w:p w:rsidR="00D35D41" w:rsidRDefault="00EB698F">
                            <w:pPr>
                              <w:shd w:val="clear" w:color="000000" w:fill="auto"/>
                              <w:jc w:val="both"/>
                              <w:textAlignment w:val="baseline"/>
                              <w:rPr>
                                <w:szCs w:val="24"/>
                                <w:lang w:eastAsia="lt-LT"/>
                              </w:rPr>
                            </w:pPr>
                            <w:r>
                              <w:rPr>
                                <w:sz w:val="20"/>
                                <w:lang w:eastAsia="lt-LT"/>
                              </w:rPr>
                              <w:t>Gyvenimo įgūdžiai***</w:t>
                            </w:r>
                            <w:r>
                              <w:rPr>
                                <w:color w:val="000000"/>
                                <w:sz w:val="20"/>
                                <w:lang w:eastAsia="lt-LT"/>
                              </w:rPr>
                              <w:t>*</w:t>
                            </w:r>
                            <w:r>
                              <w:rPr>
                                <w:sz w:val="20"/>
                                <w:lang w:eastAsia="lt-LT"/>
                              </w:rPr>
                              <w:t> </w:t>
                            </w:r>
                          </w:p>
                        </w:tc>
                        <w:tc>
                          <w:tcPr>
                            <w:tcW w:w="1125" w:type="dxa"/>
                            <w:vAlign w:val="center"/>
                            <w:hideMark/>
                          </w:tcPr>
                          <w:p w:rsidR="00D35D41" w:rsidRDefault="00EB698F">
                            <w:pPr>
                              <w:jc w:val="center"/>
                              <w:textAlignment w:val="baseline"/>
                              <w:rPr>
                                <w:b/>
                                <w:bCs/>
                                <w:lang w:eastAsia="lt-LT"/>
                              </w:rPr>
                            </w:pPr>
                            <w:r>
                              <w:rPr>
                                <w:b/>
                                <w:bCs/>
                                <w:sz w:val="20"/>
                                <w:lang w:eastAsia="lt-LT"/>
                              </w:rPr>
                              <w:t>**** </w:t>
                            </w:r>
                          </w:p>
                        </w:tc>
                        <w:tc>
                          <w:tcPr>
                            <w:tcW w:w="1275" w:type="dxa"/>
                            <w:vAlign w:val="center"/>
                            <w:hideMark/>
                          </w:tcPr>
                          <w:p w:rsidR="00D35D41" w:rsidRDefault="00EB698F">
                            <w:pPr>
                              <w:jc w:val="center"/>
                              <w:textAlignment w:val="baseline"/>
                              <w:rPr>
                                <w:lang w:eastAsia="lt-LT"/>
                              </w:rPr>
                            </w:pPr>
                            <w:r>
                              <w:rPr>
                                <w:sz w:val="20"/>
                                <w:lang w:eastAsia="lt-LT"/>
                              </w:rPr>
                              <w:t>**** </w:t>
                            </w:r>
                          </w:p>
                        </w:tc>
                        <w:tc>
                          <w:tcPr>
                            <w:tcW w:w="1260" w:type="dxa"/>
                            <w:vAlign w:val="center"/>
                            <w:hideMark/>
                          </w:tcPr>
                          <w:p w:rsidR="00D35D41" w:rsidRDefault="00EB698F">
                            <w:pPr>
                              <w:jc w:val="center"/>
                              <w:textAlignment w:val="baseline"/>
                              <w:rPr>
                                <w:lang w:eastAsia="lt-LT"/>
                              </w:rPr>
                            </w:pPr>
                            <w:r>
                              <w:rPr>
                                <w:sz w:val="20"/>
                                <w:lang w:eastAsia="lt-LT"/>
                              </w:rPr>
                              <w:t>**** </w:t>
                            </w:r>
                          </w:p>
                        </w:tc>
                        <w:tc>
                          <w:tcPr>
                            <w:tcW w:w="1302" w:type="dxa"/>
                            <w:vAlign w:val="center"/>
                            <w:hideMark/>
                          </w:tcPr>
                          <w:p w:rsidR="00D35D41" w:rsidRDefault="00EB698F">
                            <w:pPr>
                              <w:jc w:val="center"/>
                              <w:textAlignment w:val="baseline"/>
                              <w:rPr>
                                <w:lang w:eastAsia="lt-LT"/>
                              </w:rPr>
                            </w:pPr>
                            <w:r>
                              <w:rPr>
                                <w:sz w:val="20"/>
                                <w:lang w:eastAsia="lt-LT"/>
                              </w:rPr>
                              <w:t>**** </w:t>
                            </w:r>
                          </w:p>
                        </w:tc>
                        <w:tc>
                          <w:tcPr>
                            <w:tcW w:w="1701" w:type="dxa"/>
                            <w:vAlign w:val="center"/>
                            <w:hideMark/>
                          </w:tcPr>
                          <w:p w:rsidR="00D35D41" w:rsidRDefault="00EB698F">
                            <w:pPr>
                              <w:jc w:val="center"/>
                              <w:textAlignment w:val="baseline"/>
                              <w:rPr>
                                <w:lang w:eastAsia="lt-LT"/>
                              </w:rPr>
                            </w:pPr>
                            <w:r>
                              <w:rPr>
                                <w:sz w:val="20"/>
                                <w:lang w:eastAsia="lt-LT"/>
                              </w:rPr>
                              <w:t>**** </w:t>
                            </w:r>
                          </w:p>
                        </w:tc>
                      </w:tr>
                      <w:tr w:rsidR="00D35D41">
                        <w:trPr>
                          <w:trHeight w:val="45"/>
                        </w:trPr>
                        <w:tc>
                          <w:tcPr>
                            <w:tcW w:w="2827" w:type="dxa"/>
                            <w:hideMark/>
                          </w:tcPr>
                          <w:p w:rsidR="00D35D41" w:rsidRDefault="00EB698F">
                            <w:pPr>
                              <w:shd w:val="clear" w:color="000000" w:fill="auto"/>
                              <w:jc w:val="both"/>
                              <w:textAlignment w:val="baseline"/>
                              <w:rPr>
                                <w:szCs w:val="24"/>
                                <w:lang w:eastAsia="lt-LT"/>
                              </w:rPr>
                            </w:pPr>
                            <w:r>
                              <w:rPr>
                                <w:sz w:val="20"/>
                                <w:lang w:eastAsia="lt-LT"/>
                              </w:rPr>
                              <w:t>Informatika***</w:t>
                            </w:r>
                            <w:r>
                              <w:rPr>
                                <w:color w:val="000000"/>
                                <w:sz w:val="20"/>
                                <w:lang w:eastAsia="lt-LT"/>
                              </w:rPr>
                              <w:t>*</w:t>
                            </w:r>
                            <w:r>
                              <w:rPr>
                                <w:sz w:val="20"/>
                                <w:lang w:eastAsia="lt-LT"/>
                              </w:rPr>
                              <w:t>  </w:t>
                            </w:r>
                          </w:p>
                        </w:tc>
                        <w:tc>
                          <w:tcPr>
                            <w:tcW w:w="1125" w:type="dxa"/>
                            <w:vAlign w:val="center"/>
                            <w:hideMark/>
                          </w:tcPr>
                          <w:p w:rsidR="00D35D41" w:rsidRDefault="00EB698F">
                            <w:pPr>
                              <w:jc w:val="center"/>
                              <w:textAlignment w:val="baseline"/>
                              <w:rPr>
                                <w:b/>
                                <w:bCs/>
                                <w:lang w:eastAsia="lt-LT"/>
                              </w:rPr>
                            </w:pPr>
                            <w:r>
                              <w:rPr>
                                <w:b/>
                                <w:bCs/>
                                <w:sz w:val="20"/>
                                <w:lang w:eastAsia="lt-LT"/>
                              </w:rPr>
                              <w:t>**** </w:t>
                            </w:r>
                          </w:p>
                        </w:tc>
                        <w:tc>
                          <w:tcPr>
                            <w:tcW w:w="1275" w:type="dxa"/>
                            <w:vAlign w:val="center"/>
                            <w:hideMark/>
                          </w:tcPr>
                          <w:p w:rsidR="00D35D41" w:rsidRDefault="00EB698F">
                            <w:pPr>
                              <w:jc w:val="center"/>
                              <w:textAlignment w:val="baseline"/>
                              <w:rPr>
                                <w:lang w:eastAsia="lt-LT"/>
                              </w:rPr>
                            </w:pPr>
                            <w:r>
                              <w:rPr>
                                <w:sz w:val="20"/>
                                <w:lang w:eastAsia="lt-LT"/>
                              </w:rPr>
                              <w:t>**** </w:t>
                            </w:r>
                          </w:p>
                        </w:tc>
                        <w:tc>
                          <w:tcPr>
                            <w:tcW w:w="1260" w:type="dxa"/>
                            <w:vAlign w:val="center"/>
                            <w:hideMark/>
                          </w:tcPr>
                          <w:p w:rsidR="00D35D41" w:rsidRDefault="00EB698F">
                            <w:pPr>
                              <w:jc w:val="center"/>
                              <w:textAlignment w:val="baseline"/>
                              <w:rPr>
                                <w:lang w:eastAsia="lt-LT"/>
                              </w:rPr>
                            </w:pPr>
                            <w:r>
                              <w:rPr>
                                <w:sz w:val="20"/>
                                <w:lang w:eastAsia="lt-LT"/>
                              </w:rPr>
                              <w:t>**** </w:t>
                            </w:r>
                          </w:p>
                        </w:tc>
                        <w:tc>
                          <w:tcPr>
                            <w:tcW w:w="1302" w:type="dxa"/>
                            <w:vAlign w:val="center"/>
                            <w:hideMark/>
                          </w:tcPr>
                          <w:p w:rsidR="00D35D41" w:rsidRDefault="00EB698F">
                            <w:pPr>
                              <w:jc w:val="center"/>
                              <w:textAlignment w:val="baseline"/>
                              <w:rPr>
                                <w:lang w:eastAsia="lt-LT"/>
                              </w:rPr>
                            </w:pPr>
                            <w:r>
                              <w:rPr>
                                <w:sz w:val="20"/>
                                <w:lang w:eastAsia="lt-LT"/>
                              </w:rPr>
                              <w:t>**** </w:t>
                            </w:r>
                          </w:p>
                        </w:tc>
                        <w:tc>
                          <w:tcPr>
                            <w:tcW w:w="1701" w:type="dxa"/>
                            <w:vAlign w:val="center"/>
                            <w:hideMark/>
                          </w:tcPr>
                          <w:p w:rsidR="00D35D41" w:rsidRDefault="00EB698F">
                            <w:pPr>
                              <w:jc w:val="center"/>
                              <w:textAlignment w:val="baseline"/>
                              <w:rPr>
                                <w:lang w:eastAsia="lt-LT"/>
                              </w:rPr>
                            </w:pPr>
                            <w:r>
                              <w:rPr>
                                <w:sz w:val="20"/>
                                <w:lang w:eastAsia="lt-LT"/>
                              </w:rPr>
                              <w:t>**** </w:t>
                            </w:r>
                          </w:p>
                        </w:tc>
                      </w:tr>
                      <w:tr w:rsidR="00D35D41">
                        <w:trPr>
                          <w:trHeight w:val="45"/>
                        </w:trPr>
                        <w:tc>
                          <w:tcPr>
                            <w:tcW w:w="2827" w:type="dxa"/>
                            <w:hideMark/>
                          </w:tcPr>
                          <w:p w:rsidR="00D35D41" w:rsidRDefault="00EB698F">
                            <w:pPr>
                              <w:jc w:val="both"/>
                              <w:textAlignment w:val="baseline"/>
                              <w:rPr>
                                <w:lang w:eastAsia="lt-LT"/>
                              </w:rPr>
                            </w:pPr>
                            <w:r>
                              <w:rPr>
                                <w:sz w:val="20"/>
                                <w:lang w:eastAsia="lt-LT"/>
                              </w:rPr>
                              <w:t>Etninė kultūra***</w:t>
                            </w:r>
                            <w:r>
                              <w:rPr>
                                <w:color w:val="000000"/>
                                <w:sz w:val="20"/>
                                <w:lang w:eastAsia="lt-LT"/>
                              </w:rPr>
                              <w:t>*</w:t>
                            </w:r>
                            <w:r>
                              <w:rPr>
                                <w:sz w:val="20"/>
                                <w:lang w:eastAsia="lt-LT"/>
                              </w:rPr>
                              <w:t> </w:t>
                            </w:r>
                          </w:p>
                        </w:tc>
                        <w:tc>
                          <w:tcPr>
                            <w:tcW w:w="1125" w:type="dxa"/>
                            <w:vAlign w:val="center"/>
                            <w:hideMark/>
                          </w:tcPr>
                          <w:p w:rsidR="00D35D41" w:rsidRDefault="00EB698F">
                            <w:pPr>
                              <w:jc w:val="center"/>
                              <w:textAlignment w:val="baseline"/>
                              <w:rPr>
                                <w:b/>
                                <w:bCs/>
                                <w:lang w:eastAsia="lt-LT"/>
                              </w:rPr>
                            </w:pPr>
                            <w:r>
                              <w:rPr>
                                <w:b/>
                                <w:bCs/>
                                <w:sz w:val="20"/>
                                <w:lang w:eastAsia="lt-LT"/>
                              </w:rPr>
                              <w:t>**** </w:t>
                            </w:r>
                          </w:p>
                        </w:tc>
                        <w:tc>
                          <w:tcPr>
                            <w:tcW w:w="1275" w:type="dxa"/>
                            <w:vAlign w:val="center"/>
                            <w:hideMark/>
                          </w:tcPr>
                          <w:p w:rsidR="00D35D41" w:rsidRDefault="00EB698F">
                            <w:pPr>
                              <w:jc w:val="center"/>
                              <w:textAlignment w:val="baseline"/>
                              <w:rPr>
                                <w:lang w:eastAsia="lt-LT"/>
                              </w:rPr>
                            </w:pPr>
                            <w:r>
                              <w:rPr>
                                <w:sz w:val="20"/>
                                <w:lang w:eastAsia="lt-LT"/>
                              </w:rPr>
                              <w:t>**** </w:t>
                            </w:r>
                          </w:p>
                        </w:tc>
                        <w:tc>
                          <w:tcPr>
                            <w:tcW w:w="1260" w:type="dxa"/>
                            <w:vAlign w:val="center"/>
                            <w:hideMark/>
                          </w:tcPr>
                          <w:p w:rsidR="00D35D41" w:rsidRDefault="00EB698F">
                            <w:pPr>
                              <w:jc w:val="center"/>
                              <w:textAlignment w:val="baseline"/>
                              <w:rPr>
                                <w:sz w:val="20"/>
                                <w:lang w:eastAsia="lt-LT"/>
                              </w:rPr>
                            </w:pPr>
                            <w:r>
                              <w:rPr>
                                <w:sz w:val="20"/>
                                <w:lang w:eastAsia="lt-LT"/>
                              </w:rPr>
                              <w:t>****</w:t>
                            </w:r>
                          </w:p>
                        </w:tc>
                        <w:tc>
                          <w:tcPr>
                            <w:tcW w:w="1302" w:type="dxa"/>
                            <w:vAlign w:val="center"/>
                            <w:hideMark/>
                          </w:tcPr>
                          <w:p w:rsidR="00D35D41" w:rsidRDefault="00EB698F">
                            <w:pPr>
                              <w:jc w:val="center"/>
                              <w:textAlignment w:val="baseline"/>
                              <w:rPr>
                                <w:sz w:val="20"/>
                                <w:lang w:eastAsia="lt-LT"/>
                              </w:rPr>
                            </w:pPr>
                            <w:r>
                              <w:rPr>
                                <w:sz w:val="20"/>
                                <w:lang w:eastAsia="lt-LT"/>
                              </w:rPr>
                              <w:t>****</w:t>
                            </w:r>
                          </w:p>
                        </w:tc>
                        <w:tc>
                          <w:tcPr>
                            <w:tcW w:w="1701" w:type="dxa"/>
                            <w:vAlign w:val="center"/>
                            <w:hideMark/>
                          </w:tcPr>
                          <w:p w:rsidR="00D35D41" w:rsidRDefault="00EB698F">
                            <w:pPr>
                              <w:jc w:val="center"/>
                              <w:textAlignment w:val="baseline"/>
                              <w:rPr>
                                <w:sz w:val="20"/>
                                <w:lang w:eastAsia="lt-LT"/>
                              </w:rPr>
                            </w:pPr>
                            <w:r>
                              <w:rPr>
                                <w:sz w:val="20"/>
                                <w:lang w:eastAsia="lt-LT"/>
                              </w:rPr>
                              <w:t>****</w:t>
                            </w:r>
                          </w:p>
                        </w:tc>
                      </w:tr>
                      <w:tr w:rsidR="00D35D41">
                        <w:trPr>
                          <w:trHeight w:val="300"/>
                        </w:trPr>
                        <w:tc>
                          <w:tcPr>
                            <w:tcW w:w="2827" w:type="dxa"/>
                            <w:hideMark/>
                          </w:tcPr>
                          <w:p w:rsidR="00D35D41" w:rsidRDefault="00EB698F">
                            <w:pPr>
                              <w:shd w:val="clear" w:color="000000" w:fill="auto"/>
                              <w:jc w:val="both"/>
                              <w:textAlignment w:val="baseline"/>
                              <w:rPr>
                                <w:szCs w:val="24"/>
                                <w:lang w:eastAsia="lt-LT"/>
                              </w:rPr>
                            </w:pPr>
                            <w:r>
                              <w:rPr>
                                <w:sz w:val="20"/>
                                <w:lang w:eastAsia="lt-LT"/>
                              </w:rPr>
                              <w:t>Iš viso privalomų pamokų skaičius per mokslo metus</w:t>
                            </w:r>
                          </w:p>
                        </w:tc>
                        <w:tc>
                          <w:tcPr>
                            <w:tcW w:w="1125" w:type="dxa"/>
                            <w:vAlign w:val="center"/>
                            <w:hideMark/>
                          </w:tcPr>
                          <w:p w:rsidR="00D35D41" w:rsidRDefault="00EB698F">
                            <w:pPr>
                              <w:jc w:val="center"/>
                              <w:textAlignment w:val="baseline"/>
                              <w:rPr>
                                <w:lang w:eastAsia="lt-LT"/>
                              </w:rPr>
                            </w:pPr>
                            <w:r>
                              <w:rPr>
                                <w:sz w:val="20"/>
                                <w:lang w:eastAsia="lt-LT"/>
                              </w:rPr>
                              <w:t xml:space="preserve">805 (23) / </w:t>
                            </w:r>
                            <w:r>
                              <w:rPr>
                                <w:sz w:val="20"/>
                              </w:rPr>
                              <w:t>945* (27)</w:t>
                            </w:r>
                            <w:r>
                              <w:rPr>
                                <w:szCs w:val="24"/>
                              </w:rPr>
                              <w:t> </w:t>
                            </w:r>
                          </w:p>
                        </w:tc>
                        <w:tc>
                          <w:tcPr>
                            <w:tcW w:w="1275" w:type="dxa"/>
                            <w:vAlign w:val="center"/>
                            <w:hideMark/>
                          </w:tcPr>
                          <w:p w:rsidR="00D35D41" w:rsidRDefault="00EB698F">
                            <w:pPr>
                              <w:jc w:val="center"/>
                              <w:textAlignment w:val="baseline"/>
                              <w:rPr>
                                <w:sz w:val="20"/>
                                <w:lang w:eastAsia="lt-LT"/>
                              </w:rPr>
                            </w:pPr>
                            <w:r>
                              <w:rPr>
                                <w:sz w:val="20"/>
                                <w:lang w:eastAsia="lt-LT"/>
                              </w:rPr>
                              <w:t xml:space="preserve">875 (25) / </w:t>
                            </w:r>
                          </w:p>
                          <w:p w:rsidR="00D35D41" w:rsidRDefault="00EB698F">
                            <w:pPr>
                              <w:jc w:val="center"/>
                              <w:textAlignment w:val="baseline"/>
                              <w:rPr>
                                <w:lang w:eastAsia="lt-LT"/>
                              </w:rPr>
                            </w:pPr>
                            <w:r>
                              <w:rPr>
                                <w:sz w:val="20"/>
                                <w:lang w:eastAsia="lt-LT"/>
                              </w:rPr>
                              <w:t>1 050* (30) </w:t>
                            </w:r>
                          </w:p>
                        </w:tc>
                        <w:tc>
                          <w:tcPr>
                            <w:tcW w:w="1260" w:type="dxa"/>
                            <w:vAlign w:val="center"/>
                            <w:hideMark/>
                          </w:tcPr>
                          <w:p w:rsidR="00D35D41" w:rsidRDefault="00EB698F">
                            <w:pPr>
                              <w:jc w:val="center"/>
                              <w:textAlignment w:val="baseline"/>
                              <w:rPr>
                                <w:sz w:val="20"/>
                                <w:lang w:eastAsia="lt-LT"/>
                              </w:rPr>
                            </w:pPr>
                            <w:r>
                              <w:rPr>
                                <w:sz w:val="20"/>
                                <w:lang w:eastAsia="lt-LT"/>
                              </w:rPr>
                              <w:t xml:space="preserve">875 (25) / </w:t>
                            </w:r>
                          </w:p>
                          <w:p w:rsidR="00D35D41" w:rsidRDefault="00EB698F">
                            <w:pPr>
                              <w:jc w:val="center"/>
                              <w:textAlignment w:val="baseline"/>
                              <w:rPr>
                                <w:lang w:eastAsia="lt-LT"/>
                              </w:rPr>
                            </w:pPr>
                            <w:r>
                              <w:rPr>
                                <w:sz w:val="20"/>
                                <w:lang w:eastAsia="lt-LT"/>
                              </w:rPr>
                              <w:t>1 050* (30) </w:t>
                            </w:r>
                          </w:p>
                        </w:tc>
                        <w:tc>
                          <w:tcPr>
                            <w:tcW w:w="1302" w:type="dxa"/>
                            <w:vAlign w:val="center"/>
                            <w:hideMark/>
                          </w:tcPr>
                          <w:p w:rsidR="00D35D41" w:rsidRDefault="00EB698F">
                            <w:pPr>
                              <w:jc w:val="center"/>
                              <w:textAlignment w:val="baseline"/>
                              <w:rPr>
                                <w:sz w:val="20"/>
                                <w:lang w:eastAsia="lt-LT"/>
                              </w:rPr>
                            </w:pPr>
                            <w:r>
                              <w:rPr>
                                <w:sz w:val="20"/>
                                <w:lang w:eastAsia="lt-LT"/>
                              </w:rPr>
                              <w:t xml:space="preserve">875 (25) / </w:t>
                            </w:r>
                          </w:p>
                          <w:p w:rsidR="00D35D41" w:rsidRDefault="00EB698F">
                            <w:pPr>
                              <w:jc w:val="center"/>
                              <w:textAlignment w:val="baseline"/>
                              <w:rPr>
                                <w:lang w:eastAsia="lt-LT"/>
                              </w:rPr>
                            </w:pPr>
                            <w:r>
                              <w:rPr>
                                <w:sz w:val="20"/>
                                <w:lang w:eastAsia="lt-LT"/>
                              </w:rPr>
                              <w:t>1 050* (30)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3 430 (98) /  </w:t>
                            </w:r>
                          </w:p>
                          <w:p w:rsidR="00D35D41" w:rsidRDefault="00EB698F">
                            <w:pPr>
                              <w:jc w:val="center"/>
                              <w:textAlignment w:val="baseline"/>
                              <w:rPr>
                                <w:lang w:eastAsia="lt-LT"/>
                              </w:rPr>
                            </w:pPr>
                            <w:r>
                              <w:rPr>
                                <w:sz w:val="20"/>
                                <w:lang w:eastAsia="lt-LT"/>
                              </w:rPr>
                              <w:t>4 095* (117) </w:t>
                            </w:r>
                          </w:p>
                        </w:tc>
                      </w:tr>
                      <w:tr w:rsidR="00D35D41">
                        <w:trPr>
                          <w:trHeight w:val="300"/>
                        </w:trPr>
                        <w:tc>
                          <w:tcPr>
                            <w:tcW w:w="2827" w:type="dxa"/>
                            <w:hideMark/>
                          </w:tcPr>
                          <w:p w:rsidR="00D35D41" w:rsidRDefault="00EB698F">
                            <w:pPr>
                              <w:shd w:val="clear" w:color="000000" w:fill="auto"/>
                              <w:jc w:val="both"/>
                              <w:textAlignment w:val="baseline"/>
                              <w:rPr>
                                <w:szCs w:val="24"/>
                                <w:lang w:eastAsia="lt-LT"/>
                              </w:rPr>
                            </w:pPr>
                            <w:r>
                              <w:rPr>
                                <w:sz w:val="20"/>
                                <w:lang w:eastAsia="lt-LT"/>
                              </w:rPr>
                              <w:t>Pamokos, skiriamos mokinių ugdymosi poreikiams tenkinti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35 (1) / 0* </w:t>
                            </w:r>
                          </w:p>
                        </w:tc>
                        <w:tc>
                          <w:tcPr>
                            <w:tcW w:w="1275" w:type="dxa"/>
                            <w:vAlign w:val="center"/>
                            <w:hideMark/>
                          </w:tcPr>
                          <w:p w:rsidR="00D35D41" w:rsidRDefault="00EB698F">
                            <w:pPr>
                              <w:shd w:val="clear" w:color="000000" w:fill="auto"/>
                              <w:jc w:val="center"/>
                              <w:textAlignment w:val="baseline"/>
                              <w:rPr>
                                <w:sz w:val="20"/>
                                <w:lang w:eastAsia="lt-LT"/>
                              </w:rPr>
                            </w:pPr>
                            <w:r>
                              <w:rPr>
                                <w:sz w:val="20"/>
                                <w:lang w:eastAsia="lt-LT"/>
                              </w:rPr>
                              <w:t>35 (1) / 0* </w:t>
                            </w:r>
                          </w:p>
                          <w:p w:rsidR="00D35D41" w:rsidRDefault="00D35D41">
                            <w:pPr>
                              <w:shd w:val="clear" w:color="000000" w:fill="auto"/>
                              <w:jc w:val="center"/>
                              <w:textAlignment w:val="baseline"/>
                              <w:rPr>
                                <w:strike/>
                                <w:szCs w:val="24"/>
                                <w:lang w:eastAsia="lt-LT"/>
                              </w:rPr>
                            </w:pP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35 (1) / 0* </w:t>
                            </w:r>
                          </w:p>
                        </w:tc>
                        <w:tc>
                          <w:tcPr>
                            <w:tcW w:w="1302" w:type="dxa"/>
                            <w:vAlign w:val="center"/>
                            <w:hideMark/>
                          </w:tcPr>
                          <w:p w:rsidR="00D35D41" w:rsidRDefault="00EB698F">
                            <w:pPr>
                              <w:shd w:val="clear" w:color="000000" w:fill="auto"/>
                              <w:jc w:val="center"/>
                              <w:textAlignment w:val="baseline"/>
                              <w:rPr>
                                <w:sz w:val="20"/>
                                <w:lang w:eastAsia="lt-LT"/>
                              </w:rPr>
                            </w:pPr>
                            <w:r>
                              <w:rPr>
                                <w:sz w:val="20"/>
                                <w:lang w:eastAsia="lt-LT"/>
                              </w:rPr>
                              <w:t>35 (1) / 0* </w:t>
                            </w:r>
                          </w:p>
                          <w:p w:rsidR="00D35D41" w:rsidRDefault="00D35D41">
                            <w:pPr>
                              <w:shd w:val="clear" w:color="000000" w:fill="auto"/>
                              <w:jc w:val="center"/>
                              <w:textAlignment w:val="baseline"/>
                              <w:rPr>
                                <w:strike/>
                                <w:szCs w:val="24"/>
                                <w:lang w:eastAsia="lt-LT"/>
                              </w:rPr>
                            </w:pP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140 (4) / 0* (0)</w:t>
                            </w:r>
                            <w:r>
                              <w:rPr>
                                <w:b/>
                                <w:bCs/>
                                <w:sz w:val="20"/>
                                <w:lang w:eastAsia="lt-LT"/>
                              </w:rPr>
                              <w:t> </w:t>
                            </w:r>
                          </w:p>
                        </w:tc>
                      </w:tr>
                      <w:tr w:rsidR="00D35D41">
                        <w:trPr>
                          <w:trHeight w:val="300"/>
                        </w:trPr>
                        <w:tc>
                          <w:tcPr>
                            <w:tcW w:w="2827" w:type="dxa"/>
                            <w:hideMark/>
                          </w:tcPr>
                          <w:p w:rsidR="00D35D41" w:rsidRDefault="00EB698F">
                            <w:pPr>
                              <w:shd w:val="clear" w:color="000000" w:fill="auto"/>
                              <w:textAlignment w:val="baseline"/>
                              <w:rPr>
                                <w:szCs w:val="24"/>
                                <w:lang w:eastAsia="lt-LT"/>
                              </w:rPr>
                            </w:pPr>
                            <w:r>
                              <w:rPr>
                                <w:sz w:val="20"/>
                                <w:lang w:eastAsia="lt-LT"/>
                              </w:rPr>
                              <w:t>Maksimalus leistinas pamokų skaičius  </w:t>
                            </w:r>
                          </w:p>
                        </w:tc>
                        <w:tc>
                          <w:tcPr>
                            <w:tcW w:w="1125" w:type="dxa"/>
                            <w:vAlign w:val="center"/>
                            <w:hideMark/>
                          </w:tcPr>
                          <w:p w:rsidR="00D35D41" w:rsidRDefault="00EB698F">
                            <w:pPr>
                              <w:shd w:val="clear" w:color="000000" w:fill="auto"/>
                              <w:jc w:val="center"/>
                              <w:textAlignment w:val="baseline"/>
                              <w:rPr>
                                <w:szCs w:val="24"/>
                                <w:lang w:eastAsia="lt-LT"/>
                              </w:rPr>
                            </w:pPr>
                            <w:r>
                              <w:rPr>
                                <w:sz w:val="20"/>
                                <w:lang w:eastAsia="lt-LT"/>
                              </w:rPr>
                              <w:t xml:space="preserve">875 (25) / </w:t>
                            </w:r>
                            <w:r>
                              <w:rPr>
                                <w:sz w:val="20"/>
                              </w:rPr>
                              <w:t>945* (27)</w:t>
                            </w:r>
                            <w:r>
                              <w:rPr>
                                <w:szCs w:val="24"/>
                              </w:rPr>
                              <w:t> </w:t>
                            </w:r>
                          </w:p>
                        </w:tc>
                        <w:tc>
                          <w:tcPr>
                            <w:tcW w:w="1275" w:type="dxa"/>
                            <w:vAlign w:val="center"/>
                            <w:hideMark/>
                          </w:tcPr>
                          <w:p w:rsidR="00D35D41" w:rsidRDefault="00EB698F">
                            <w:pPr>
                              <w:shd w:val="clear" w:color="000000" w:fill="auto"/>
                              <w:jc w:val="center"/>
                              <w:textAlignment w:val="baseline"/>
                              <w:rPr>
                                <w:szCs w:val="24"/>
                                <w:lang w:eastAsia="lt-LT"/>
                              </w:rPr>
                            </w:pPr>
                            <w:r>
                              <w:rPr>
                                <w:sz w:val="20"/>
                                <w:lang w:eastAsia="lt-LT"/>
                              </w:rPr>
                              <w:t>1 050 (30) </w:t>
                            </w:r>
                          </w:p>
                        </w:tc>
                        <w:tc>
                          <w:tcPr>
                            <w:tcW w:w="1260" w:type="dxa"/>
                            <w:vAlign w:val="center"/>
                            <w:hideMark/>
                          </w:tcPr>
                          <w:p w:rsidR="00D35D41" w:rsidRDefault="00EB698F">
                            <w:pPr>
                              <w:shd w:val="clear" w:color="000000" w:fill="auto"/>
                              <w:jc w:val="center"/>
                              <w:textAlignment w:val="baseline"/>
                              <w:rPr>
                                <w:szCs w:val="24"/>
                                <w:lang w:eastAsia="lt-LT"/>
                              </w:rPr>
                            </w:pPr>
                            <w:r>
                              <w:rPr>
                                <w:sz w:val="20"/>
                                <w:lang w:eastAsia="lt-LT"/>
                              </w:rPr>
                              <w:t>1 050 (30) </w:t>
                            </w:r>
                          </w:p>
                        </w:tc>
                        <w:tc>
                          <w:tcPr>
                            <w:tcW w:w="1302" w:type="dxa"/>
                            <w:vAlign w:val="center"/>
                            <w:hideMark/>
                          </w:tcPr>
                          <w:p w:rsidR="00D35D41" w:rsidRDefault="00EB698F">
                            <w:pPr>
                              <w:shd w:val="clear" w:color="000000" w:fill="auto"/>
                              <w:jc w:val="center"/>
                              <w:textAlignment w:val="baseline"/>
                              <w:rPr>
                                <w:szCs w:val="24"/>
                                <w:lang w:eastAsia="lt-LT"/>
                              </w:rPr>
                            </w:pPr>
                            <w:r>
                              <w:rPr>
                                <w:sz w:val="20"/>
                                <w:lang w:eastAsia="lt-LT"/>
                              </w:rPr>
                              <w:t>1 050 (30) </w:t>
                            </w:r>
                          </w:p>
                        </w:tc>
                        <w:tc>
                          <w:tcPr>
                            <w:tcW w:w="1701" w:type="dxa"/>
                            <w:vAlign w:val="center"/>
                            <w:hideMark/>
                          </w:tcPr>
                          <w:p w:rsidR="00D35D41" w:rsidRDefault="00EB698F">
                            <w:pPr>
                              <w:shd w:val="clear" w:color="000000" w:fill="auto"/>
                              <w:jc w:val="center"/>
                              <w:textAlignment w:val="baseline"/>
                              <w:rPr>
                                <w:szCs w:val="24"/>
                                <w:lang w:eastAsia="lt-LT"/>
                              </w:rPr>
                            </w:pPr>
                            <w:r>
                              <w:rPr>
                                <w:sz w:val="20"/>
                                <w:lang w:eastAsia="lt-LT"/>
                              </w:rPr>
                              <w:t>4 025 (115) /  </w:t>
                            </w:r>
                          </w:p>
                          <w:p w:rsidR="00D35D41" w:rsidRDefault="00EB698F">
                            <w:pPr>
                              <w:shd w:val="clear" w:color="000000" w:fill="auto"/>
                              <w:jc w:val="center"/>
                              <w:textAlignment w:val="baseline"/>
                              <w:rPr>
                                <w:szCs w:val="24"/>
                                <w:lang w:eastAsia="lt-LT"/>
                              </w:rPr>
                            </w:pPr>
                            <w:r>
                              <w:rPr>
                                <w:sz w:val="20"/>
                                <w:lang w:eastAsia="lt-LT"/>
                              </w:rPr>
                              <w:t>4 095* (117) </w:t>
                            </w:r>
                          </w:p>
                        </w:tc>
                      </w:tr>
                      <w:tr w:rsidR="00D35D41">
                        <w:trPr>
                          <w:trHeight w:val="165"/>
                        </w:trPr>
                        <w:tc>
                          <w:tcPr>
                            <w:tcW w:w="2827" w:type="dxa"/>
                            <w:hideMark/>
                          </w:tcPr>
                          <w:p w:rsidR="00D35D41" w:rsidRDefault="00EB698F">
                            <w:pPr>
                              <w:textAlignment w:val="baseline"/>
                              <w:rPr>
                                <w:lang w:eastAsia="lt-LT"/>
                              </w:rPr>
                            </w:pPr>
                            <w:r>
                              <w:rPr>
                                <w:sz w:val="20"/>
                                <w:lang w:eastAsia="lt-LT"/>
                              </w:rPr>
                              <w:t xml:space="preserve">Neformalusis vaikų švietimas  (valandų skaičius </w:t>
                            </w:r>
                            <w:r>
                              <w:rPr>
                                <w:sz w:val="20"/>
                                <w:lang w:eastAsia="lt-LT"/>
                              </w:rPr>
                              <w:t>klasėms per mokslo metus)</w:t>
                            </w:r>
                          </w:p>
                        </w:tc>
                        <w:tc>
                          <w:tcPr>
                            <w:tcW w:w="2400" w:type="dxa"/>
                            <w:gridSpan w:val="2"/>
                            <w:vAlign w:val="center"/>
                            <w:hideMark/>
                          </w:tcPr>
                          <w:p w:rsidR="00D35D41" w:rsidRDefault="00EB698F">
                            <w:pPr>
                              <w:jc w:val="center"/>
                              <w:textAlignment w:val="baseline"/>
                              <w:rPr>
                                <w:sz w:val="20"/>
                                <w:lang w:eastAsia="lt-LT"/>
                              </w:rPr>
                            </w:pPr>
                            <w:r>
                              <w:rPr>
                                <w:sz w:val="20"/>
                                <w:lang w:eastAsia="lt-LT"/>
                              </w:rPr>
                              <w:t xml:space="preserve">140 </w:t>
                            </w:r>
                          </w:p>
                        </w:tc>
                        <w:tc>
                          <w:tcPr>
                            <w:tcW w:w="2562" w:type="dxa"/>
                            <w:gridSpan w:val="2"/>
                            <w:vAlign w:val="center"/>
                            <w:hideMark/>
                          </w:tcPr>
                          <w:p w:rsidR="00D35D41" w:rsidRDefault="00EB698F">
                            <w:pPr>
                              <w:jc w:val="center"/>
                              <w:textAlignment w:val="baseline"/>
                              <w:rPr>
                                <w:sz w:val="20"/>
                                <w:lang w:eastAsia="lt-LT"/>
                              </w:rPr>
                            </w:pPr>
                            <w:r>
                              <w:rPr>
                                <w:sz w:val="20"/>
                                <w:lang w:eastAsia="lt-LT"/>
                              </w:rPr>
                              <w:t xml:space="preserve">140 </w:t>
                            </w:r>
                          </w:p>
                        </w:tc>
                        <w:tc>
                          <w:tcPr>
                            <w:tcW w:w="1701" w:type="dxa"/>
                            <w:vAlign w:val="center"/>
                            <w:hideMark/>
                          </w:tcPr>
                          <w:p w:rsidR="00D35D41" w:rsidRDefault="00EB698F">
                            <w:pPr>
                              <w:jc w:val="center"/>
                              <w:textAlignment w:val="baseline"/>
                              <w:rPr>
                                <w:sz w:val="20"/>
                                <w:lang w:eastAsia="lt-LT"/>
                              </w:rPr>
                            </w:pPr>
                            <w:r>
                              <w:rPr>
                                <w:sz w:val="20"/>
                                <w:lang w:eastAsia="lt-LT"/>
                              </w:rPr>
                              <w:t xml:space="preserve">280 </w:t>
                            </w:r>
                          </w:p>
                        </w:tc>
                      </w:tr>
                    </w:tbl>
                    <w:p w:rsidR="00D35D41" w:rsidRDefault="00EB698F">
                      <w:pPr>
                        <w:shd w:val="clear" w:color="000000" w:fill="auto"/>
                        <w:ind w:right="148" w:firstLine="555"/>
                        <w:jc w:val="both"/>
                        <w:textAlignment w:val="baseline"/>
                        <w:rPr>
                          <w:rFonts w:ascii="Segoe UI" w:hAnsi="Segoe UI" w:cs="Segoe UI"/>
                          <w:sz w:val="18"/>
                          <w:szCs w:val="18"/>
                          <w:lang w:eastAsia="lt-LT"/>
                        </w:rPr>
                      </w:pPr>
                      <w:r>
                        <w:rPr>
                          <w:color w:val="000000"/>
                          <w:sz w:val="20"/>
                          <w:lang w:eastAsia="lt-LT"/>
                        </w:rPr>
                        <w:t>Pastabos: </w:t>
                      </w:r>
                    </w:p>
                    <w:p w:rsidR="00D35D41" w:rsidRDefault="00EB698F">
                      <w:pPr>
                        <w:ind w:right="148" w:firstLine="555"/>
                        <w:jc w:val="both"/>
                        <w:textAlignment w:val="baseline"/>
                        <w:rPr>
                          <w:color w:val="000000"/>
                          <w:sz w:val="20"/>
                          <w:lang w:eastAsia="lt-LT"/>
                        </w:rPr>
                      </w:pPr>
                      <w:r>
                        <w:rPr>
                          <w:color w:val="000000"/>
                          <w:sz w:val="20"/>
                          <w:lang w:eastAsia="lt-LT"/>
                        </w:rPr>
                        <w:t>* mokyklose, kuriose įteisintas tautinių mažumų kalbos mokymas arba mokymas tautinės mažumos kalba; </w:t>
                      </w:r>
                    </w:p>
                    <w:p w:rsidR="00D35D41" w:rsidRDefault="00EB698F">
                      <w:pPr>
                        <w:shd w:val="clear" w:color="000000" w:fill="auto"/>
                        <w:ind w:right="148" w:firstLine="555"/>
                        <w:jc w:val="both"/>
                        <w:textAlignment w:val="baseline"/>
                        <w:rPr>
                          <w:rFonts w:ascii="Segoe UI" w:hAnsi="Segoe UI" w:cs="Segoe UI"/>
                          <w:sz w:val="18"/>
                          <w:szCs w:val="18"/>
                          <w:lang w:eastAsia="lt-LT"/>
                        </w:rPr>
                      </w:pPr>
                      <w:r>
                        <w:rPr>
                          <w:color w:val="000000"/>
                          <w:sz w:val="20"/>
                          <w:lang w:eastAsia="lt-LT"/>
                        </w:rPr>
                        <w:t xml:space="preserve">** visuomeninio ir gamtos mokslų ugdymui skirtos pamokos organizuojant tyrinėjimo veiklas gali būti </w:t>
                      </w:r>
                      <w:r>
                        <w:rPr>
                          <w:color w:val="000000"/>
                          <w:sz w:val="20"/>
                          <w:lang w:eastAsia="lt-LT"/>
                        </w:rPr>
                        <w:t>skirstomos pagal poreikį, numatytą periodą skiriant vienam dalykui daugiau pamokų, vėliau jas grąžinant kitam dalykui;</w:t>
                      </w:r>
                    </w:p>
                    <w:p w:rsidR="00D35D41" w:rsidRDefault="00EB698F">
                      <w:pPr>
                        <w:ind w:firstLine="540"/>
                        <w:jc w:val="both"/>
                        <w:rPr>
                          <w:sz w:val="20"/>
                          <w:lang w:eastAsia="lt-LT"/>
                        </w:rPr>
                      </w:pPr>
                      <w:r>
                        <w:rPr>
                          <w:sz w:val="20"/>
                          <w:lang w:eastAsia="lt-LT"/>
                        </w:rPr>
                        <w:t>*** mokyklos nuožiūra pasirenkamas teatro arba šokio dalykas (gali būti mokoma abiejų dalykų, papildomą pamoką skiriant iš pamokų, skirtų</w:t>
                      </w:r>
                      <w:r>
                        <w:rPr>
                          <w:sz w:val="20"/>
                          <w:lang w:eastAsia="lt-LT"/>
                        </w:rPr>
                        <w:t xml:space="preserve"> mokinių ugdymosi poreikiams tenkinti)</w:t>
                      </w:r>
                      <w:r>
                        <w:rPr>
                          <w:sz w:val="20"/>
                        </w:rPr>
                        <w:t xml:space="preserve">; </w:t>
                      </w:r>
                    </w:p>
                    <w:p w:rsidR="00D35D41" w:rsidRDefault="00EB698F">
                      <w:pPr>
                        <w:ind w:right="148" w:firstLine="555"/>
                        <w:jc w:val="both"/>
                      </w:pPr>
                      <w:r>
                        <w:rPr>
                          <w:color w:val="000000"/>
                          <w:sz w:val="20"/>
                          <w:lang w:eastAsia="lt-LT"/>
                        </w:rPr>
                        <w:t xml:space="preserve">**** </w:t>
                      </w:r>
                      <w:r>
                        <w:rPr>
                          <w:sz w:val="20"/>
                          <w:lang w:eastAsia="lt-LT"/>
                        </w:rPr>
                        <w:t>įgyvendinama skiriant atskirą pamoką arba integruojant į kitų mokomųjų dalykų turinį.“</w:t>
                      </w:r>
                    </w:p>
                  </w:sdtContent>
                </w:sdt>
              </w:sdtContent>
            </w:sdt>
          </w:sdtContent>
        </w:sdt>
        <w:sdt>
          <w:sdtPr>
            <w:alias w:val="8 p."/>
            <w:tag w:val="part_92b6830cf3df4677a3a027e4693eec65"/>
            <w:id w:val="-974057558"/>
            <w:lock w:val="sdtLocked"/>
          </w:sdtPr>
          <w:sdtEndPr/>
          <w:sdtContent>
            <w:p w:rsidR="00D35D41" w:rsidRDefault="00EB698F">
              <w:pPr>
                <w:tabs>
                  <w:tab w:val="left" w:pos="1134"/>
                  <w:tab w:val="left" w:pos="1418"/>
                  <w:tab w:val="left" w:pos="1560"/>
                </w:tabs>
                <w:overflowPunct w:val="0"/>
                <w:ind w:firstLine="851"/>
                <w:jc w:val="both"/>
                <w:textAlignment w:val="baseline"/>
                <w:rPr>
                  <w:kern w:val="2"/>
                  <w:szCs w:val="24"/>
                </w:rPr>
              </w:pPr>
              <w:sdt>
                <w:sdtPr>
                  <w:alias w:val="Numeris"/>
                  <w:tag w:val="nr_92b6830cf3df4677a3a027e4693eec65"/>
                  <w:id w:val="-1464350507"/>
                  <w:lock w:val="sdtLocked"/>
                </w:sdtPr>
                <w:sdtEndPr/>
                <w:sdtContent>
                  <w:r>
                    <w:rPr>
                      <w:szCs w:val="24"/>
                    </w:rPr>
                    <w:t>8</w:t>
                  </w:r>
                </w:sdtContent>
              </w:sdt>
              <w:r>
                <w:rPr>
                  <w:szCs w:val="24"/>
                </w:rPr>
                <w:t xml:space="preserve">. </w:t>
              </w:r>
              <w:r>
                <w:rPr>
                  <w:kern w:val="2"/>
                  <w:szCs w:val="24"/>
                </w:rPr>
                <w:t xml:space="preserve">Pakeičiu </w:t>
              </w:r>
              <w:r>
                <w:t xml:space="preserve">120.1.1.3 </w:t>
              </w:r>
              <w:r>
                <w:rPr>
                  <w:kern w:val="2"/>
                  <w:szCs w:val="24"/>
                </w:rPr>
                <w:t>papunktį ir jį išdėstau taip:</w:t>
              </w:r>
            </w:p>
            <w:sdt>
              <w:sdtPr>
                <w:alias w:val="citata"/>
                <w:tag w:val="part_e72216e51a9c4881bfb686d0ffae9c56"/>
                <w:id w:val="768282235"/>
                <w:lock w:val="sdtLocked"/>
              </w:sdtPr>
              <w:sdtEndPr/>
              <w:sdtContent>
                <w:sdt>
                  <w:sdtPr>
                    <w:alias w:val="120.1.1.3 pp."/>
                    <w:tag w:val="part_03c7f1f458ad4f5ebfdc27c54c7ee880"/>
                    <w:id w:val="1945648449"/>
                    <w:lock w:val="sdtLocked"/>
                  </w:sdtPr>
                  <w:sdtEndPr/>
                  <w:sdtContent>
                    <w:p w:rsidR="00D35D41" w:rsidRDefault="00EB698F">
                      <w:pPr>
                        <w:ind w:firstLine="851"/>
                        <w:jc w:val="both"/>
                      </w:pPr>
                      <w:r>
                        <w:t>„</w:t>
                      </w:r>
                      <w:sdt>
                        <w:sdtPr>
                          <w:alias w:val="Numeris"/>
                          <w:tag w:val="nr_03c7f1f458ad4f5ebfdc27c54c7ee880"/>
                          <w:id w:val="98076717"/>
                          <w:lock w:val="sdtLocked"/>
                        </w:sdtPr>
                        <w:sdtEndPr/>
                        <w:sdtContent>
                          <w:r>
                            <w:t>120.1.1.3</w:t>
                          </w:r>
                        </w:sdtContent>
                      </w:sdt>
                      <w:r>
                        <w:t xml:space="preserve">. tarties, kalbos mokymo ir klausos lavinimo </w:t>
                      </w:r>
                      <w:r>
                        <w:t>individualioms pratyboms skiriama ne mažiau kaip 140 pamokų per metus (</w:t>
                      </w:r>
                      <w:proofErr w:type="spellStart"/>
                      <w:r>
                        <w:t>kochlearinių</w:t>
                      </w:r>
                      <w:proofErr w:type="spellEnd"/>
                      <w:r>
                        <w:t xml:space="preserve"> implantų naudotojams – ne mažiau kaip 140 pamokų per dvejus metus). Tarties, kalbos mokymo ir klausos lavinimo individualios pratybos gali vykti lietuvių kalbos pamokose ar</w:t>
                      </w:r>
                      <w:r>
                        <w:t xml:space="preserve"> po pamokų įvairiomis formomis. Pratybų ir lietuvių kalbos pamokų turinys turi derėti;“.</w:t>
                      </w:r>
                    </w:p>
                  </w:sdtContent>
                </w:sdt>
              </w:sdtContent>
            </w:sdt>
          </w:sdtContent>
        </w:sdt>
        <w:sdt>
          <w:sdtPr>
            <w:alias w:val="9 p."/>
            <w:tag w:val="part_3165ceee890f4ba79e3b9b6bd5b343ea"/>
            <w:id w:val="1209914208"/>
            <w:lock w:val="sdtLocked"/>
          </w:sdtPr>
          <w:sdtEndPr/>
          <w:sdtContent>
            <w:p w:rsidR="00D35D41" w:rsidRDefault="00EB698F">
              <w:pPr>
                <w:ind w:firstLine="851"/>
                <w:jc w:val="both"/>
                <w:rPr>
                  <w:kern w:val="2"/>
                  <w:szCs w:val="24"/>
                </w:rPr>
              </w:pPr>
              <w:sdt>
                <w:sdtPr>
                  <w:alias w:val="Numeris"/>
                  <w:tag w:val="nr_3165ceee890f4ba79e3b9b6bd5b343ea"/>
                  <w:id w:val="808822851"/>
                  <w:lock w:val="sdtLocked"/>
                </w:sdtPr>
                <w:sdtEndPr/>
                <w:sdtContent>
                  <w:r>
                    <w:t>9</w:t>
                  </w:r>
                </w:sdtContent>
              </w:sdt>
              <w:r>
                <w:t xml:space="preserve">. </w:t>
              </w:r>
              <w:r>
                <w:rPr>
                  <w:kern w:val="2"/>
                  <w:szCs w:val="24"/>
                </w:rPr>
                <w:t>Pakeičiu 8 priedą:</w:t>
              </w:r>
            </w:p>
            <w:sdt>
              <w:sdtPr>
                <w:alias w:val="9.1 pp."/>
                <w:tag w:val="part_bdf60ce583c54c9789910eb567bae88c"/>
                <w:id w:val="-1977750877"/>
                <w:lock w:val="sdtLocked"/>
              </w:sdtPr>
              <w:sdtEndPr/>
              <w:sdtContent>
                <w:p w:rsidR="00D35D41" w:rsidRDefault="00EB698F">
                  <w:pPr>
                    <w:ind w:firstLine="851"/>
                    <w:jc w:val="both"/>
                    <w:rPr>
                      <w:color w:val="000000"/>
                      <w:szCs w:val="24"/>
                      <w:lang w:eastAsia="lt-LT"/>
                    </w:rPr>
                  </w:pPr>
                  <w:sdt>
                    <w:sdtPr>
                      <w:alias w:val="Numeris"/>
                      <w:tag w:val="nr_bdf60ce583c54c9789910eb567bae88c"/>
                      <w:id w:val="1691023716"/>
                      <w:lock w:val="sdtLocked"/>
                    </w:sdtPr>
                    <w:sdtEndPr/>
                    <w:sdtContent>
                      <w:r>
                        <w:rPr>
                          <w:kern w:val="2"/>
                          <w:szCs w:val="24"/>
                        </w:rPr>
                        <w:t>9.1</w:t>
                      </w:r>
                    </w:sdtContent>
                  </w:sdt>
                  <w:r>
                    <w:rPr>
                      <w:kern w:val="2"/>
                      <w:szCs w:val="24"/>
                    </w:rPr>
                    <w:t>. Pakeičiu 9 punkto pirmąją pastraipą ir ją išdėstau taip:</w:t>
                  </w:r>
                </w:p>
                <w:sdt>
                  <w:sdtPr>
                    <w:alias w:val="citata"/>
                    <w:tag w:val="part_aa28da8b96304cbdace5ef57847ee133"/>
                    <w:id w:val="477347743"/>
                    <w:lock w:val="sdtLocked"/>
                  </w:sdtPr>
                  <w:sdtEndPr/>
                  <w:sdtContent>
                    <w:sdt>
                      <w:sdtPr>
                        <w:alias w:val="9 p."/>
                        <w:tag w:val="part_f5c5962b3502469eb0530304e4e4349f"/>
                        <w:id w:val="897719033"/>
                        <w:lock w:val="sdtLocked"/>
                      </w:sdtPr>
                      <w:sdtEndPr/>
                      <w:sdtContent>
                        <w:p w:rsidR="00D35D41" w:rsidRDefault="00EB698F">
                          <w:pPr>
                            <w:ind w:firstLine="851"/>
                            <w:jc w:val="both"/>
                            <w:rPr>
                              <w:color w:val="000000"/>
                              <w:szCs w:val="24"/>
                              <w:lang w:eastAsia="lt-LT"/>
                            </w:rPr>
                          </w:pPr>
                          <w:r>
                            <w:rPr>
                              <w:color w:val="000000"/>
                              <w:szCs w:val="24"/>
                              <w:lang w:eastAsia="lt-LT"/>
                            </w:rPr>
                            <w:t>„</w:t>
                          </w:r>
                          <w:sdt>
                            <w:sdtPr>
                              <w:alias w:val="Numeris"/>
                              <w:tag w:val="nr_f5c5962b3502469eb0530304e4e4349f"/>
                              <w:id w:val="-654371489"/>
                              <w:lock w:val="sdtLocked"/>
                            </w:sdtPr>
                            <w:sdtEndPr/>
                            <w:sdtContent>
                              <w:r>
                                <w:rPr>
                                  <w:color w:val="000000"/>
                                  <w:szCs w:val="24"/>
                                  <w:lang w:eastAsia="lt-LT"/>
                                </w:rPr>
                                <w:t>9</w:t>
                              </w:r>
                            </w:sdtContent>
                          </w:sdt>
                          <w:r>
                            <w:rPr>
                              <w:color w:val="000000"/>
                              <w:szCs w:val="24"/>
                              <w:lang w:eastAsia="lt-LT"/>
                            </w:rPr>
                            <w:t xml:space="preserve">. Mokiniui, kuris mokosi pagal pagrindinio ugdymo individualizuotą programą dėl nežymaus intelekto sutrikimo, ugdymo planas rengiamas vadovaujantis Bendrųjų ugdymo planų </w:t>
                          </w:r>
                          <w:r>
                            <w:rPr>
                              <w:szCs w:val="24"/>
                              <w:lang w:eastAsia="lt-LT"/>
                            </w:rPr>
                            <w:t>90 </w:t>
                          </w:r>
                          <w:r>
                            <w:rPr>
                              <w:color w:val="000000"/>
                              <w:szCs w:val="24"/>
                              <w:lang w:eastAsia="lt-LT"/>
                            </w:rPr>
                            <w:t>punkte nustatytų dalykų programoms įgyvendinti pamokų skaičiumi, kuris, atsižvelgia</w:t>
                          </w:r>
                          <w:r>
                            <w:rPr>
                              <w:color w:val="000000"/>
                              <w:szCs w:val="24"/>
                              <w:lang w:eastAsia="lt-LT"/>
                            </w:rPr>
                            <w:t>nt į mokymosi formą ir mokymo proceso organizavimo būdą, gali būti koreguojamas iki 35 procentų, pritaikant ugdymo turinį asmens specialiesiems ugdymosi poreikiams ir individualiam ugdymo planui įgyvendinti:“.</w:t>
                          </w:r>
                        </w:p>
                      </w:sdtContent>
                    </w:sdt>
                  </w:sdtContent>
                </w:sdt>
              </w:sdtContent>
            </w:sdt>
            <w:sdt>
              <w:sdtPr>
                <w:alias w:val="9.2 pp."/>
                <w:tag w:val="part_b677d0fc27844491b7aa6617d4dc79f9"/>
                <w:id w:val="530610772"/>
                <w:lock w:val="sdtLocked"/>
              </w:sdtPr>
              <w:sdtEndPr/>
              <w:sdtContent>
                <w:p w:rsidR="00D35D41" w:rsidRDefault="00EB698F">
                  <w:pPr>
                    <w:ind w:firstLine="851"/>
                    <w:jc w:val="both"/>
                    <w:rPr>
                      <w:szCs w:val="24"/>
                    </w:rPr>
                  </w:pPr>
                  <w:sdt>
                    <w:sdtPr>
                      <w:alias w:val="Numeris"/>
                      <w:tag w:val="nr_b677d0fc27844491b7aa6617d4dc79f9"/>
                      <w:id w:val="-644120407"/>
                      <w:lock w:val="sdtLocked"/>
                    </w:sdtPr>
                    <w:sdtEndPr/>
                    <w:sdtContent>
                      <w:r>
                        <w:rPr>
                          <w:color w:val="000000"/>
                          <w:szCs w:val="24"/>
                          <w:lang w:eastAsia="lt-LT"/>
                        </w:rPr>
                        <w:t>9.2</w:t>
                      </w:r>
                    </w:sdtContent>
                  </w:sdt>
                  <w:r>
                    <w:rPr>
                      <w:kern w:val="2"/>
                      <w:szCs w:val="24"/>
                    </w:rPr>
                    <w:t>. Pakeičiu 9.8 papunktį ir jį išdės</w:t>
                  </w:r>
                  <w:r>
                    <w:rPr>
                      <w:kern w:val="2"/>
                      <w:szCs w:val="24"/>
                    </w:rPr>
                    <w:t>tau taip:</w:t>
                  </w:r>
                </w:p>
                <w:sdt>
                  <w:sdtPr>
                    <w:alias w:val="citata"/>
                    <w:tag w:val="part_6e3c90986b464956839fd9c71b6a8464"/>
                    <w:id w:val="2026357263"/>
                    <w:lock w:val="sdtLocked"/>
                  </w:sdtPr>
                  <w:sdtEndPr/>
                  <w:sdtContent>
                    <w:sdt>
                      <w:sdtPr>
                        <w:alias w:val="9.8 pp."/>
                        <w:tag w:val="part_69dbe67823e94547b902332477949cf4"/>
                        <w:id w:val="137704176"/>
                        <w:lock w:val="sdtLocked"/>
                      </w:sdtPr>
                      <w:sdtEndPr/>
                      <w:sdtContent>
                        <w:p w:rsidR="00D35D41" w:rsidRDefault="00EB698F">
                          <w:pPr>
                            <w:ind w:firstLine="851"/>
                            <w:jc w:val="both"/>
                            <w:rPr>
                              <w:szCs w:val="24"/>
                            </w:rPr>
                          </w:pPr>
                          <w:r>
                            <w:rPr>
                              <w:szCs w:val="24"/>
                            </w:rPr>
                            <w:t>„</w:t>
                          </w:r>
                          <w:sdt>
                            <w:sdtPr>
                              <w:alias w:val="Numeris"/>
                              <w:tag w:val="nr_69dbe67823e94547b902332477949cf4"/>
                              <w:id w:val="730350065"/>
                              <w:lock w:val="sdtLocked"/>
                            </w:sdtPr>
                            <w:sdtEndPr/>
                            <w:sdtContent>
                              <w:r>
                                <w:rPr>
                                  <w:szCs w:val="24"/>
                                </w:rPr>
                                <w:t>9.8</w:t>
                              </w:r>
                            </w:sdtContent>
                          </w:sdt>
                          <w:r>
                            <w:rPr>
                              <w:szCs w:val="24"/>
                            </w:rPr>
                            <w:t>. jei ugdymas įgyvendinamas pagal Bendrųjų ugdymo planų 90 punktą, vietoje kelių vienos srities dalykų galima siūlyti integruotas tų dalykų pamokas, dalykų modulius, projektines veiklas, skirtas esminėms srities dalykų ir bendrosioms kompet</w:t>
                          </w:r>
                          <w:r>
                            <w:rPr>
                              <w:szCs w:val="24"/>
                            </w:rPr>
                            <w:t>encijoms įgyti;“.</w:t>
                          </w:r>
                        </w:p>
                      </w:sdtContent>
                    </w:sdt>
                  </w:sdtContent>
                </w:sdt>
              </w:sdtContent>
            </w:sdt>
          </w:sdtContent>
        </w:sdt>
        <w:sdt>
          <w:sdtPr>
            <w:alias w:val="10 p."/>
            <w:tag w:val="part_2aa579575c59479e86a122ba869b859f"/>
            <w:id w:val="-158390470"/>
            <w:lock w:val="sdtLocked"/>
          </w:sdtPr>
          <w:sdtEndPr/>
          <w:sdtContent>
            <w:p w:rsidR="00D35D41" w:rsidRDefault="00EB698F">
              <w:pPr>
                <w:ind w:firstLine="851"/>
                <w:jc w:val="both"/>
                <w:rPr>
                  <w:szCs w:val="24"/>
                </w:rPr>
              </w:pPr>
              <w:sdt>
                <w:sdtPr>
                  <w:alias w:val="Numeris"/>
                  <w:tag w:val="nr_2aa579575c59479e86a122ba869b859f"/>
                  <w:id w:val="1835641170"/>
                  <w:lock w:val="sdtLocked"/>
                </w:sdtPr>
                <w:sdtEndPr/>
                <w:sdtContent>
                  <w:r>
                    <w:rPr>
                      <w:szCs w:val="24"/>
                    </w:rPr>
                    <w:t>10</w:t>
                  </w:r>
                </w:sdtContent>
              </w:sdt>
              <w:r>
                <w:rPr>
                  <w:szCs w:val="24"/>
                </w:rPr>
                <w:t xml:space="preserve">. </w:t>
              </w:r>
              <w:r>
                <w:rPr>
                  <w:kern w:val="2"/>
                  <w:szCs w:val="24"/>
                </w:rPr>
                <w:t>Pakeičiu 11 priedo 13.2 papunktį ir jį išdėstau taip:</w:t>
              </w:r>
            </w:p>
            <w:sdt>
              <w:sdtPr>
                <w:alias w:val="citata"/>
                <w:tag w:val="part_7749922028c14d5cbb4d8b9ac2c3b97d"/>
                <w:id w:val="1823238130"/>
                <w:lock w:val="sdtLocked"/>
              </w:sdtPr>
              <w:sdtEndPr/>
              <w:sdtContent>
                <w:sdt>
                  <w:sdtPr>
                    <w:alias w:val="13.2 pp."/>
                    <w:tag w:val="part_055d5e13a4334fff9e46ff9637ece2f4"/>
                    <w:id w:val="657186226"/>
                    <w:lock w:val="sdtLocked"/>
                  </w:sdtPr>
                  <w:sdtEndPr/>
                  <w:sdtContent>
                    <w:p w:rsidR="00D35D41" w:rsidRDefault="00EB698F">
                      <w:pPr>
                        <w:ind w:firstLine="851"/>
                        <w:jc w:val="both"/>
                        <w:rPr>
                          <w:szCs w:val="24"/>
                        </w:rPr>
                      </w:pPr>
                      <w:r>
                        <w:rPr>
                          <w:szCs w:val="24"/>
                        </w:rPr>
                        <w:t>„</w:t>
                      </w:r>
                      <w:sdt>
                        <w:sdtPr>
                          <w:alias w:val="Numeris"/>
                          <w:tag w:val="nr_055d5e13a4334fff9e46ff9637ece2f4"/>
                          <w:id w:val="73635808"/>
                          <w:lock w:val="sdtLocked"/>
                        </w:sdtPr>
                        <w:sdtEndPr/>
                        <w:sdtContent>
                          <w:r>
                            <w:rPr>
                              <w:szCs w:val="24"/>
                            </w:rPr>
                            <w:t>13.2</w:t>
                          </w:r>
                        </w:sdtContent>
                      </w:sdt>
                      <w:r>
                        <w:rPr>
                          <w:szCs w:val="24"/>
                        </w:rPr>
                        <w:t>. a</w:t>
                      </w:r>
                      <w:bookmarkStart w:id="0" w:name="_GoBack"/>
                      <w:bookmarkEnd w:id="0"/>
                      <w:r>
                        <w:rPr>
                          <w:szCs w:val="24"/>
                        </w:rPr>
                        <w:t>tsakingas asmuo:</w:t>
                      </w:r>
                    </w:p>
                    <w:sdt>
                      <w:sdtPr>
                        <w:alias w:val="13.2.1 pp."/>
                        <w:tag w:val="part_571d9e3b490d402a9f53c74b42e8da5f"/>
                        <w:id w:val="-1465731481"/>
                        <w:lock w:val="sdtLocked"/>
                      </w:sdtPr>
                      <w:sdtEndPr/>
                      <w:sdtContent>
                        <w:p w:rsidR="00D35D41" w:rsidRDefault="00EB698F">
                          <w:pPr>
                            <w:ind w:firstLine="851"/>
                            <w:jc w:val="both"/>
                            <w:rPr>
                              <w:szCs w:val="24"/>
                            </w:rPr>
                          </w:pPr>
                          <w:sdt>
                            <w:sdtPr>
                              <w:alias w:val="Numeris"/>
                              <w:tag w:val="nr_571d9e3b490d402a9f53c74b42e8da5f"/>
                              <w:id w:val="-954944106"/>
                              <w:lock w:val="sdtLocked"/>
                            </w:sdtPr>
                            <w:sdtEndPr/>
                            <w:sdtContent>
                              <w:r>
                                <w:rPr>
                                  <w:szCs w:val="24"/>
                                </w:rPr>
                                <w:t>13.2.1</w:t>
                              </w:r>
                            </w:sdtContent>
                          </w:sdt>
                          <w:r>
                            <w:rPr>
                              <w:szCs w:val="24"/>
                            </w:rPr>
                            <w:t>. parengia ugdomųjų ar pažintinių veiklų programą / planą ir numato parengiamuosius darbus;</w:t>
                          </w:r>
                        </w:p>
                      </w:sdtContent>
                    </w:sdt>
                    <w:sdt>
                      <w:sdtPr>
                        <w:alias w:val="13.2.2 pp."/>
                        <w:tag w:val="part_b2cb1d81e8c54593a88cf53b2af314ad"/>
                        <w:id w:val="-195780548"/>
                        <w:lock w:val="sdtLocked"/>
                      </w:sdtPr>
                      <w:sdtEndPr/>
                      <w:sdtContent>
                        <w:p w:rsidR="00D35D41" w:rsidRDefault="00EB698F">
                          <w:pPr>
                            <w:ind w:firstLine="851"/>
                            <w:jc w:val="both"/>
                            <w:rPr>
                              <w:szCs w:val="24"/>
                            </w:rPr>
                          </w:pPr>
                          <w:sdt>
                            <w:sdtPr>
                              <w:alias w:val="Numeris"/>
                              <w:tag w:val="nr_b2cb1d81e8c54593a88cf53b2af314ad"/>
                              <w:id w:val="-64264787"/>
                              <w:lock w:val="sdtLocked"/>
                            </w:sdtPr>
                            <w:sdtEndPr/>
                            <w:sdtContent>
                              <w:r>
                                <w:rPr>
                                  <w:szCs w:val="24"/>
                                </w:rPr>
                                <w:t>13.2.2</w:t>
                              </w:r>
                            </w:sdtContent>
                          </w:sdt>
                          <w:r>
                            <w:rPr>
                              <w:szCs w:val="24"/>
                            </w:rPr>
                            <w:t>. numato galimas rizikas ir pasir</w:t>
                          </w:r>
                          <w:r>
                            <w:rPr>
                              <w:szCs w:val="24"/>
                            </w:rPr>
                            <w:t>engimą joms valdyti; jei planuojama vykti į užsienio šalį, susipažįsta su Lietuvos Respublikos užsienio reikalų ministerijos rekomendacijomis dėl vykimo į pasirinktą šalį;</w:t>
                          </w:r>
                        </w:p>
                      </w:sdtContent>
                    </w:sdt>
                    <w:sdt>
                      <w:sdtPr>
                        <w:alias w:val="13.2.3 pp."/>
                        <w:tag w:val="part_e913208be6744d40bdfb56a77b13964a"/>
                        <w:id w:val="376747999"/>
                        <w:lock w:val="sdtLocked"/>
                      </w:sdtPr>
                      <w:sdtEndPr/>
                      <w:sdtContent>
                        <w:p w:rsidR="00D35D41" w:rsidRDefault="00EB698F">
                          <w:pPr>
                            <w:ind w:firstLine="851"/>
                            <w:jc w:val="both"/>
                            <w:rPr>
                              <w:szCs w:val="24"/>
                            </w:rPr>
                          </w:pPr>
                          <w:sdt>
                            <w:sdtPr>
                              <w:alias w:val="Numeris"/>
                              <w:tag w:val="nr_e913208be6744d40bdfb56a77b13964a"/>
                              <w:id w:val="1927688815"/>
                              <w:lock w:val="sdtLocked"/>
                            </w:sdtPr>
                            <w:sdtEndPr/>
                            <w:sdtContent>
                              <w:r>
                                <w:rPr>
                                  <w:szCs w:val="24"/>
                                </w:rPr>
                                <w:t>13.2.3</w:t>
                              </w:r>
                            </w:sdtContent>
                          </w:sdt>
                          <w:r>
                            <w:rPr>
                              <w:szCs w:val="24"/>
                            </w:rPr>
                            <w:t xml:space="preserve">. priima vadybinius sprendimus, reikalingus ugdymui ne mokyklos aplinkoje </w:t>
                          </w:r>
                          <w:r>
                            <w:rPr>
                              <w:szCs w:val="24"/>
                            </w:rPr>
                            <w:t>įgyvendinti;</w:t>
                          </w:r>
                        </w:p>
                      </w:sdtContent>
                    </w:sdt>
                    <w:sdt>
                      <w:sdtPr>
                        <w:alias w:val="13.2.4 pp."/>
                        <w:tag w:val="part_bbe682f94a864be0baf441b6dcf83d4c"/>
                        <w:id w:val="-663856120"/>
                        <w:lock w:val="sdtLocked"/>
                      </w:sdtPr>
                      <w:sdtEndPr/>
                      <w:sdtContent>
                        <w:p w:rsidR="00D35D41" w:rsidRDefault="00EB698F">
                          <w:pPr>
                            <w:ind w:firstLine="851"/>
                            <w:jc w:val="both"/>
                            <w:rPr>
                              <w:szCs w:val="24"/>
                            </w:rPr>
                          </w:pPr>
                          <w:sdt>
                            <w:sdtPr>
                              <w:alias w:val="Numeris"/>
                              <w:tag w:val="nr_bbe682f94a864be0baf441b6dcf83d4c"/>
                              <w:id w:val="1137536929"/>
                              <w:lock w:val="sdtLocked"/>
                            </w:sdtPr>
                            <w:sdtEndPr/>
                            <w:sdtContent>
                              <w:r>
                                <w:rPr>
                                  <w:szCs w:val="24"/>
                                </w:rPr>
                                <w:t>13.2.4</w:t>
                              </w:r>
                            </w:sdtContent>
                          </w:sdt>
                          <w:r>
                            <w:rPr>
                              <w:szCs w:val="24"/>
                            </w:rPr>
                            <w:t>. pristato suplanuotų veiklų planą mokiniams ir jų tėvams (globėjams, rūpintojams);</w:t>
                          </w:r>
                        </w:p>
                      </w:sdtContent>
                    </w:sdt>
                    <w:sdt>
                      <w:sdtPr>
                        <w:alias w:val="13.2.5 pp."/>
                        <w:tag w:val="part_b7c5d3be127642728a73686ed55e5bef"/>
                        <w:id w:val="1167976468"/>
                        <w:lock w:val="sdtLocked"/>
                      </w:sdtPr>
                      <w:sdtEndPr/>
                      <w:sdtContent>
                        <w:p w:rsidR="00D35D41" w:rsidRDefault="00EB698F">
                          <w:pPr>
                            <w:ind w:firstLine="851"/>
                            <w:jc w:val="both"/>
                            <w:rPr>
                              <w:szCs w:val="24"/>
                            </w:rPr>
                          </w:pPr>
                          <w:sdt>
                            <w:sdtPr>
                              <w:alias w:val="Numeris"/>
                              <w:tag w:val="nr_b7c5d3be127642728a73686ed55e5bef"/>
                              <w:id w:val="-34198902"/>
                              <w:lock w:val="sdtLocked"/>
                            </w:sdtPr>
                            <w:sdtEndPr/>
                            <w:sdtContent>
                              <w:r>
                                <w:rPr>
                                  <w:szCs w:val="24"/>
                                </w:rPr>
                                <w:t>13.2.5</w:t>
                              </w:r>
                            </w:sdtContent>
                          </w:sdt>
                          <w:r>
                            <w:rPr>
                              <w:szCs w:val="24"/>
                            </w:rPr>
                            <w:t>. įtraukia lydinčius asmenis į parengiamuosius darbus, numato jų pareigas, priskiria lydintiems asmenims mokinių grupes, už kurių saugumą j</w:t>
                          </w:r>
                          <w:r>
                            <w:rPr>
                              <w:szCs w:val="24"/>
                            </w:rPr>
                            <w:t>ie atsakingi;</w:t>
                          </w:r>
                        </w:p>
                      </w:sdtContent>
                    </w:sdt>
                    <w:sdt>
                      <w:sdtPr>
                        <w:alias w:val="13.2.6 pp."/>
                        <w:tag w:val="part_d240b7aa969b4858aea0aa5bc73dbf1f"/>
                        <w:id w:val="1944416448"/>
                        <w:lock w:val="sdtLocked"/>
                      </w:sdtPr>
                      <w:sdtEndPr/>
                      <w:sdtContent>
                        <w:p w:rsidR="00D35D41" w:rsidRDefault="00EB698F">
                          <w:pPr>
                            <w:ind w:firstLine="851"/>
                            <w:jc w:val="both"/>
                            <w:rPr>
                              <w:szCs w:val="24"/>
                            </w:rPr>
                          </w:pPr>
                          <w:sdt>
                            <w:sdtPr>
                              <w:alias w:val="Numeris"/>
                              <w:tag w:val="nr_d240b7aa969b4858aea0aa5bc73dbf1f"/>
                              <w:id w:val="-1459179926"/>
                              <w:lock w:val="sdtLocked"/>
                            </w:sdtPr>
                            <w:sdtEndPr/>
                            <w:sdtContent>
                              <w:r>
                                <w:rPr>
                                  <w:szCs w:val="24"/>
                                </w:rPr>
                                <w:t>13.2.6</w:t>
                              </w:r>
                            </w:sdtContent>
                          </w:sdt>
                          <w:r>
                            <w:rPr>
                              <w:szCs w:val="24"/>
                            </w:rPr>
                            <w:t>. pats dalyvauja išvykoje ir užtikrina numatytų veiklų įgyvendinimą;</w:t>
                          </w:r>
                        </w:p>
                      </w:sdtContent>
                    </w:sdt>
                    <w:sdt>
                      <w:sdtPr>
                        <w:alias w:val="13.2.7 pp."/>
                        <w:tag w:val="part_07c904a8500b44eca201fe2345ff2b87"/>
                        <w:id w:val="-762839534"/>
                        <w:lock w:val="sdtLocked"/>
                      </w:sdtPr>
                      <w:sdtEndPr/>
                      <w:sdtContent>
                        <w:p w:rsidR="00D35D41" w:rsidRDefault="00EB698F">
                          <w:pPr>
                            <w:ind w:firstLine="851"/>
                            <w:jc w:val="both"/>
                            <w:rPr>
                              <w:szCs w:val="24"/>
                            </w:rPr>
                          </w:pPr>
                          <w:sdt>
                            <w:sdtPr>
                              <w:alias w:val="Numeris"/>
                              <w:tag w:val="nr_07c904a8500b44eca201fe2345ff2b87"/>
                              <w:id w:val="-896824109"/>
                              <w:lock w:val="sdtLocked"/>
                            </w:sdtPr>
                            <w:sdtEndPr/>
                            <w:sdtContent>
                              <w:r>
                                <w:rPr>
                                  <w:szCs w:val="24"/>
                                </w:rPr>
                                <w:t>13.2.7</w:t>
                              </w:r>
                            </w:sdtContent>
                          </w:sdt>
                          <w:r>
                            <w:rPr>
                              <w:szCs w:val="24"/>
                            </w:rPr>
                            <w:t>. užtikrina, kad vykdant suplanuotas veiklas būtų laikomasi mokykloje nustatytų procedūrų;</w:t>
                          </w:r>
                        </w:p>
                      </w:sdtContent>
                    </w:sdt>
                    <w:sdt>
                      <w:sdtPr>
                        <w:alias w:val="13.2.8 pp."/>
                        <w:tag w:val="part_e68c91c8258f46da89a152fbf612f319"/>
                        <w:id w:val="-1704017777"/>
                        <w:lock w:val="sdtLocked"/>
                      </w:sdtPr>
                      <w:sdtEndPr/>
                      <w:sdtContent>
                        <w:p w:rsidR="00D35D41" w:rsidRDefault="00EB698F">
                          <w:pPr>
                            <w:ind w:firstLine="851"/>
                            <w:jc w:val="both"/>
                            <w:rPr>
                              <w:szCs w:val="24"/>
                            </w:rPr>
                          </w:pPr>
                          <w:sdt>
                            <w:sdtPr>
                              <w:alias w:val="Numeris"/>
                              <w:tag w:val="nr_e68c91c8258f46da89a152fbf612f319"/>
                              <w:id w:val="1431933962"/>
                              <w:lock w:val="sdtLocked"/>
                            </w:sdtPr>
                            <w:sdtEndPr/>
                            <w:sdtContent>
                              <w:r>
                                <w:rPr>
                                  <w:szCs w:val="24"/>
                                </w:rPr>
                                <w:t>13.2.8</w:t>
                              </w:r>
                            </w:sdtContent>
                          </w:sdt>
                          <w:r>
                            <w:rPr>
                              <w:szCs w:val="24"/>
                            </w:rPr>
                            <w:t xml:space="preserve">. jei planuojama vykti į užsienio šalį, pateikia </w:t>
                          </w:r>
                          <w:r>
                            <w:rPr>
                              <w:szCs w:val="24"/>
                            </w:rPr>
                            <w:t>detalią informaciją nepilnamečių mokinių tėvams (globėjams, rūpintojams) dėl nakvynės vietos, nurodo telefono numerį, kuriuo gali susiekti, bei kitą, jo nuožiūra, svarbią informaciją;</w:t>
                          </w:r>
                        </w:p>
                      </w:sdtContent>
                    </w:sdt>
                    <w:sdt>
                      <w:sdtPr>
                        <w:alias w:val="13.2.9 pp."/>
                        <w:tag w:val="part_2da9b4cb8e5847f08ee798c8b13999d9"/>
                        <w:id w:val="-1616213301"/>
                        <w:lock w:val="sdtLocked"/>
                      </w:sdtPr>
                      <w:sdtEndPr/>
                      <w:sdtContent>
                        <w:p w:rsidR="00D35D41" w:rsidRDefault="00EB698F">
                          <w:pPr>
                            <w:ind w:firstLine="851"/>
                            <w:jc w:val="both"/>
                            <w:rPr>
                              <w:szCs w:val="24"/>
                            </w:rPr>
                          </w:pPr>
                          <w:sdt>
                            <w:sdtPr>
                              <w:alias w:val="Numeris"/>
                              <w:tag w:val="nr_2da9b4cb8e5847f08ee798c8b13999d9"/>
                              <w:id w:val="-1578441972"/>
                              <w:lock w:val="sdtLocked"/>
                            </w:sdtPr>
                            <w:sdtEndPr/>
                            <w:sdtContent>
                              <w:r>
                                <w:rPr>
                                  <w:szCs w:val="24"/>
                                </w:rPr>
                                <w:t>13.2.9</w:t>
                              </w:r>
                            </w:sdtContent>
                          </w:sdt>
                          <w:r>
                            <w:rPr>
                              <w:szCs w:val="24"/>
                            </w:rPr>
                            <w:t xml:space="preserve">. kai planuojama vykti į užsienio šalį, susipažįsta su būtina </w:t>
                          </w:r>
                          <w:r>
                            <w:rPr>
                              <w:szCs w:val="24"/>
                            </w:rPr>
                            <w:t>mokinių saugumui užtikrinti informacija;</w:t>
                          </w:r>
                        </w:p>
                      </w:sdtContent>
                    </w:sdt>
                    <w:sdt>
                      <w:sdtPr>
                        <w:alias w:val="13.2.10 pp."/>
                        <w:tag w:val="part_a14315f3b34b47318d8dc9a31268383c"/>
                        <w:id w:val="-794059855"/>
                        <w:lock w:val="sdtLocked"/>
                      </w:sdtPr>
                      <w:sdtEndPr/>
                      <w:sdtContent>
                        <w:p w:rsidR="00D35D41" w:rsidRDefault="00EB698F">
                          <w:pPr>
                            <w:ind w:firstLine="851"/>
                            <w:jc w:val="both"/>
                            <w:rPr>
                              <w:szCs w:val="24"/>
                            </w:rPr>
                          </w:pPr>
                          <w:sdt>
                            <w:sdtPr>
                              <w:alias w:val="Numeris"/>
                              <w:tag w:val="nr_a14315f3b34b47318d8dc9a31268383c"/>
                              <w:id w:val="-258914128"/>
                              <w:lock w:val="sdtLocked"/>
                            </w:sdtPr>
                            <w:sdtEndPr/>
                            <w:sdtContent>
                              <w:r>
                                <w:rPr>
                                  <w:szCs w:val="24"/>
                                </w:rPr>
                                <w:t>13.2.10</w:t>
                              </w:r>
                            </w:sdtContent>
                          </w:sdt>
                          <w:r>
                            <w:rPr>
                              <w:szCs w:val="24"/>
                            </w:rPr>
                            <w:t>. jei reikalinga, organizuoja vizos gavimo procedūras;</w:t>
                          </w:r>
                        </w:p>
                      </w:sdtContent>
                    </w:sdt>
                    <w:sdt>
                      <w:sdtPr>
                        <w:alias w:val="13.2.11 pp."/>
                        <w:tag w:val="part_8ddd81a98fc24d88b3fc1e86f37a33c4"/>
                        <w:id w:val="-1596553354"/>
                        <w:lock w:val="sdtLocked"/>
                      </w:sdtPr>
                      <w:sdtEndPr/>
                      <w:sdtContent>
                        <w:p w:rsidR="00D35D41" w:rsidRDefault="00EB698F">
                          <w:pPr>
                            <w:ind w:firstLine="851"/>
                            <w:jc w:val="both"/>
                            <w:rPr>
                              <w:szCs w:val="24"/>
                            </w:rPr>
                          </w:pPr>
                          <w:sdt>
                            <w:sdtPr>
                              <w:alias w:val="Numeris"/>
                              <w:tag w:val="nr_8ddd81a98fc24d88b3fc1e86f37a33c4"/>
                              <w:id w:val="866027259"/>
                              <w:lock w:val="sdtLocked"/>
                            </w:sdtPr>
                            <w:sdtEndPr/>
                            <w:sdtContent>
                              <w:r>
                                <w:rPr>
                                  <w:szCs w:val="24"/>
                                </w:rPr>
                                <w:t>13.2.11</w:t>
                              </w:r>
                            </w:sdtContent>
                          </w:sdt>
                          <w:r>
                            <w:rPr>
                              <w:szCs w:val="24"/>
                            </w:rPr>
                            <w:t>. atsakingam asmeniui netaikomas reikalavimas turėti gido profesinę kvalifikaciją;“.</w:t>
                          </w:r>
                        </w:p>
                        <w:p w:rsidR="00D35D41" w:rsidRDefault="00D35D41">
                          <w:pPr>
                            <w:ind w:firstLine="851"/>
                            <w:jc w:val="both"/>
                          </w:pPr>
                        </w:p>
                        <w:p w:rsidR="00D35D41" w:rsidRDefault="00EB698F">
                          <w:pPr>
                            <w:tabs>
                              <w:tab w:val="left" w:pos="7371"/>
                            </w:tabs>
                            <w:overflowPunct w:val="0"/>
                            <w:textAlignment w:val="baseline"/>
                            <w:rPr>
                              <w:kern w:val="2"/>
                              <w:szCs w:val="24"/>
                            </w:rPr>
                          </w:pPr>
                        </w:p>
                      </w:sdtContent>
                    </w:sdt>
                  </w:sdtContent>
                </w:sdt>
              </w:sdtContent>
            </w:sdt>
          </w:sdtContent>
        </w:sdt>
        <w:sdt>
          <w:sdtPr>
            <w:alias w:val="signatura"/>
            <w:tag w:val="part_95e8fff1bb934834b8e99585f6cd07fc"/>
            <w:id w:val="857161891"/>
            <w:lock w:val="sdtLocked"/>
          </w:sdtPr>
          <w:sdtEndPr/>
          <w:sdtContent>
            <w:p w:rsidR="00D35D41" w:rsidRDefault="00EB698F">
              <w:pPr>
                <w:tabs>
                  <w:tab w:val="left" w:pos="7371"/>
                </w:tabs>
                <w:overflowPunct w:val="0"/>
                <w:textAlignment w:val="baseline"/>
                <w:rPr>
                  <w:kern w:val="2"/>
                  <w:szCs w:val="24"/>
                </w:rPr>
              </w:pPr>
              <w:r>
                <w:t>Laikinai einanti švietimo, mokslo ir sporto</w:t>
              </w:r>
              <w:r>
                <w:t xml:space="preserve"> ministro pareigas</w:t>
              </w:r>
              <w:r>
                <w:tab/>
                <w:t xml:space="preserve">Raminta </w:t>
              </w:r>
              <w:proofErr w:type="spellStart"/>
              <w:r>
                <w:t>Popovienė</w:t>
              </w:r>
              <w:proofErr w:type="spellEnd"/>
            </w:p>
          </w:sdtContent>
        </w:sdt>
      </w:sdtContent>
    </w:sdt>
    <w:sectPr w:rsidR="00D35D41">
      <w:headerReference w:type="even" r:id="rId9"/>
      <w:headerReference w:type="default" r:id="rId10"/>
      <w:footerReference w:type="even" r:id="rId11"/>
      <w:footerReference w:type="default" r:id="rId12"/>
      <w:headerReference w:type="first" r:id="rId13"/>
      <w:footerReference w:type="first" r:id="rId14"/>
      <w:pgSz w:w="11906" w:h="16838" w:code="9"/>
      <w:pgMar w:top="567" w:right="567" w:bottom="567"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5D41" w:rsidRDefault="00EB698F">
      <w:pPr>
        <w:rPr>
          <w:kern w:val="2"/>
          <w:szCs w:val="24"/>
        </w:rPr>
      </w:pPr>
      <w:r>
        <w:rPr>
          <w:kern w:val="2"/>
          <w:szCs w:val="24"/>
        </w:rPr>
        <w:separator/>
      </w:r>
    </w:p>
  </w:endnote>
  <w:endnote w:type="continuationSeparator" w:id="0">
    <w:p w:rsidR="00D35D41" w:rsidRDefault="00EB698F">
      <w:pPr>
        <w:rPr>
          <w:kern w:val="2"/>
          <w:szCs w:val="24"/>
        </w:rPr>
      </w:pPr>
      <w:r>
        <w:rPr>
          <w:kern w:val="2"/>
          <w:szCs w:val="24"/>
        </w:rPr>
        <w:continuationSeparator/>
      </w:r>
    </w:p>
  </w:endnote>
  <w:endnote w:type="continuationNotice" w:id="1">
    <w:p w:rsidR="00D35D41" w:rsidRDefault="00D35D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HelveticaLT">
    <w:altName w:val="Arial"/>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D41" w:rsidRDefault="00EB698F">
    <w:pPr>
      <w:framePr w:wrap="auto" w:vAnchor="text" w:hAnchor="margin" w:xAlign="right" w:y="1"/>
      <w:tabs>
        <w:tab w:val="center" w:pos="4153"/>
        <w:tab w:val="right" w:pos="8306"/>
      </w:tabs>
      <w:overflowPunct w:val="0"/>
      <w:spacing w:after="160" w:line="278" w:lineRule="auto"/>
      <w:textAlignment w:val="baseline"/>
      <w:rPr>
        <w:rFonts w:ascii="HelveticaLT" w:hAnsi="HelveticaLT"/>
        <w:kern w:val="2"/>
        <w:sz w:val="20"/>
        <w:szCs w:val="24"/>
        <w:lang w:val="en-GB"/>
      </w:rPr>
    </w:pPr>
    <w:r>
      <w:rPr>
        <w:rFonts w:ascii="HelveticaLT" w:hAnsi="HelveticaLT"/>
        <w:kern w:val="2"/>
        <w:sz w:val="20"/>
        <w:szCs w:val="24"/>
        <w:lang w:val="en-GB"/>
      </w:rPr>
      <w:fldChar w:fldCharType="begin"/>
    </w:r>
    <w:r>
      <w:rPr>
        <w:rFonts w:ascii="HelveticaLT" w:hAnsi="HelveticaLT"/>
        <w:kern w:val="2"/>
        <w:sz w:val="20"/>
        <w:szCs w:val="24"/>
        <w:lang w:val="en-GB"/>
      </w:rPr>
      <w:instrText xml:space="preserve">PAGE  </w:instrText>
    </w:r>
    <w:r>
      <w:rPr>
        <w:rFonts w:ascii="HelveticaLT" w:hAnsi="HelveticaLT"/>
        <w:kern w:val="2"/>
        <w:sz w:val="20"/>
        <w:szCs w:val="24"/>
        <w:lang w:val="en-GB"/>
      </w:rPr>
      <w:fldChar w:fldCharType="end"/>
    </w:r>
  </w:p>
  <w:p w:rsidR="00D35D41" w:rsidRDefault="00D35D41">
    <w:pPr>
      <w:tabs>
        <w:tab w:val="center" w:pos="4153"/>
        <w:tab w:val="right" w:pos="8306"/>
      </w:tabs>
      <w:overflowPunct w:val="0"/>
      <w:spacing w:after="160" w:line="278" w:lineRule="auto"/>
      <w:ind w:right="360"/>
      <w:textAlignment w:val="baseline"/>
      <w:rPr>
        <w:rFonts w:ascii="HelveticaLT" w:hAnsi="HelveticaLT"/>
        <w:kern w:val="2"/>
        <w:sz w:val="20"/>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D41" w:rsidRDefault="00D35D41">
    <w:pPr>
      <w:tabs>
        <w:tab w:val="center" w:pos="4819"/>
        <w:tab w:val="right" w:pos="9638"/>
      </w:tabs>
      <w:spacing w:after="160" w:line="278" w:lineRule="auto"/>
      <w:rPr>
        <w:kern w:val="2"/>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D41" w:rsidRDefault="00D35D41">
    <w:pPr>
      <w:tabs>
        <w:tab w:val="center" w:pos="4819"/>
        <w:tab w:val="right" w:pos="9638"/>
      </w:tabs>
      <w:spacing w:after="160" w:line="278" w:lineRule="auto"/>
      <w:rPr>
        <w:kern w:val="2"/>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5D41" w:rsidRDefault="00EB698F">
      <w:pPr>
        <w:rPr>
          <w:kern w:val="2"/>
          <w:szCs w:val="24"/>
        </w:rPr>
      </w:pPr>
      <w:r>
        <w:rPr>
          <w:kern w:val="2"/>
          <w:szCs w:val="24"/>
        </w:rPr>
        <w:separator/>
      </w:r>
    </w:p>
  </w:footnote>
  <w:footnote w:type="continuationSeparator" w:id="0">
    <w:p w:rsidR="00D35D41" w:rsidRDefault="00EB698F">
      <w:pPr>
        <w:rPr>
          <w:kern w:val="2"/>
          <w:szCs w:val="24"/>
        </w:rPr>
      </w:pPr>
      <w:r>
        <w:rPr>
          <w:kern w:val="2"/>
          <w:szCs w:val="24"/>
        </w:rPr>
        <w:continuationSeparator/>
      </w:r>
    </w:p>
  </w:footnote>
  <w:footnote w:type="continuationNotice" w:id="1">
    <w:p w:rsidR="00D35D41" w:rsidRDefault="00D35D4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D41" w:rsidRDefault="00EB698F">
    <w:pPr>
      <w:framePr w:wrap="auto" w:vAnchor="text" w:hAnchor="margin" w:xAlign="center" w:y="1"/>
      <w:tabs>
        <w:tab w:val="center" w:pos="4819"/>
        <w:tab w:val="right" w:pos="9071"/>
      </w:tabs>
      <w:overflowPunct w:val="0"/>
      <w:spacing w:after="160" w:line="278" w:lineRule="auto"/>
      <w:textAlignment w:val="baseline"/>
      <w:rPr>
        <w:rFonts w:ascii="HelveticaLT" w:hAnsi="HelveticaLT"/>
        <w:kern w:val="2"/>
        <w:sz w:val="20"/>
        <w:szCs w:val="24"/>
        <w:lang w:val="en-GB"/>
      </w:rPr>
    </w:pPr>
    <w:r>
      <w:rPr>
        <w:rFonts w:ascii="HelveticaLT" w:hAnsi="HelveticaLT"/>
        <w:kern w:val="2"/>
        <w:sz w:val="20"/>
        <w:szCs w:val="24"/>
        <w:lang w:val="en-GB"/>
      </w:rPr>
      <w:fldChar w:fldCharType="begin"/>
    </w:r>
    <w:r>
      <w:rPr>
        <w:rFonts w:ascii="HelveticaLT" w:hAnsi="HelveticaLT"/>
        <w:kern w:val="2"/>
        <w:sz w:val="20"/>
        <w:szCs w:val="24"/>
        <w:lang w:val="en-GB"/>
      </w:rPr>
      <w:instrText xml:space="preserve">PAGE  </w:instrText>
    </w:r>
    <w:r>
      <w:rPr>
        <w:rFonts w:ascii="HelveticaLT" w:hAnsi="HelveticaLT"/>
        <w:kern w:val="2"/>
        <w:sz w:val="20"/>
        <w:szCs w:val="24"/>
        <w:lang w:val="en-GB"/>
      </w:rPr>
      <w:fldChar w:fldCharType="end"/>
    </w:r>
  </w:p>
  <w:p w:rsidR="00D35D41" w:rsidRDefault="00D35D41">
    <w:pPr>
      <w:tabs>
        <w:tab w:val="center" w:pos="4819"/>
        <w:tab w:val="right" w:pos="9071"/>
      </w:tabs>
      <w:overflowPunct w:val="0"/>
      <w:spacing w:after="160" w:line="278" w:lineRule="auto"/>
      <w:textAlignment w:val="baseline"/>
      <w:rPr>
        <w:rFonts w:ascii="HelveticaLT" w:hAnsi="HelveticaLT"/>
        <w:kern w:val="2"/>
        <w:sz w:val="20"/>
        <w:szCs w:val="24"/>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D41" w:rsidRDefault="00EB698F">
    <w:pPr>
      <w:tabs>
        <w:tab w:val="center" w:pos="4819"/>
        <w:tab w:val="right" w:pos="9638"/>
      </w:tabs>
      <w:jc w:val="center"/>
    </w:pPr>
    <w:r>
      <w:fldChar w:fldCharType="begin"/>
    </w:r>
    <w:r>
      <w:instrText>PAGE   \* MERGEFORMAT</w:instrText>
    </w:r>
    <w:r>
      <w:fldChar w:fldCharType="separate"/>
    </w:r>
    <w:r>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D41" w:rsidRDefault="00D35D4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133"/>
    <w:rsid w:val="00891133"/>
    <w:rsid w:val="00D35D41"/>
    <w:rsid w:val="00EB698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1202BB93"/>
  <w15:chartTrackingRefBased/>
  <w15:docId w15:val="{4F77DF77-F0DD-4F3D-ACE1-0C0D5E716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79604">
      <w:bodyDiv w:val="1"/>
      <w:marLeft w:val="0"/>
      <w:marRight w:val="0"/>
      <w:marTop w:val="0"/>
      <w:marBottom w:val="0"/>
      <w:divBdr>
        <w:top w:val="none" w:sz="0" w:space="0" w:color="auto"/>
        <w:left w:val="none" w:sz="0" w:space="0" w:color="auto"/>
        <w:bottom w:val="none" w:sz="0" w:space="0" w:color="auto"/>
        <w:right w:val="none" w:sz="0" w:space="0" w:color="auto"/>
      </w:divBdr>
    </w:div>
    <w:div w:id="22751428">
      <w:bodyDiv w:val="1"/>
      <w:marLeft w:val="0"/>
      <w:marRight w:val="0"/>
      <w:marTop w:val="0"/>
      <w:marBottom w:val="0"/>
      <w:divBdr>
        <w:top w:val="none" w:sz="0" w:space="0" w:color="auto"/>
        <w:left w:val="none" w:sz="0" w:space="0" w:color="auto"/>
        <w:bottom w:val="none" w:sz="0" w:space="0" w:color="auto"/>
        <w:right w:val="none" w:sz="0" w:space="0" w:color="auto"/>
      </w:divBdr>
    </w:div>
    <w:div w:id="107435537">
      <w:bodyDiv w:val="1"/>
      <w:marLeft w:val="0"/>
      <w:marRight w:val="0"/>
      <w:marTop w:val="0"/>
      <w:marBottom w:val="0"/>
      <w:divBdr>
        <w:top w:val="none" w:sz="0" w:space="0" w:color="auto"/>
        <w:left w:val="none" w:sz="0" w:space="0" w:color="auto"/>
        <w:bottom w:val="none" w:sz="0" w:space="0" w:color="auto"/>
        <w:right w:val="none" w:sz="0" w:space="0" w:color="auto"/>
      </w:divBdr>
    </w:div>
    <w:div w:id="201215368">
      <w:bodyDiv w:val="1"/>
      <w:marLeft w:val="0"/>
      <w:marRight w:val="0"/>
      <w:marTop w:val="0"/>
      <w:marBottom w:val="0"/>
      <w:divBdr>
        <w:top w:val="none" w:sz="0" w:space="0" w:color="auto"/>
        <w:left w:val="none" w:sz="0" w:space="0" w:color="auto"/>
        <w:bottom w:val="none" w:sz="0" w:space="0" w:color="auto"/>
        <w:right w:val="none" w:sz="0" w:space="0" w:color="auto"/>
      </w:divBdr>
    </w:div>
    <w:div w:id="239414467">
      <w:bodyDiv w:val="1"/>
      <w:marLeft w:val="0"/>
      <w:marRight w:val="0"/>
      <w:marTop w:val="0"/>
      <w:marBottom w:val="0"/>
      <w:divBdr>
        <w:top w:val="none" w:sz="0" w:space="0" w:color="auto"/>
        <w:left w:val="none" w:sz="0" w:space="0" w:color="auto"/>
        <w:bottom w:val="none" w:sz="0" w:space="0" w:color="auto"/>
        <w:right w:val="none" w:sz="0" w:space="0" w:color="auto"/>
      </w:divBdr>
    </w:div>
    <w:div w:id="407920256">
      <w:bodyDiv w:val="1"/>
      <w:marLeft w:val="0"/>
      <w:marRight w:val="0"/>
      <w:marTop w:val="0"/>
      <w:marBottom w:val="0"/>
      <w:divBdr>
        <w:top w:val="none" w:sz="0" w:space="0" w:color="auto"/>
        <w:left w:val="none" w:sz="0" w:space="0" w:color="auto"/>
        <w:bottom w:val="none" w:sz="0" w:space="0" w:color="auto"/>
        <w:right w:val="none" w:sz="0" w:space="0" w:color="auto"/>
      </w:divBdr>
    </w:div>
    <w:div w:id="638221628">
      <w:bodyDiv w:val="1"/>
      <w:marLeft w:val="0"/>
      <w:marRight w:val="0"/>
      <w:marTop w:val="0"/>
      <w:marBottom w:val="0"/>
      <w:divBdr>
        <w:top w:val="none" w:sz="0" w:space="0" w:color="auto"/>
        <w:left w:val="none" w:sz="0" w:space="0" w:color="auto"/>
        <w:bottom w:val="none" w:sz="0" w:space="0" w:color="auto"/>
        <w:right w:val="none" w:sz="0" w:space="0" w:color="auto"/>
      </w:divBdr>
    </w:div>
    <w:div w:id="654916260">
      <w:bodyDiv w:val="1"/>
      <w:marLeft w:val="0"/>
      <w:marRight w:val="0"/>
      <w:marTop w:val="0"/>
      <w:marBottom w:val="0"/>
      <w:divBdr>
        <w:top w:val="none" w:sz="0" w:space="0" w:color="auto"/>
        <w:left w:val="none" w:sz="0" w:space="0" w:color="auto"/>
        <w:bottom w:val="none" w:sz="0" w:space="0" w:color="auto"/>
        <w:right w:val="none" w:sz="0" w:space="0" w:color="auto"/>
      </w:divBdr>
    </w:div>
    <w:div w:id="665091085">
      <w:bodyDiv w:val="1"/>
      <w:marLeft w:val="0"/>
      <w:marRight w:val="0"/>
      <w:marTop w:val="0"/>
      <w:marBottom w:val="0"/>
      <w:divBdr>
        <w:top w:val="none" w:sz="0" w:space="0" w:color="auto"/>
        <w:left w:val="none" w:sz="0" w:space="0" w:color="auto"/>
        <w:bottom w:val="none" w:sz="0" w:space="0" w:color="auto"/>
        <w:right w:val="none" w:sz="0" w:space="0" w:color="auto"/>
      </w:divBdr>
      <w:divsChild>
        <w:div w:id="165023980">
          <w:marLeft w:val="0"/>
          <w:marRight w:val="0"/>
          <w:marTop w:val="0"/>
          <w:marBottom w:val="0"/>
          <w:divBdr>
            <w:top w:val="none" w:sz="0" w:space="0" w:color="auto"/>
            <w:left w:val="none" w:sz="0" w:space="0" w:color="auto"/>
            <w:bottom w:val="none" w:sz="0" w:space="0" w:color="auto"/>
            <w:right w:val="none" w:sz="0" w:space="0" w:color="auto"/>
          </w:divBdr>
        </w:div>
        <w:div w:id="1352953100">
          <w:marLeft w:val="0"/>
          <w:marRight w:val="0"/>
          <w:marTop w:val="0"/>
          <w:marBottom w:val="0"/>
          <w:divBdr>
            <w:top w:val="none" w:sz="0" w:space="0" w:color="auto"/>
            <w:left w:val="none" w:sz="0" w:space="0" w:color="auto"/>
            <w:bottom w:val="none" w:sz="0" w:space="0" w:color="auto"/>
            <w:right w:val="none" w:sz="0" w:space="0" w:color="auto"/>
          </w:divBdr>
        </w:div>
        <w:div w:id="1693191441">
          <w:marLeft w:val="0"/>
          <w:marRight w:val="0"/>
          <w:marTop w:val="0"/>
          <w:marBottom w:val="0"/>
          <w:divBdr>
            <w:top w:val="none" w:sz="0" w:space="0" w:color="auto"/>
            <w:left w:val="none" w:sz="0" w:space="0" w:color="auto"/>
            <w:bottom w:val="none" w:sz="0" w:space="0" w:color="auto"/>
            <w:right w:val="none" w:sz="0" w:space="0" w:color="auto"/>
          </w:divBdr>
          <w:divsChild>
            <w:div w:id="227033995">
              <w:marLeft w:val="0"/>
              <w:marRight w:val="0"/>
              <w:marTop w:val="0"/>
              <w:marBottom w:val="0"/>
              <w:divBdr>
                <w:top w:val="none" w:sz="0" w:space="0" w:color="auto"/>
                <w:left w:val="none" w:sz="0" w:space="0" w:color="auto"/>
                <w:bottom w:val="none" w:sz="0" w:space="0" w:color="auto"/>
                <w:right w:val="none" w:sz="0" w:space="0" w:color="auto"/>
              </w:divBdr>
            </w:div>
            <w:div w:id="760029266">
              <w:marLeft w:val="0"/>
              <w:marRight w:val="0"/>
              <w:marTop w:val="0"/>
              <w:marBottom w:val="0"/>
              <w:divBdr>
                <w:top w:val="none" w:sz="0" w:space="0" w:color="auto"/>
                <w:left w:val="none" w:sz="0" w:space="0" w:color="auto"/>
                <w:bottom w:val="none" w:sz="0" w:space="0" w:color="auto"/>
                <w:right w:val="none" w:sz="0" w:space="0" w:color="auto"/>
              </w:divBdr>
            </w:div>
            <w:div w:id="1051265209">
              <w:marLeft w:val="0"/>
              <w:marRight w:val="0"/>
              <w:marTop w:val="0"/>
              <w:marBottom w:val="0"/>
              <w:divBdr>
                <w:top w:val="none" w:sz="0" w:space="0" w:color="auto"/>
                <w:left w:val="none" w:sz="0" w:space="0" w:color="auto"/>
                <w:bottom w:val="none" w:sz="0" w:space="0" w:color="auto"/>
                <w:right w:val="none" w:sz="0" w:space="0" w:color="auto"/>
              </w:divBdr>
            </w:div>
            <w:div w:id="1242986114">
              <w:marLeft w:val="0"/>
              <w:marRight w:val="0"/>
              <w:marTop w:val="0"/>
              <w:marBottom w:val="0"/>
              <w:divBdr>
                <w:top w:val="none" w:sz="0" w:space="0" w:color="auto"/>
                <w:left w:val="none" w:sz="0" w:space="0" w:color="auto"/>
                <w:bottom w:val="none" w:sz="0" w:space="0" w:color="auto"/>
                <w:right w:val="none" w:sz="0" w:space="0" w:color="auto"/>
              </w:divBdr>
            </w:div>
            <w:div w:id="2087609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058039">
      <w:bodyDiv w:val="1"/>
      <w:marLeft w:val="0"/>
      <w:marRight w:val="0"/>
      <w:marTop w:val="0"/>
      <w:marBottom w:val="0"/>
      <w:divBdr>
        <w:top w:val="none" w:sz="0" w:space="0" w:color="auto"/>
        <w:left w:val="none" w:sz="0" w:space="0" w:color="auto"/>
        <w:bottom w:val="none" w:sz="0" w:space="0" w:color="auto"/>
        <w:right w:val="none" w:sz="0" w:space="0" w:color="auto"/>
      </w:divBdr>
    </w:div>
    <w:div w:id="940845163">
      <w:bodyDiv w:val="1"/>
      <w:marLeft w:val="0"/>
      <w:marRight w:val="0"/>
      <w:marTop w:val="0"/>
      <w:marBottom w:val="0"/>
      <w:divBdr>
        <w:top w:val="none" w:sz="0" w:space="0" w:color="auto"/>
        <w:left w:val="none" w:sz="0" w:space="0" w:color="auto"/>
        <w:bottom w:val="none" w:sz="0" w:space="0" w:color="auto"/>
        <w:right w:val="none" w:sz="0" w:space="0" w:color="auto"/>
      </w:divBdr>
    </w:div>
    <w:div w:id="1017732993">
      <w:bodyDiv w:val="1"/>
      <w:marLeft w:val="0"/>
      <w:marRight w:val="0"/>
      <w:marTop w:val="0"/>
      <w:marBottom w:val="0"/>
      <w:divBdr>
        <w:top w:val="none" w:sz="0" w:space="0" w:color="auto"/>
        <w:left w:val="none" w:sz="0" w:space="0" w:color="auto"/>
        <w:bottom w:val="none" w:sz="0" w:space="0" w:color="auto"/>
        <w:right w:val="none" w:sz="0" w:space="0" w:color="auto"/>
      </w:divBdr>
    </w:div>
    <w:div w:id="1263683966">
      <w:bodyDiv w:val="1"/>
      <w:marLeft w:val="0"/>
      <w:marRight w:val="0"/>
      <w:marTop w:val="0"/>
      <w:marBottom w:val="0"/>
      <w:divBdr>
        <w:top w:val="none" w:sz="0" w:space="0" w:color="auto"/>
        <w:left w:val="none" w:sz="0" w:space="0" w:color="auto"/>
        <w:bottom w:val="none" w:sz="0" w:space="0" w:color="auto"/>
        <w:right w:val="none" w:sz="0" w:space="0" w:color="auto"/>
      </w:divBdr>
    </w:div>
    <w:div w:id="1346858341">
      <w:bodyDiv w:val="1"/>
      <w:marLeft w:val="0"/>
      <w:marRight w:val="0"/>
      <w:marTop w:val="0"/>
      <w:marBottom w:val="0"/>
      <w:divBdr>
        <w:top w:val="none" w:sz="0" w:space="0" w:color="auto"/>
        <w:left w:val="none" w:sz="0" w:space="0" w:color="auto"/>
        <w:bottom w:val="none" w:sz="0" w:space="0" w:color="auto"/>
        <w:right w:val="none" w:sz="0" w:space="0" w:color="auto"/>
      </w:divBdr>
    </w:div>
    <w:div w:id="1461873760">
      <w:bodyDiv w:val="1"/>
      <w:marLeft w:val="0"/>
      <w:marRight w:val="0"/>
      <w:marTop w:val="0"/>
      <w:marBottom w:val="0"/>
      <w:divBdr>
        <w:top w:val="none" w:sz="0" w:space="0" w:color="auto"/>
        <w:left w:val="none" w:sz="0" w:space="0" w:color="auto"/>
        <w:bottom w:val="none" w:sz="0" w:space="0" w:color="auto"/>
        <w:right w:val="none" w:sz="0" w:space="0" w:color="auto"/>
      </w:divBdr>
    </w:div>
    <w:div w:id="1696345106">
      <w:bodyDiv w:val="1"/>
      <w:marLeft w:val="0"/>
      <w:marRight w:val="0"/>
      <w:marTop w:val="0"/>
      <w:marBottom w:val="0"/>
      <w:divBdr>
        <w:top w:val="none" w:sz="0" w:space="0" w:color="auto"/>
        <w:left w:val="none" w:sz="0" w:space="0" w:color="auto"/>
        <w:bottom w:val="none" w:sz="0" w:space="0" w:color="auto"/>
        <w:right w:val="none" w:sz="0" w:space="0" w:color="auto"/>
      </w:divBdr>
    </w:div>
    <w:div w:id="2018724607">
      <w:bodyDiv w:val="1"/>
      <w:marLeft w:val="0"/>
      <w:marRight w:val="0"/>
      <w:marTop w:val="0"/>
      <w:marBottom w:val="0"/>
      <w:divBdr>
        <w:top w:val="none" w:sz="0" w:space="0" w:color="auto"/>
        <w:left w:val="none" w:sz="0" w:space="0" w:color="auto"/>
        <w:bottom w:val="none" w:sz="0" w:space="0" w:color="auto"/>
        <w:right w:val="none" w:sz="0" w:space="0" w:color="auto"/>
      </w:divBdr>
    </w:div>
    <w:div w:id="2039232054">
      <w:bodyDiv w:val="1"/>
      <w:marLeft w:val="0"/>
      <w:marRight w:val="0"/>
      <w:marTop w:val="0"/>
      <w:marBottom w:val="0"/>
      <w:divBdr>
        <w:top w:val="none" w:sz="0" w:space="0" w:color="auto"/>
        <w:left w:val="none" w:sz="0" w:space="0" w:color="auto"/>
        <w:bottom w:val="none" w:sz="0" w:space="0" w:color="auto"/>
        <w:right w:val="none" w:sz="0" w:space="0" w:color="auto"/>
      </w:divBdr>
    </w:div>
    <w:div w:id="211735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8c383fcb1e84a4c902055b0b742f83f" PartId="bb33ced969b64173993020a80c85b35a">
    <Part Type="preambule" DocPartId="04f59d27a36f426a9e4ea6ff90d53012" PartId="025b87df45dd4d048372045742cc4e6f"/>
    <Part Type="punktas" Nr="1" Abbr="1 p." DocPartId="da933558a8b54a4cac614f5700b824ed" PartId="8b135640de7740afa72cf2e7b0d5cd05">
      <Part Type="citata" DocPartId="400c10feb64a46f59e73a4b2a9116b70" PartId="f42fb810b7d04b8193839f778b7ee700">
        <Part Type="papunktis" Nr="7.4" Abbr="7.4 pp." DocPartId="05d57e3107ff4595adc6561ee1e99bbb" PartId="162bf044873242058c8127cf3bc34f70"/>
      </Part>
    </Part>
    <Part Type="punktas" Nr="2" Abbr="2 p." DocPartId="09df0f59f6f941108fa53eacd12426bf" PartId="8d677a529ffd416f8115d0540cd43c01">
      <Part Type="citata" DocPartId="100d6725bd18488ca0ab25cd34ff5b05" PartId="52b2811939434937a28e2fcb4b315b20">
        <Part Type="papunktis" Nr="8.4" Abbr="8.4 pp." DocPartId="92e4e7afd75c4437b70f076f584678af" PartId="cd9e70c623994538b1b560235c91fbfa"/>
      </Part>
    </Part>
    <Part Type="punktas" Nr="3" Abbr="3 p." DocPartId="f313288913054c9494eaa48cbae6083d" PartId="45e612372f5d40a5aed61da83ef101c8">
      <Part Type="citata" DocPartId="409458083e944239a76f5ef6fd2af6b8" PartId="adb4c946daeb45db929c04b932b4f718">
        <Part Type="punktas" Nr="9" Abbr="9 p." DocPartId="187d40e74eb24f5db734a466629c684d" PartId="177367031cb14527bce0e56665f1dc16"/>
      </Part>
    </Part>
    <Part Type="punktas" Nr="4" Abbr="4 p." DocPartId="e510b3ae95b94365aedb5f6ec3bc471e" PartId="202af120f1154ace8ca3e768e7d6f70a">
      <Part Type="citata" DocPartId="7f28e02e238541b4bcb65857880d77be" PartId="c680201bacbc43389969345709894de6">
        <Part Type="punktas" Nr="10" Abbr="10 p." DocPartId="b87ebd1425ae4d889b31f2a444222a5d" PartId="e079038c93ba4b40828bf9ba0c73dfe4"/>
      </Part>
    </Part>
    <Part Type="punktas" Nr="5" Abbr="5 p." DocPartId="be57a8838f154e8c9999a13ce9723a40" PartId="24fcb4caa9764cf29144d7fe9e072d0c">
      <Part Type="citata" DocPartId="e0953911a48f4cf9ba2ecfc4d9e20d90" PartId="7bef1d383b7340bc9a30f176cb6cfb73">
        <Part Type="papunktis" Nr="34.8" Abbr="34.8 pp." DocPartId="2dc4558dc97749d6a254f7098e3a38de" PartId="7c9f4b4e40bc4b1ab7e837738e9d498a"/>
      </Part>
    </Part>
    <Part Type="punktas" Nr="6" Abbr="6 p." DocPartId="160f420c2927439ea26fc75fed22236c" PartId="9afc17b344c84d6293bb1b9ec3fecdc5">
      <Part Type="citata" DocPartId="b13b347e9a7c4d97a653a0c361e5dfb2" PartId="97d4937c0c984aaeb5ccbe289b742be0">
        <Part Type="punktas" Nr="55" Abbr="55 p." DocPartId="9d9ddfe485e14c91822da19e72c1964a" PartId="326ff926e9294f618cc301a132fe9dc0"/>
      </Part>
    </Part>
    <Part Type="punktas" Nr="7" Abbr="7 p." DocPartId="a658bef8a39b493cafc82e92997279f3" PartId="d9b4950849f64d4bb90eb2ab6ec8b016">
      <Part Type="citata" DocPartId="87d07c65fec74815a571e5184f9cd769" PartId="14df9acc242743798822c17c3c31a72d">
        <Part Type="punktas" Nr="84" Abbr="84 p." DocPartId="b27d4bf1242640ac9e8b99bf89fa56f6" PartId="f5c339aa8f8744348e9d4dc6295e8f61"/>
      </Part>
    </Part>
    <Part Type="punktas" Nr="8" Abbr="8 p." DocPartId="fb3e5e507c344fd8b6d666ba0170373c" PartId="92b6830cf3df4677a3a027e4693eec65">
      <Part Type="citata" DocPartId="25f8eb94f4bf4a489469cad3a73da995" PartId="e72216e51a9c4881bfb686d0ffae9c56">
        <Part Type="papunktis" Nr="120.1.1.3" Abbr="120.1.1.3 pp." DocPartId="22a12c2d027d4b79a6a4604680f65658" PartId="03c7f1f458ad4f5ebfdc27c54c7ee880"/>
      </Part>
    </Part>
    <Part Type="punktas" Nr="9" Abbr="9 p." DocPartId="795b0fb77ccf4c51901048aa747c3eb7" PartId="3165ceee890f4ba79e3b9b6bd5b343ea">
      <Part Type="papunktis" Nr="9.1" Abbr="9.1 pp." DocPartId="b055ba7e5af14fff96e4d9cee1f83541" PartId="bdf60ce583c54c9789910eb567bae88c">
        <Part Type="citata" DocPartId="655c064f6e1d4d6aa646c74ff399a669" PartId="aa28da8b96304cbdace5ef57847ee133">
          <Part Type="punktas" Nr="9" Abbr="9 p." DocPartId="f7446ca5c4fc4571aecb1388e4562f0c" PartId="f5c5962b3502469eb0530304e4e4349f"/>
        </Part>
      </Part>
      <Part Type="papunktis" Nr="9.2" Abbr="9.2 pp." DocPartId="5a161193fc9e46a1801430eb726f0dfb" PartId="b677d0fc27844491b7aa6617d4dc79f9">
        <Part Type="citata" DocPartId="1f15eb6224c746b4a33c0cc2980a6d47" PartId="6e3c90986b464956839fd9c71b6a8464">
          <Part Type="papunktis" Nr="9.8" Abbr="9.8 pp." DocPartId="0921d0430b4c406d95207ea7091fd44b" PartId="69dbe67823e94547b902332477949cf4"/>
        </Part>
      </Part>
    </Part>
    <Part Type="punktas" Nr="10" Abbr="10 p." DocPartId="dfa26fe9166f46c6884e13050d7aaaec" PartId="2aa579575c59479e86a122ba869b859f">
      <Part Type="citata" DocPartId="bbe57666b5364c4a95ce55f376ed66fb" PartId="7749922028c14d5cbb4d8b9ac2c3b97d">
        <Part Type="papunktis" Nr="13.2" Abbr="13.2 pp." DocPartId="a6ade7f99ceb4694b47555ae5659ddf4" PartId="055d5e13a4334fff9e46ff9637ece2f4">
          <Part Type="papunktis" Nr="13.2.1" Abbr="13.2.1 pp." DocPartId="a25050eedc28431d80f309535af8e854" PartId="571d9e3b490d402a9f53c74b42e8da5f"/>
          <Part Type="papunktis" Nr="13.2.2" Abbr="13.2.2 pp." DocPartId="4e0665ceb0694105b2b2528a8495a9e5" PartId="b2cb1d81e8c54593a88cf53b2af314ad"/>
          <Part Type="papunktis" Nr="13.2.3" Abbr="13.2.3 pp." DocPartId="feecf3b049d74da39d2b7efc1fae350a" PartId="e913208be6744d40bdfb56a77b13964a"/>
          <Part Type="papunktis" Nr="13.2.4" Abbr="13.2.4 pp." DocPartId="f0b5572f0ce742d4a720335fce24090d" PartId="bbe682f94a864be0baf441b6dcf83d4c"/>
          <Part Type="papunktis" Nr="13.2.5" Abbr="13.2.5 pp." DocPartId="72fd6276aa3c42b69e57273b311e7873" PartId="b7c5d3be127642728a73686ed55e5bef"/>
          <Part Type="papunktis" Nr="13.2.6" Abbr="13.2.6 pp." DocPartId="b5d6842b5772474fa83b0f38b9f8eb83" PartId="d240b7aa969b4858aea0aa5bc73dbf1f"/>
          <Part Type="papunktis" Nr="13.2.7" Abbr="13.2.7 pp." DocPartId="76ccc0bc3f674ea58bc8c114e66f2563" PartId="07c904a8500b44eca201fe2345ff2b87"/>
          <Part Type="papunktis" Nr="13.2.8" Abbr="13.2.8 pp." DocPartId="4c7e219f3440449ebb46061bf41874ac" PartId="e68c91c8258f46da89a152fbf612f319"/>
          <Part Type="papunktis" Nr="13.2.9" Abbr="13.2.9 pp." DocPartId="fd3c80b4d58e4080bd8472a04cc32e75" PartId="2da9b4cb8e5847f08ee798c8b13999d9"/>
          <Part Type="papunktis" Nr="13.2.10" Abbr="13.2.10 pp." DocPartId="1daf511b334749a2a41dcded160e0594" PartId="a14315f3b34b47318d8dc9a31268383c"/>
          <Part Type="papunktis" Nr="13.2.11" Abbr="13.2.11 pp." DocPartId="57c3a06498db4ad7b3ef1c190a1e5017" PartId="8ddd81a98fc24d88b3fc1e86f37a33c4"/>
        </Part>
      </Part>
    </Part>
    <Part Type="signatura" DocPartId="b7f2b38ae601491ab1124687c0f54777" PartId="95e8fff1bb934834b8e99585f6cd07f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92575-6C0C-45CB-B706-9B988D3C77C5}">
  <ds:schemaRefs>
    <ds:schemaRef ds:uri="http://lrs.lt/TAIS/DocParts"/>
  </ds:schemaRefs>
</ds:datastoreItem>
</file>

<file path=customXml/itemProps2.xml><?xml version="1.0" encoding="utf-8"?>
<ds:datastoreItem xmlns:ds="http://schemas.openxmlformats.org/officeDocument/2006/customXml" ds:itemID="{50C4E42C-29BC-4F6D-8D1D-7C773CCE5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5980</Words>
  <Characters>3409</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9371</CharactersWithSpaces>
  <SharedDoc>false</SharedDoc>
  <HyperlinkBase/>
  <HLinks>
    <vt:vector size="24" baseType="variant">
      <vt:variant>
        <vt:i4>5570577</vt:i4>
      </vt:variant>
      <vt:variant>
        <vt:i4>9</vt:i4>
      </vt:variant>
      <vt:variant>
        <vt:i4>0</vt:i4>
      </vt:variant>
      <vt:variant>
        <vt:i4>5</vt:i4>
      </vt:variant>
      <vt:variant>
        <vt:lpwstr>https://www.e-tar.lt/portal/lt/legalAct/e3ae7e80750611ec993ff5ca6e8ba60c/asr</vt:lpwstr>
      </vt:variant>
      <vt:variant>
        <vt:lpwstr/>
      </vt:variant>
      <vt:variant>
        <vt:i4>1769540</vt:i4>
      </vt:variant>
      <vt:variant>
        <vt:i4>6</vt:i4>
      </vt:variant>
      <vt:variant>
        <vt:i4>0</vt:i4>
      </vt:variant>
      <vt:variant>
        <vt:i4>5</vt:i4>
      </vt:variant>
      <vt:variant>
        <vt:lpwstr>https://smsm.lrv.lt/lt/veiklos-sritys-1/smm-svietimas/svietimo-finansavimas-1/kapitalo-investicijos/</vt:lpwstr>
      </vt:variant>
      <vt:variant>
        <vt:lpwstr/>
      </vt:variant>
      <vt:variant>
        <vt:i4>5767247</vt:i4>
      </vt:variant>
      <vt:variant>
        <vt:i4>3</vt:i4>
      </vt:variant>
      <vt:variant>
        <vt:i4>0</vt:i4>
      </vt:variant>
      <vt:variant>
        <vt:i4>5</vt:i4>
      </vt:variant>
      <vt:variant>
        <vt:lpwstr>https://www.e-tar.lt/portal/lt/legalAct/272f5816f40611efa87aadb1fba2acc3/asr</vt:lpwstr>
      </vt:variant>
      <vt:variant>
        <vt:lpwstr/>
      </vt:variant>
      <vt:variant>
        <vt:i4>3735655</vt:i4>
      </vt:variant>
      <vt:variant>
        <vt:i4>0</vt:i4>
      </vt:variant>
      <vt:variant>
        <vt:i4>0</vt:i4>
      </vt:variant>
      <vt:variant>
        <vt:i4>5</vt:i4>
      </vt:variant>
      <vt:variant>
        <vt:lpwstr>https://dbsis.lt/dbsis/ng/documents/rdo-int/search/88775831000311f0a8c1a6c073f6ede4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Talalė Jolita | ŠMSM</dc:creator>
  <cp:lastModifiedBy>JUOSPONIENĖ Karolina</cp:lastModifiedBy>
  <cp:revision>3</cp:revision>
  <dcterms:created xsi:type="dcterms:W3CDTF">2025-08-29T10:15:00Z</dcterms:created>
  <dcterms:modified xsi:type="dcterms:W3CDTF">2025-08-29T14:50:00Z</dcterms:modified>
</cp:coreProperties>
</file>