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68120f12527481b865e6329752b69bf"/>
        <w:id w:val="-1732684513"/>
        <w:lock w:val="sdtLocked"/>
      </w:sdtPr>
      <w:sdtEndPr/>
      <w:sdtContent>
        <w:p w14:paraId="56C86C1C" w14:textId="77777777" w:rsidR="00B20D74" w:rsidRDefault="00B20D74">
          <w:pPr>
            <w:jc w:val="center"/>
            <w:rPr>
              <w:lang w:eastAsia="lt-LT"/>
            </w:rPr>
          </w:pPr>
        </w:p>
        <w:p w14:paraId="56C86C1D" w14:textId="77777777" w:rsidR="00B20D74" w:rsidRDefault="00B20D74">
          <w:pPr>
            <w:jc w:val="center"/>
            <w:rPr>
              <w:lang w:eastAsia="lt-LT"/>
            </w:rPr>
          </w:pPr>
        </w:p>
        <w:p w14:paraId="56C86C1E" w14:textId="77777777" w:rsidR="00B20D74" w:rsidRDefault="00AE2E23">
          <w:pPr>
            <w:jc w:val="center"/>
            <w:rPr>
              <w:lang w:eastAsia="lt-LT"/>
            </w:rPr>
          </w:pPr>
          <w:r>
            <w:rPr>
              <w:rFonts w:ascii="Arial" w:hAnsi="Arial" w:cs="Arial"/>
              <w:noProof/>
              <w:lang w:eastAsia="lt-LT"/>
            </w:rPr>
            <w:drawing>
              <wp:inline distT="0" distB="0" distL="0" distR="0" wp14:anchorId="56C86C33" wp14:editId="56C86C34">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6C86C1F" w14:textId="77777777" w:rsidR="00B20D74" w:rsidRDefault="00B20D74">
          <w:pPr>
            <w:rPr>
              <w:sz w:val="10"/>
              <w:szCs w:val="10"/>
            </w:rPr>
          </w:pPr>
        </w:p>
        <w:p w14:paraId="56C86C20" w14:textId="77777777" w:rsidR="00B20D74" w:rsidRDefault="00AE2E23">
          <w:pPr>
            <w:keepNext/>
            <w:jc w:val="center"/>
            <w:rPr>
              <w:rFonts w:ascii="Arial" w:hAnsi="Arial" w:cs="Arial"/>
              <w:caps/>
              <w:sz w:val="36"/>
              <w:lang w:eastAsia="lt-LT"/>
            </w:rPr>
          </w:pPr>
          <w:r>
            <w:rPr>
              <w:rFonts w:ascii="Arial" w:hAnsi="Arial" w:cs="Arial"/>
              <w:caps/>
              <w:sz w:val="36"/>
              <w:lang w:eastAsia="lt-LT"/>
            </w:rPr>
            <w:t>Lietuvos Respublikos Vyriausybė</w:t>
          </w:r>
        </w:p>
        <w:p w14:paraId="56C86C21" w14:textId="77777777" w:rsidR="00B20D74" w:rsidRDefault="00B20D74">
          <w:pPr>
            <w:jc w:val="center"/>
            <w:rPr>
              <w:caps/>
              <w:lang w:eastAsia="lt-LT"/>
            </w:rPr>
          </w:pPr>
        </w:p>
        <w:p w14:paraId="56C86C22" w14:textId="77777777" w:rsidR="00B20D74" w:rsidRDefault="00AE2E23">
          <w:pPr>
            <w:jc w:val="center"/>
            <w:rPr>
              <w:b/>
              <w:caps/>
              <w:lang w:eastAsia="lt-LT"/>
            </w:rPr>
          </w:pPr>
          <w:r>
            <w:rPr>
              <w:b/>
              <w:caps/>
              <w:lang w:eastAsia="lt-LT"/>
            </w:rPr>
            <w:t>nutarimas</w:t>
          </w:r>
        </w:p>
        <w:p w14:paraId="56C86C23" w14:textId="77777777" w:rsidR="00B20D74" w:rsidRDefault="00AE2E23">
          <w:pPr>
            <w:widowControl w:val="0"/>
            <w:jc w:val="center"/>
            <w:rPr>
              <w:b/>
              <w:caps/>
              <w:lang w:eastAsia="lt-LT"/>
            </w:rPr>
          </w:pPr>
          <w:r>
            <w:rPr>
              <w:b/>
              <w:caps/>
              <w:lang w:eastAsia="lt-LT"/>
            </w:rPr>
            <w:t xml:space="preserve">DĖL </w:t>
          </w:r>
          <w:r>
            <w:rPr>
              <w:b/>
              <w:bCs/>
              <w:szCs w:val="24"/>
              <w:lang w:eastAsia="lt-LT"/>
            </w:rPr>
            <w:t>LIETUVOS RESPUBLIKOS VYRIAUSYBĖS 2015 M. KOVO 13 D. NUTARIMO NR. 252 „</w:t>
          </w:r>
          <w:r>
            <w:rPr>
              <w:b/>
              <w:szCs w:val="24"/>
              <w:lang w:eastAsia="lt-LT"/>
            </w:rPr>
            <w:t>DĖL ATLYGIO CENTRALIZUOTAI VALDOMO VALSTYBĖS TURTO VALDYTOJUI UŽ JO VYKDOMAS VEIKLAS APSKAIČIAVIMO TVARKOS APRAŠO PATVIRTINIMO“ PAKEITIMO</w:t>
          </w:r>
        </w:p>
        <w:p w14:paraId="56C86C24" w14:textId="77777777" w:rsidR="00B20D74" w:rsidRDefault="00B20D74">
          <w:pPr>
            <w:tabs>
              <w:tab w:val="center" w:pos="4153"/>
              <w:tab w:val="right" w:pos="8306"/>
            </w:tabs>
            <w:rPr>
              <w:lang w:eastAsia="lt-LT"/>
            </w:rPr>
          </w:pPr>
        </w:p>
        <w:p w14:paraId="56C86C25" w14:textId="1FB167D1" w:rsidR="00B20D74" w:rsidRDefault="00AE2E23">
          <w:pPr>
            <w:ind w:firstLine="60"/>
            <w:jc w:val="center"/>
            <w:rPr>
              <w:lang w:eastAsia="lt-LT"/>
            </w:rPr>
          </w:pPr>
          <w:r>
            <w:rPr>
              <w:lang w:eastAsia="lt-LT"/>
            </w:rPr>
            <w:t>2016 m. rugpjūčio 11 d. Nr. 78</w:t>
          </w:r>
          <w:r w:rsidR="00D6327C">
            <w:rPr>
              <w:lang w:eastAsia="lt-LT"/>
            </w:rPr>
            <w:t>1</w:t>
          </w:r>
          <w:bookmarkStart w:id="0" w:name="_GoBack"/>
          <w:bookmarkEnd w:id="0"/>
        </w:p>
        <w:p w14:paraId="56C86C26" w14:textId="77777777" w:rsidR="00B20D74" w:rsidRDefault="00AE2E23">
          <w:pPr>
            <w:jc w:val="center"/>
            <w:rPr>
              <w:lang w:eastAsia="lt-LT"/>
            </w:rPr>
          </w:pPr>
          <w:r>
            <w:rPr>
              <w:lang w:eastAsia="lt-LT"/>
            </w:rPr>
            <w:t>Vilnius</w:t>
          </w:r>
        </w:p>
        <w:p w14:paraId="56C86C27" w14:textId="77777777" w:rsidR="00B20D74" w:rsidRDefault="00B20D74">
          <w:pPr>
            <w:jc w:val="center"/>
            <w:rPr>
              <w:lang w:eastAsia="lt-LT"/>
            </w:rPr>
          </w:pPr>
        </w:p>
        <w:sdt>
          <w:sdtPr>
            <w:alias w:val="preambule"/>
            <w:tag w:val="part_8f8941a29e5e40d2a60b4ad149c7f04c"/>
            <w:id w:val="89363444"/>
            <w:lock w:val="sdtLocked"/>
          </w:sdtPr>
          <w:sdtEndPr/>
          <w:sdtContent>
            <w:p w14:paraId="56C86C28" w14:textId="77777777" w:rsidR="00B20D74" w:rsidRDefault="00AE2E2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dbf3975c02014cffbd0e94a28d66b7d6"/>
            <w:id w:val="92599430"/>
            <w:lock w:val="sdtLocked"/>
          </w:sdtPr>
          <w:sdtEndPr/>
          <w:sdtContent>
            <w:p w14:paraId="56C86C29" w14:textId="77777777" w:rsidR="00B20D74" w:rsidRDefault="00AE2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Arial Unicode MS"/>
                  <w:szCs w:val="24"/>
                  <w:lang w:eastAsia="lt-LT"/>
                </w:rPr>
              </w:pPr>
              <w:r>
                <w:rPr>
                  <w:szCs w:val="24"/>
                  <w:lang w:eastAsia="lt-LT"/>
                </w:rPr>
                <w:t xml:space="preserve">Pakeisti Atlygio centralizuotai valdomo valstybės turto valdytojui už jo vykdomas veiklas apskaičiavimo tvarkos aprašo, </w:t>
              </w:r>
              <w:r>
                <w:rPr>
                  <w:rFonts w:eastAsia="Arial Unicode MS"/>
                  <w:szCs w:val="24"/>
                  <w:lang w:eastAsia="lt-LT"/>
                </w:rPr>
                <w:t xml:space="preserve">patvirtinto </w:t>
              </w:r>
              <w:r>
                <w:rPr>
                  <w:szCs w:val="24"/>
                  <w:lang w:eastAsia="lt-LT"/>
                </w:rPr>
                <w:t>Lietuvos Respublikos Vyriausybės 2015 m. kovo 13 d. nutarimu Nr. 252</w:t>
              </w:r>
              <w:r>
                <w:rPr>
                  <w:b/>
                  <w:bCs/>
                  <w:szCs w:val="24"/>
                  <w:lang w:eastAsia="lt-LT"/>
                </w:rPr>
                <w:t xml:space="preserve"> </w:t>
              </w:r>
              <w:r>
                <w:rPr>
                  <w:bCs/>
                  <w:szCs w:val="24"/>
                  <w:lang w:eastAsia="lt-LT"/>
                </w:rPr>
                <w:t>„D</w:t>
              </w:r>
              <w:r>
                <w:rPr>
                  <w:szCs w:val="24"/>
                  <w:lang w:eastAsia="lt-LT"/>
                </w:rPr>
                <w:t>ėl Atlygio centralizuotai valdomo valstybės turto valdytojui už jo vykdomas veiklas apskaičiavimo tvarkos aprašo patvirtinimo“, 15 punktą</w:t>
              </w:r>
              <w:r>
                <w:rPr>
                  <w:rFonts w:ascii="Courier New" w:eastAsia="Arial Unicode MS" w:hAnsi="Courier New" w:cs="Courier New"/>
                  <w:sz w:val="20"/>
                  <w:lang w:eastAsia="lt-LT"/>
                </w:rPr>
                <w:t xml:space="preserve"> </w:t>
              </w:r>
              <w:r>
                <w:rPr>
                  <w:rFonts w:eastAsia="Arial Unicode MS"/>
                  <w:szCs w:val="24"/>
                  <w:lang w:eastAsia="lt-LT"/>
                </w:rPr>
                <w:t>ir jį išdėstyti taip:</w:t>
              </w:r>
            </w:p>
            <w:sdt>
              <w:sdtPr>
                <w:alias w:val="citata"/>
                <w:tag w:val="part_80aeae4cd6274348b0daff36d8cdaee9"/>
                <w:id w:val="-1187135749"/>
                <w:lock w:val="sdtLocked"/>
              </w:sdtPr>
              <w:sdtEndPr/>
              <w:sdtContent>
                <w:sdt>
                  <w:sdtPr>
                    <w:alias w:val="15 p."/>
                    <w:tag w:val="part_5b61ebc3dcf149ea86e09c90d7840a4e"/>
                    <w:id w:val="1266263612"/>
                    <w:lock w:val="sdtLocked"/>
                  </w:sdtPr>
                  <w:sdtEndPr/>
                  <w:sdtContent>
                    <w:p w14:paraId="56C86C2D" w14:textId="27A02C08" w:rsidR="00B20D74" w:rsidRDefault="00AE2E23" w:rsidP="00AE2E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szCs w:val="24"/>
                          <w:lang w:eastAsia="lt-LT"/>
                        </w:rPr>
                        <w:t>„</w:t>
                      </w:r>
                      <w:sdt>
                        <w:sdtPr>
                          <w:alias w:val="Numeris"/>
                          <w:tag w:val="nr_5b61ebc3dcf149ea86e09c90d7840a4e"/>
                          <w:id w:val="1415967685"/>
                          <w:lock w:val="sdtLocked"/>
                        </w:sdtPr>
                        <w:sdtEndPr/>
                        <w:sdtContent>
                          <w:r>
                            <w:rPr>
                              <w:szCs w:val="24"/>
                              <w:lang w:eastAsia="lt-LT"/>
                            </w:rPr>
                            <w:t>15</w:t>
                          </w:r>
                        </w:sdtContent>
                      </w:sdt>
                      <w:r>
                        <w:rPr>
                          <w:szCs w:val="24"/>
                          <w:lang w:eastAsia="lt-LT"/>
                        </w:rPr>
                        <w:t xml:space="preserve">. PVM sąskaitoje faktūroje fiksuotą atlygį už valstybei nuosavybės teise priklausančių akcijų privatizavimą ir nuo jo apskaičiuotą PVM centralizuotai valdomo valstybės turto valdytojas atsiskaito iš lėšų, gautų privatizavus valstybei nuosavybės teise priklausančias akcijas.“ </w:t>
                      </w:r>
                    </w:p>
                  </w:sdtContent>
                </w:sdt>
              </w:sdtContent>
            </w:sdt>
          </w:sdtContent>
        </w:sdt>
        <w:sdt>
          <w:sdtPr>
            <w:alias w:val="signatura"/>
            <w:tag w:val="part_50de95ec83724208bd1cb6d274c60bed"/>
            <w:id w:val="898474912"/>
            <w:lock w:val="sdtLocked"/>
          </w:sdtPr>
          <w:sdtEndPr/>
          <w:sdtContent>
            <w:p w14:paraId="35A5D99E" w14:textId="77777777" w:rsidR="00AE2E23" w:rsidRDefault="00AE2E23">
              <w:pPr>
                <w:tabs>
                  <w:tab w:val="center" w:pos="-7800"/>
                  <w:tab w:val="left" w:pos="6237"/>
                  <w:tab w:val="right" w:pos="8306"/>
                </w:tabs>
              </w:pPr>
            </w:p>
            <w:p w14:paraId="5A0B0AC1" w14:textId="77777777" w:rsidR="00AE2E23" w:rsidRDefault="00AE2E23">
              <w:pPr>
                <w:tabs>
                  <w:tab w:val="center" w:pos="-7800"/>
                  <w:tab w:val="left" w:pos="6237"/>
                  <w:tab w:val="right" w:pos="8306"/>
                </w:tabs>
              </w:pPr>
            </w:p>
            <w:p w14:paraId="74A8774F" w14:textId="77777777" w:rsidR="00AE2E23" w:rsidRDefault="00AE2E23">
              <w:pPr>
                <w:tabs>
                  <w:tab w:val="center" w:pos="-7800"/>
                  <w:tab w:val="left" w:pos="6237"/>
                  <w:tab w:val="right" w:pos="8306"/>
                </w:tabs>
              </w:pPr>
            </w:p>
            <w:p w14:paraId="56C86C2E" w14:textId="369A5711" w:rsidR="00B20D74" w:rsidRDefault="00AE2E23">
              <w:pPr>
                <w:tabs>
                  <w:tab w:val="center" w:pos="-7800"/>
                  <w:tab w:val="left" w:pos="6237"/>
                  <w:tab w:val="right" w:pos="8306"/>
                </w:tabs>
                <w:rPr>
                  <w:lang w:eastAsia="lt-LT"/>
                </w:rPr>
              </w:pPr>
              <w:r>
                <w:rPr>
                  <w:lang w:eastAsia="lt-LT"/>
                </w:rPr>
                <w:t>Ministras Pirmininkas</w:t>
              </w:r>
              <w:r>
                <w:rPr>
                  <w:lang w:eastAsia="lt-LT"/>
                </w:rPr>
                <w:tab/>
                <w:t>Algirdas Butkevičius</w:t>
              </w:r>
            </w:p>
            <w:p w14:paraId="56C86C2F" w14:textId="77777777" w:rsidR="00B20D74" w:rsidRDefault="00B20D74">
              <w:pPr>
                <w:tabs>
                  <w:tab w:val="center" w:pos="-7800"/>
                  <w:tab w:val="left" w:pos="6237"/>
                  <w:tab w:val="right" w:pos="8306"/>
                </w:tabs>
                <w:rPr>
                  <w:lang w:eastAsia="lt-LT"/>
                </w:rPr>
              </w:pPr>
            </w:p>
            <w:p w14:paraId="56C86C30" w14:textId="77777777" w:rsidR="00B20D74" w:rsidRDefault="00B20D74">
              <w:pPr>
                <w:tabs>
                  <w:tab w:val="center" w:pos="-7800"/>
                  <w:tab w:val="left" w:pos="6237"/>
                  <w:tab w:val="right" w:pos="8306"/>
                </w:tabs>
                <w:rPr>
                  <w:lang w:eastAsia="lt-LT"/>
                </w:rPr>
              </w:pPr>
            </w:p>
            <w:p w14:paraId="56C86C31" w14:textId="77777777" w:rsidR="00B20D74" w:rsidRDefault="00B20D74">
              <w:pPr>
                <w:tabs>
                  <w:tab w:val="center" w:pos="-7800"/>
                  <w:tab w:val="left" w:pos="6237"/>
                  <w:tab w:val="right" w:pos="8306"/>
                </w:tabs>
                <w:rPr>
                  <w:lang w:eastAsia="lt-LT"/>
                </w:rPr>
              </w:pPr>
            </w:p>
            <w:p w14:paraId="56C86C32" w14:textId="77777777" w:rsidR="00B20D74" w:rsidRDefault="00AE2E23">
              <w:pPr>
                <w:tabs>
                  <w:tab w:val="center" w:pos="-7800"/>
                  <w:tab w:val="left" w:pos="6237"/>
                  <w:tab w:val="right" w:pos="8306"/>
                </w:tabs>
                <w:rPr>
                  <w:lang w:eastAsia="lt-LT"/>
                </w:rPr>
              </w:pPr>
              <w:r>
                <w:rPr>
                  <w:lang w:eastAsia="lt-LT"/>
                </w:rPr>
                <w:t>Finansų ministrė</w:t>
              </w:r>
              <w:r>
                <w:rPr>
                  <w:lang w:eastAsia="lt-LT"/>
                </w:rPr>
                <w:tab/>
                <w:t>Rasa Budbergytė</w:t>
              </w:r>
            </w:p>
          </w:sdtContent>
        </w:sdt>
      </w:sdtContent>
    </w:sdt>
    <w:sectPr w:rsidR="00B20D74">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C86C37" w14:textId="77777777" w:rsidR="00B20D74" w:rsidRDefault="00AE2E23">
      <w:pPr>
        <w:rPr>
          <w:lang w:eastAsia="lt-LT"/>
        </w:rPr>
      </w:pPr>
      <w:r>
        <w:rPr>
          <w:lang w:eastAsia="lt-LT"/>
        </w:rPr>
        <w:separator/>
      </w:r>
    </w:p>
  </w:endnote>
  <w:endnote w:type="continuationSeparator" w:id="0">
    <w:p w14:paraId="56C86C38" w14:textId="77777777" w:rsidR="00B20D74" w:rsidRDefault="00AE2E2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3D" w14:textId="77777777" w:rsidR="00B20D74" w:rsidRDefault="00B20D7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3E" w14:textId="77777777" w:rsidR="00B20D74" w:rsidRDefault="00B20D7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40" w14:textId="77777777" w:rsidR="00B20D74" w:rsidRDefault="00B20D7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C86C35" w14:textId="77777777" w:rsidR="00B20D74" w:rsidRDefault="00AE2E23">
      <w:pPr>
        <w:rPr>
          <w:lang w:eastAsia="lt-LT"/>
        </w:rPr>
      </w:pPr>
      <w:r>
        <w:rPr>
          <w:lang w:eastAsia="lt-LT"/>
        </w:rPr>
        <w:separator/>
      </w:r>
    </w:p>
  </w:footnote>
  <w:footnote w:type="continuationSeparator" w:id="0">
    <w:p w14:paraId="56C86C36" w14:textId="77777777" w:rsidR="00B20D74" w:rsidRDefault="00AE2E2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39" w14:textId="77777777" w:rsidR="00B20D74" w:rsidRDefault="00AE2E2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6C86C3A" w14:textId="77777777" w:rsidR="00B20D74" w:rsidRDefault="00B20D7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3B" w14:textId="77777777" w:rsidR="00B20D74" w:rsidRDefault="00AE2E2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14:paraId="56C86C3C" w14:textId="77777777" w:rsidR="00B20D74" w:rsidRDefault="00B20D7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C86C3F" w14:textId="77777777" w:rsidR="00B20D74" w:rsidRDefault="00B20D74">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E2E23"/>
    <w:rsid w:val="00B20D74"/>
    <w:rsid w:val="00D632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56C86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fcb042c89b14b38afc10e69d23ad8bf" PartId="868120f12527481b865e6329752b69bf">
    <Part Type="preambule" DocPartId="2167d395d4dd463a9967bb3b05c940c5" PartId="8f8941a29e5e40d2a60b4ad149c7f04c"/>
    <Part Type="pastraipa" DocPartId="36bff8ffd9a34d2880be4fe9af493048" PartId="dbf3975c02014cffbd0e94a28d66b7d6">
      <Part Type="citata" DocPartId="7f8c97cbcd4748088b53c72b7295860f" PartId="80aeae4cd6274348b0daff36d8cdaee9">
        <Part Type="punktas" Nr="15" Abbr="15 p." DocPartId="c5683d714bbf4aa19d5691968bae2a95" PartId="5b61ebc3dcf149ea86e09c90d7840a4e"/>
      </Part>
    </Part>
    <Part Type="signatura" DocPartId="91ae30cace3246a79f49cacdba500461" PartId="50de95ec83724208bd1cb6d274c60bed"/>
  </Part>
</Parts>
</file>

<file path=customXml/itemProps1.xml><?xml version="1.0" encoding="utf-8"?>
<ds:datastoreItem xmlns:ds="http://schemas.openxmlformats.org/officeDocument/2006/customXml" ds:itemID="{DC59285B-005B-49ED-AA85-D12C5BFD0D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Pages>
  <Words>132</Words>
  <Characters>950</Characters>
  <Application>Microsoft Office Word</Application>
  <DocSecurity>0</DocSecurity>
  <Lines>7</Lines>
  <Paragraphs>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1080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2015-11-04T09:43:00Z</cp:lastPrinted>
  <dcterms:created xsi:type="dcterms:W3CDTF">2016-08-12T13:17:00Z</dcterms:created>
  <dcterms:modified xsi:type="dcterms:W3CDTF">2016-08-16T08:34:00Z</dcterms:modified>
</cp:coreProperties>
</file>