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e595fd56a53497f9240dfa20546a89b"/>
        <w:id w:val="-1476516431"/>
        <w:lock w:val="sdtLocked"/>
      </w:sdtPr>
      <w:sdtEndPr/>
      <w:sdtContent>
        <w:p w14:paraId="549C2941" w14:textId="77777777" w:rsidR="00586CEC" w:rsidRDefault="00586CEC">
          <w:pPr>
            <w:jc w:val="center"/>
            <w:rPr>
              <w:lang w:eastAsia="lt-LT"/>
            </w:rPr>
          </w:pPr>
        </w:p>
        <w:p w14:paraId="549C2942" w14:textId="77777777" w:rsidR="00586CEC" w:rsidRDefault="00586CEC">
          <w:pPr>
            <w:jc w:val="center"/>
            <w:rPr>
              <w:lang w:eastAsia="lt-LT"/>
            </w:rPr>
          </w:pPr>
        </w:p>
        <w:p w14:paraId="549C2943" w14:textId="77777777" w:rsidR="00586CEC" w:rsidRDefault="008162FC">
          <w:pPr>
            <w:jc w:val="center"/>
            <w:rPr>
              <w:lang w:eastAsia="lt-LT"/>
            </w:rPr>
          </w:pPr>
          <w:r>
            <w:rPr>
              <w:noProof/>
              <w:lang w:eastAsia="lt-LT"/>
            </w:rPr>
            <w:drawing>
              <wp:inline distT="0" distB="0" distL="0" distR="0" wp14:anchorId="549C2957" wp14:editId="549C2958">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549C2944" w14:textId="77777777" w:rsidR="00586CEC" w:rsidRDefault="00586CEC">
          <w:pPr>
            <w:rPr>
              <w:sz w:val="10"/>
              <w:szCs w:val="10"/>
            </w:rPr>
          </w:pPr>
        </w:p>
        <w:p w14:paraId="549C2945" w14:textId="77777777" w:rsidR="00586CEC" w:rsidRDefault="008162FC">
          <w:pPr>
            <w:keepNext/>
            <w:jc w:val="center"/>
            <w:rPr>
              <w:rFonts w:ascii="Arial" w:hAnsi="Arial" w:cs="Arial"/>
              <w:caps/>
              <w:sz w:val="36"/>
              <w:lang w:eastAsia="lt-LT"/>
            </w:rPr>
          </w:pPr>
          <w:r>
            <w:rPr>
              <w:rFonts w:ascii="Arial" w:hAnsi="Arial" w:cs="Arial"/>
              <w:caps/>
              <w:sz w:val="36"/>
              <w:lang w:eastAsia="lt-LT"/>
            </w:rPr>
            <w:t>Lietuvos Respublikos Vyriausybė</w:t>
          </w:r>
        </w:p>
        <w:p w14:paraId="549C2946" w14:textId="77777777" w:rsidR="00586CEC" w:rsidRDefault="00586CEC">
          <w:pPr>
            <w:jc w:val="center"/>
            <w:rPr>
              <w:caps/>
              <w:lang w:eastAsia="lt-LT"/>
            </w:rPr>
          </w:pPr>
        </w:p>
        <w:p w14:paraId="549C2947" w14:textId="77777777" w:rsidR="00586CEC" w:rsidRDefault="008162FC">
          <w:pPr>
            <w:jc w:val="center"/>
            <w:rPr>
              <w:b/>
              <w:caps/>
              <w:lang w:eastAsia="lt-LT"/>
            </w:rPr>
          </w:pPr>
          <w:r>
            <w:rPr>
              <w:b/>
              <w:caps/>
              <w:lang w:eastAsia="lt-LT"/>
            </w:rPr>
            <w:t>nutarimas</w:t>
          </w:r>
        </w:p>
        <w:p w14:paraId="549C2948" w14:textId="77777777" w:rsidR="00586CEC" w:rsidRDefault="008162FC">
          <w:pPr>
            <w:tabs>
              <w:tab w:val="left" w:pos="-284"/>
            </w:tabs>
            <w:jc w:val="center"/>
            <w:rPr>
              <w:b/>
              <w:caps/>
              <w:lang w:eastAsia="lt-LT"/>
            </w:rPr>
          </w:pPr>
          <w:r>
            <w:rPr>
              <w:b/>
              <w:caps/>
              <w:lang w:eastAsia="lt-LT"/>
            </w:rPr>
            <w:t xml:space="preserve">Dėl </w:t>
          </w:r>
          <w:r>
            <w:rPr>
              <w:b/>
              <w:lang w:eastAsia="lt-LT"/>
            </w:rPr>
            <w:t xml:space="preserve">LIETUVOS RESPUBLIKOS VYRIAUSYBĖS 2004 M. BALANDŽIO 29 D. NUTARIMO NR. 526 „DĖL TARNYBINIŲ KOMANDIRUOČIŲ IŠLAIDŲ APMOKĖJIMO </w:t>
          </w:r>
          <w:r>
            <w:rPr>
              <w:b/>
              <w:lang w:eastAsia="lt-LT"/>
            </w:rPr>
            <w:t>BIUDŽETINĖSE ĮSTAIGOSE TAISYKLIŲ PATVIRTINIMO“ PAKEITIMO</w:t>
          </w:r>
        </w:p>
        <w:p w14:paraId="549C2949" w14:textId="77777777" w:rsidR="00586CEC" w:rsidRDefault="00586CEC">
          <w:pPr>
            <w:tabs>
              <w:tab w:val="left" w:pos="-426"/>
            </w:tabs>
            <w:rPr>
              <w:lang w:eastAsia="lt-LT"/>
            </w:rPr>
          </w:pPr>
        </w:p>
        <w:p w14:paraId="549C294A" w14:textId="4CCDB465" w:rsidR="00586CEC" w:rsidRDefault="008162FC">
          <w:pPr>
            <w:tabs>
              <w:tab w:val="left" w:pos="6804"/>
            </w:tabs>
            <w:jc w:val="center"/>
            <w:rPr>
              <w:color w:val="000000"/>
              <w:lang w:eastAsia="ar-SA"/>
            </w:rPr>
          </w:pPr>
          <w:r>
            <w:rPr>
              <w:color w:val="000000"/>
              <w:lang w:eastAsia="lt-LT"/>
            </w:rPr>
            <w:t>2015 m. liepos 1 d.</w:t>
          </w:r>
          <w:r>
            <w:rPr>
              <w:color w:val="000000"/>
              <w:lang w:eastAsia="ar-SA"/>
            </w:rPr>
            <w:t xml:space="preserve"> Nr. </w:t>
          </w:r>
          <w:r>
            <w:rPr>
              <w:color w:val="000000"/>
              <w:lang w:eastAsia="lt-LT"/>
            </w:rPr>
            <w:t>706</w:t>
          </w:r>
          <w:r>
            <w:rPr>
              <w:color w:val="000000"/>
              <w:lang w:eastAsia="ar-SA"/>
            </w:rPr>
            <w:br/>
            <w:t>Vilnius</w:t>
          </w:r>
        </w:p>
        <w:p w14:paraId="549C294B" w14:textId="77777777" w:rsidR="00586CEC" w:rsidRDefault="00586CEC">
          <w:pPr>
            <w:tabs>
              <w:tab w:val="left" w:pos="-284"/>
            </w:tabs>
            <w:jc w:val="center"/>
            <w:rPr>
              <w:color w:val="000000"/>
              <w:lang w:eastAsia="lt-LT"/>
            </w:rPr>
          </w:pPr>
        </w:p>
        <w:sdt>
          <w:sdtPr>
            <w:alias w:val="preambule"/>
            <w:tag w:val="part_6e4a7b6eb5cd425380dfa25015ae0c38"/>
            <w:id w:val="492760876"/>
            <w:lock w:val="sdtLocked"/>
          </w:sdtPr>
          <w:sdtEndPr/>
          <w:sdtContent>
            <w:p w14:paraId="549C294C" w14:textId="77777777" w:rsidR="00586CEC" w:rsidRDefault="008162F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4e187956f5143dbb16e2de5c4989a88"/>
            <w:id w:val="-1560627013"/>
            <w:lock w:val="sdtLocked"/>
          </w:sdtPr>
          <w:sdtEndPr/>
          <w:sdtContent>
            <w:p w14:paraId="549C294D" w14:textId="77777777" w:rsidR="00586CEC" w:rsidRDefault="008162FC">
              <w:pPr>
                <w:spacing w:line="360" w:lineRule="atLeast"/>
                <w:ind w:firstLine="720"/>
                <w:jc w:val="both"/>
                <w:rPr>
                  <w:lang w:eastAsia="lt-LT"/>
                </w:rPr>
              </w:pPr>
              <w:r>
                <w:rPr>
                  <w:lang w:eastAsia="lt-LT"/>
                </w:rPr>
                <w:t xml:space="preserve">Pakeisti Tarnybinių komandiruočių išlaidų apmokėjimo biudžetinėse įstaigose taisykles, patvirtintas Lietuvos Respublikos </w:t>
              </w:r>
              <w:r>
                <w:rPr>
                  <w:lang w:eastAsia="lt-LT"/>
                </w:rPr>
                <w:t xml:space="preserve">Vyriausybės 2004 m. balandžio 29 d. nutarimu Nr. 526 „Dėl Tarnybinių komandiruočių išlaidų apmokėjimo biudžetinėse įstaigose taisyklių patvirtinimo“, ir 7.11 papunktį išdėstyti taip: </w:t>
              </w:r>
            </w:p>
            <w:sdt>
              <w:sdtPr>
                <w:alias w:val="citata"/>
                <w:tag w:val="part_193ed5edb2cd4dcaac69e7eb8c04edf7"/>
                <w:id w:val="-1294977425"/>
                <w:lock w:val="sdtLocked"/>
              </w:sdtPr>
              <w:sdtEndPr/>
              <w:sdtContent>
                <w:sdt>
                  <w:sdtPr>
                    <w:alias w:val="7.11 p."/>
                    <w:tag w:val="part_30a77d5f57f04b1e89d4f48b445996ef"/>
                    <w:id w:val="1456987912"/>
                    <w:lock w:val="sdtLocked"/>
                  </w:sdtPr>
                  <w:sdtEndPr/>
                  <w:sdtContent>
                    <w:p w14:paraId="549C2951" w14:textId="7F099F71" w:rsidR="00586CEC" w:rsidRDefault="008162FC" w:rsidP="008162FC">
                      <w:pPr>
                        <w:spacing w:line="360" w:lineRule="atLeast"/>
                        <w:ind w:firstLine="720"/>
                        <w:jc w:val="both"/>
                        <w:rPr>
                          <w:color w:val="000000"/>
                          <w:lang w:eastAsia="lt-LT"/>
                        </w:rPr>
                      </w:pPr>
                      <w:r>
                        <w:rPr>
                          <w:lang w:eastAsia="lt-LT"/>
                        </w:rPr>
                        <w:t>„</w:t>
                      </w:r>
                      <w:sdt>
                        <w:sdtPr>
                          <w:alias w:val="Numeris"/>
                          <w:tag w:val="nr_30a77d5f57f04b1e89d4f48b445996ef"/>
                          <w:id w:val="-988944887"/>
                          <w:lock w:val="sdtLocked"/>
                        </w:sdtPr>
                        <w:sdtEndPr/>
                        <w:sdtContent>
                          <w:r>
                            <w:rPr>
                              <w:lang w:eastAsia="lt-LT"/>
                            </w:rPr>
                            <w:t>7.11</w:t>
                          </w:r>
                        </w:sdtContent>
                      </w:sdt>
                      <w:r>
                        <w:rPr>
                          <w:lang w:eastAsia="lt-LT"/>
                        </w:rPr>
                        <w:t>. kitos su komandiruote susijusios būtinos išlaidos (su Taisyklių</w:t>
                      </w:r>
                      <w:r>
                        <w:rPr>
                          <w:lang w:eastAsia="lt-LT"/>
                        </w:rPr>
                        <w:t xml:space="preserve"> 7.2–7.9 papunkčiuose nurodytomis komandiruotės išlaidomis susijęs komisinis atlyginimas, apibrėžtas Lietuvos Respublikos mokėjimų įstatymo 2 straipsnyje, miesto (ekologinis), registracijos į reisą, registruoto bagažo mokesčiai, bagažo saugojimo, būtinų sk</w:t>
                      </w:r>
                      <w:r>
                        <w:rPr>
                          <w:lang w:eastAsia="lt-LT"/>
                        </w:rPr>
                        <w:t>iepų ir vaistų nuo užkrečiamųjų ligų išlaidos, naudojimosi labai svarbių asmenų salėmis oro uostuose asmenims, nurodytiems Skrydžių, kuriais vežami labai svarbūs asmenys, vykdymo tvarkos aprašo, patvirtinto Lietuvos Respublikos Vyriausybės 2004 m. gruodžio</w:t>
                      </w:r>
                      <w:r>
                        <w:rPr>
                          <w:lang w:eastAsia="lt-LT"/>
                        </w:rPr>
                        <w:t xml:space="preserve"> 6 d. nutarimu Nr. 1592 „Dėl Skrydžių, kuriais vežami labai svarbūs asmenys, vykdymo tvarkos aprašo patvirtinimo“, 1 priede, bei šiuos asmenis lydinčių delegacijų atstovams išlaidos).“</w:t>
                      </w:r>
                    </w:p>
                  </w:sdtContent>
                </w:sdt>
              </w:sdtContent>
            </w:sdt>
          </w:sdtContent>
        </w:sdt>
        <w:sdt>
          <w:sdtPr>
            <w:alias w:val="signatura"/>
            <w:tag w:val="part_2f98bb9cbe4d4c7093e2c77fc0975e12"/>
            <w:id w:val="1145855129"/>
            <w:lock w:val="sdtLocked"/>
          </w:sdtPr>
          <w:sdtEndPr/>
          <w:sdtContent>
            <w:p w14:paraId="04A3D483" w14:textId="77777777" w:rsidR="008162FC" w:rsidRDefault="008162FC">
              <w:pPr>
                <w:tabs>
                  <w:tab w:val="center" w:pos="-7800"/>
                  <w:tab w:val="left" w:pos="6237"/>
                  <w:tab w:val="right" w:pos="8306"/>
                </w:tabs>
              </w:pPr>
            </w:p>
            <w:p w14:paraId="07524A30" w14:textId="77777777" w:rsidR="008162FC" w:rsidRDefault="008162FC">
              <w:pPr>
                <w:tabs>
                  <w:tab w:val="center" w:pos="-7800"/>
                  <w:tab w:val="left" w:pos="6237"/>
                  <w:tab w:val="right" w:pos="8306"/>
                </w:tabs>
              </w:pPr>
            </w:p>
            <w:p w14:paraId="7AF4BEE5" w14:textId="77777777" w:rsidR="008162FC" w:rsidRDefault="008162FC">
              <w:pPr>
                <w:tabs>
                  <w:tab w:val="center" w:pos="-7800"/>
                  <w:tab w:val="left" w:pos="6237"/>
                  <w:tab w:val="right" w:pos="8306"/>
                </w:tabs>
              </w:pPr>
            </w:p>
            <w:p w14:paraId="549C2952" w14:textId="1C1C5E17" w:rsidR="00586CEC" w:rsidRDefault="008162FC">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549C2953" w14:textId="77777777" w:rsidR="00586CEC" w:rsidRDefault="00586CEC">
              <w:pPr>
                <w:tabs>
                  <w:tab w:val="center" w:pos="-7800"/>
                  <w:tab w:val="left" w:pos="6237"/>
                  <w:tab w:val="right" w:pos="8306"/>
                </w:tabs>
                <w:rPr>
                  <w:lang w:eastAsia="lt-LT"/>
                </w:rPr>
              </w:pPr>
            </w:p>
            <w:p w14:paraId="549C2954" w14:textId="77777777" w:rsidR="00586CEC" w:rsidRDefault="00586CEC">
              <w:pPr>
                <w:tabs>
                  <w:tab w:val="center" w:pos="-7800"/>
                  <w:tab w:val="left" w:pos="6237"/>
                  <w:tab w:val="right" w:pos="8306"/>
                </w:tabs>
                <w:rPr>
                  <w:lang w:eastAsia="lt-LT"/>
                </w:rPr>
              </w:pPr>
            </w:p>
            <w:p w14:paraId="549C2955" w14:textId="77777777" w:rsidR="00586CEC" w:rsidRDefault="00586CEC">
              <w:pPr>
                <w:tabs>
                  <w:tab w:val="center" w:pos="-7800"/>
                  <w:tab w:val="left" w:pos="6237"/>
                  <w:tab w:val="right" w:pos="8306"/>
                </w:tabs>
                <w:rPr>
                  <w:lang w:eastAsia="lt-LT"/>
                </w:rPr>
              </w:pPr>
            </w:p>
            <w:p w14:paraId="549C2956" w14:textId="77777777" w:rsidR="00586CEC" w:rsidRDefault="008162FC">
              <w:pPr>
                <w:tabs>
                  <w:tab w:val="center" w:pos="-3686"/>
                  <w:tab w:val="left" w:pos="6237"/>
                  <w:tab w:val="right" w:pos="8306"/>
                </w:tabs>
                <w:rPr>
                  <w:lang w:eastAsia="lt-LT"/>
                </w:rPr>
              </w:pPr>
              <w:r>
                <w:rPr>
                  <w:lang w:eastAsia="lt-LT"/>
                </w:rPr>
                <w:t xml:space="preserve">Finansų </w:t>
              </w:r>
              <w:r>
                <w:rPr>
                  <w:lang w:eastAsia="lt-LT"/>
                </w:rPr>
                <w:t>ministras</w:t>
              </w:r>
              <w:r>
                <w:rPr>
                  <w:lang w:eastAsia="lt-LT"/>
                </w:rPr>
                <w:tab/>
                <w:t>Rimantas Šadžius</w:t>
              </w:r>
            </w:p>
          </w:sdtContent>
        </w:sdt>
      </w:sdtContent>
    </w:sdt>
    <w:sectPr w:rsidR="00586CEC">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C295B" w14:textId="77777777" w:rsidR="00586CEC" w:rsidRDefault="008162FC">
      <w:pPr>
        <w:rPr>
          <w:lang w:eastAsia="lt-LT"/>
        </w:rPr>
      </w:pPr>
      <w:r>
        <w:rPr>
          <w:lang w:eastAsia="lt-LT"/>
        </w:rPr>
        <w:separator/>
      </w:r>
    </w:p>
  </w:endnote>
  <w:endnote w:type="continuationSeparator" w:id="0">
    <w:p w14:paraId="549C295C" w14:textId="77777777" w:rsidR="00586CEC" w:rsidRDefault="008162F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61" w14:textId="77777777" w:rsidR="00586CEC" w:rsidRDefault="00586CE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62" w14:textId="77777777" w:rsidR="00586CEC" w:rsidRDefault="00586CE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64" w14:textId="77777777" w:rsidR="00586CEC" w:rsidRDefault="00586CE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9C2959" w14:textId="77777777" w:rsidR="00586CEC" w:rsidRDefault="008162FC">
      <w:pPr>
        <w:rPr>
          <w:lang w:eastAsia="lt-LT"/>
        </w:rPr>
      </w:pPr>
      <w:r>
        <w:rPr>
          <w:lang w:eastAsia="lt-LT"/>
        </w:rPr>
        <w:separator/>
      </w:r>
    </w:p>
  </w:footnote>
  <w:footnote w:type="continuationSeparator" w:id="0">
    <w:p w14:paraId="549C295A" w14:textId="77777777" w:rsidR="00586CEC" w:rsidRDefault="008162F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5D" w14:textId="77777777" w:rsidR="00586CEC" w:rsidRDefault="008162F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49C295E" w14:textId="77777777" w:rsidR="00586CEC" w:rsidRDefault="00586CEC">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5F" w14:textId="77777777" w:rsidR="00586CEC" w:rsidRDefault="008162F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14:paraId="549C2960" w14:textId="77777777" w:rsidR="00586CEC" w:rsidRDefault="00586CEC">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C2963" w14:textId="77777777" w:rsidR="00586CEC" w:rsidRDefault="00586CEC">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86CEC"/>
    <w:rsid w:val="008162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14:docId w14:val="549C2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4241465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4255363ea84814a2b31babbebec6e1" PartId="4e595fd56a53497f9240dfa20546a89b">
    <Part Type="preambule" DocPartId="64bb15662d1f4d7992a9230c0210b95e" PartId="6e4a7b6eb5cd425380dfa25015ae0c38"/>
    <Part Type="pastraipa" DocPartId="5f260f7a550349f49bee6e5711acf6e8" PartId="44e187956f5143dbb16e2de5c4989a88">
      <Part Type="citata" DocPartId="76e47ef2ef074a51b97ffa4dab04e01b" PartId="193ed5edb2cd4dcaac69e7eb8c04edf7">
        <Part Type="punktas" Nr="7.11" Abbr="7.11 p." DocPartId="0ba3912d5fc047659df6c9c62bbe6c29" PartId="30a77d5f57f04b1e89d4f48b445996ef"/>
      </Part>
    </Part>
    <Part Type="signatura" DocPartId="dab6de91c02246c294b859b675404e62" PartId="2f98bb9cbe4d4c7093e2c77fc0975e12"/>
  </Part>
</Parts>
</file>

<file path=customXml/itemProps1.xml><?xml version="1.0" encoding="utf-8"?>
<ds:datastoreItem xmlns:ds="http://schemas.openxmlformats.org/officeDocument/2006/customXml" ds:itemID="{669E294D-54D9-43B8-9917-23246E01A0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943</Words>
  <Characters>538</Characters>
  <Application>Microsoft Office Word</Application>
  <DocSecurity>0</DocSecurity>
  <Lines>4</Lines>
  <Paragraphs>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1479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2015-07-03T06:21:00Z</cp:lastPrinted>
  <dcterms:created xsi:type="dcterms:W3CDTF">2015-07-03T14:59:00Z</dcterms:created>
  <dcterms:modified xsi:type="dcterms:W3CDTF">2015-07-03T15:34:00Z</dcterms:modified>
</cp:coreProperties>
</file>