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8963f158feb4e4caf813e541f2302b0"/>
        <w:id w:val="1557816938"/>
        <w:lock w:val="sdtLocked"/>
      </w:sdtPr>
      <w:sdtEndPr/>
      <w:sdtContent>
        <w:p w14:paraId="70A653A8" w14:textId="77777777" w:rsidR="001300BE" w:rsidRDefault="001300BE">
          <w:pPr>
            <w:tabs>
              <w:tab w:val="center" w:pos="4153"/>
              <w:tab w:val="right" w:pos="8306"/>
            </w:tabs>
          </w:pPr>
        </w:p>
        <w:p w14:paraId="290B39AD" w14:textId="77777777" w:rsidR="001300BE" w:rsidRDefault="00C52F26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290B39CC" wp14:editId="290B39CD">
                <wp:extent cx="469265" cy="554990"/>
                <wp:effectExtent l="0" t="0" r="6985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90B39AE" w14:textId="77777777" w:rsidR="001300BE" w:rsidRDefault="001300B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14:paraId="290B39AF" w14:textId="77777777" w:rsidR="001300BE" w:rsidRDefault="00C52F26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14:paraId="290B39B0" w14:textId="77777777" w:rsidR="001300BE" w:rsidRDefault="001300B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14:paraId="4AA8C17E" w14:textId="77777777" w:rsidR="001300BE" w:rsidRDefault="00C52F2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713E247" w14:textId="77777777" w:rsidR="001300BE" w:rsidRDefault="00C52F26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2023 M. LAPKRIČIO 15 D. ĮSAKYMO NR. V-1178 „DĖL LIETUVOS RESPUBLIKOS</w:t>
          </w:r>
          <w:r>
            <w:rPr>
              <w:b/>
              <w:bCs/>
              <w:szCs w:val="24"/>
            </w:rPr>
            <w:t xml:space="preserve">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PAKEITIMO“ PAKEITIMO</w:t>
          </w:r>
        </w:p>
        <w:p w14:paraId="60DCA006" w14:textId="77777777" w:rsidR="001300BE" w:rsidRDefault="001300BE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0AF3E50B" w14:textId="7F125532" w:rsidR="001300BE" w:rsidRDefault="00C52F2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2024 m. sausio 19</w:t>
          </w:r>
          <w:r>
            <w:rPr>
              <w:szCs w:val="24"/>
            </w:rPr>
            <w:t xml:space="preserve"> d. Nr. V-62</w:t>
          </w:r>
        </w:p>
        <w:p w14:paraId="49A688D3" w14:textId="77777777" w:rsidR="001300BE" w:rsidRDefault="00C52F2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10C8148" w14:textId="77777777" w:rsidR="001300BE" w:rsidRDefault="001300BE">
          <w:pPr>
            <w:tabs>
              <w:tab w:val="left" w:pos="0"/>
              <w:tab w:val="left" w:pos="851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szCs w:val="24"/>
            </w:rPr>
          </w:pPr>
        </w:p>
        <w:sdt>
          <w:sdtPr>
            <w:alias w:val="pastraipa"/>
            <w:tag w:val="part_6b7e370935fd49649bb4bcd1b2e5c0ba"/>
            <w:id w:val="1020509827"/>
            <w:lock w:val="sdtLocked"/>
          </w:sdtPr>
          <w:sdtEndPr/>
          <w:sdtContent>
            <w:p w14:paraId="67C89380" w14:textId="45C9FD0B" w:rsidR="001300BE" w:rsidRDefault="00C52F26">
              <w:pPr>
                <w:tabs>
                  <w:tab w:val="left" w:pos="0"/>
                  <w:tab w:val="left" w:pos="142"/>
                  <w:tab w:val="left" w:pos="709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P a k e i č i u Lietuvos Respublikos sveikatos apsaugos ministro 2023 m. </w:t>
              </w:r>
              <w:r>
                <w:rPr>
                  <w:bCs/>
                  <w:szCs w:val="24"/>
                </w:rPr>
                <w:t>lapkričio 15</w:t>
              </w:r>
              <w:r>
                <w:rPr>
                  <w:color w:val="000000"/>
                </w:rPr>
                <w:t> </w:t>
              </w:r>
              <w:r>
                <w:rPr>
                  <w:szCs w:val="24"/>
                </w:rPr>
                <w:t>d. įsakymą Nr. V-1178 „Dėl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įsakymo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</w:t>
              </w:r>
              <w:r>
                <w:rPr>
                  <w:color w:val="000000"/>
                  <w:szCs w:val="24"/>
                </w:rPr>
                <w:t>ros įstaigose“ pakeitimo“ ir pripažįstu netekusiu galios 2 punktą.</w:t>
              </w:r>
              <w:bookmarkStart w:id="0" w:name="_GoBack"/>
              <w:bookmarkEnd w:id="0"/>
            </w:p>
            <w:p w14:paraId="14CF885E" w14:textId="77777777" w:rsidR="001300BE" w:rsidRDefault="001300BE">
              <w:pPr>
                <w:ind w:firstLine="851"/>
                <w:jc w:val="both"/>
                <w:rPr>
                  <w:szCs w:val="24"/>
                </w:rPr>
              </w:pPr>
            </w:p>
            <w:p w14:paraId="2634E908" w14:textId="77777777" w:rsidR="001300BE" w:rsidRDefault="001300BE">
              <w:pPr>
                <w:tabs>
                  <w:tab w:val="left" w:pos="7088"/>
                </w:tabs>
                <w:jc w:val="both"/>
                <w:rPr>
                  <w:szCs w:val="24"/>
                </w:rPr>
              </w:pPr>
            </w:p>
            <w:p w14:paraId="16A26A20" w14:textId="77777777" w:rsidR="001300BE" w:rsidRDefault="001300BE">
              <w:pPr>
                <w:tabs>
                  <w:tab w:val="left" w:pos="7088"/>
                </w:tabs>
                <w:jc w:val="both"/>
              </w:pPr>
            </w:p>
            <w:p w14:paraId="504BCEBE" w14:textId="78F80A7C" w:rsidR="001300BE" w:rsidRDefault="00C52F26">
              <w:pPr>
                <w:tabs>
                  <w:tab w:val="left" w:pos="7088"/>
                </w:tabs>
                <w:jc w:val="both"/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753dc2a3940e4e2ead199afda33c06a0"/>
            <w:id w:val="420214716"/>
            <w:lock w:val="sdtLocked"/>
          </w:sdtPr>
          <w:sdtEndPr/>
          <w:sdtContent>
            <w:p w14:paraId="26620468" w14:textId="15CD6A75" w:rsidR="001300BE" w:rsidRDefault="00C52F26">
              <w:pPr>
                <w:tabs>
                  <w:tab w:val="left" w:pos="7088"/>
                </w:tabs>
                <w:jc w:val="both"/>
              </w:pPr>
              <w:r>
                <w:t xml:space="preserve">Sveikatos apsaugos ministras </w:t>
              </w:r>
              <w:r>
                <w:tab/>
                <w:t xml:space="preserve">                Arūnas Dulkys</w:t>
              </w:r>
            </w:p>
          </w:sdtContent>
        </w:sdt>
      </w:sdtContent>
    </w:sdt>
    <w:sectPr w:rsidR="001300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21B66F" w14:textId="77777777" w:rsidR="001300BE" w:rsidRDefault="00C52F26">
      <w:r>
        <w:separator/>
      </w:r>
    </w:p>
  </w:endnote>
  <w:endnote w:type="continuationSeparator" w:id="0">
    <w:p w14:paraId="6DE71954" w14:textId="77777777" w:rsidR="001300BE" w:rsidRDefault="00C52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6" w14:textId="77777777" w:rsidR="001300BE" w:rsidRDefault="001300BE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7" w14:textId="77777777" w:rsidR="001300BE" w:rsidRDefault="001300BE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9" w14:textId="77777777" w:rsidR="001300BE" w:rsidRDefault="00C52F26">
    <w:pPr>
      <w:tabs>
        <w:tab w:val="center" w:pos="4153"/>
        <w:tab w:val="right" w:pos="9639"/>
      </w:tabs>
      <w:rPr>
        <w:sz w:val="20"/>
      </w:rPr>
    </w:pPr>
    <w:r>
      <w:rPr>
        <w:sz w:val="20"/>
      </w:rPr>
      <w:tab/>
    </w: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099ECE" w14:textId="77777777" w:rsidR="001300BE" w:rsidRDefault="00C52F26">
      <w:r>
        <w:separator/>
      </w:r>
    </w:p>
  </w:footnote>
  <w:footnote w:type="continuationSeparator" w:id="0">
    <w:p w14:paraId="4E86674F" w14:textId="77777777" w:rsidR="001300BE" w:rsidRDefault="00C52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2" w14:textId="77777777" w:rsidR="001300BE" w:rsidRDefault="00C52F26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290B39D3" w14:textId="77777777" w:rsidR="001300BE" w:rsidRDefault="001300BE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4" w14:textId="77777777" w:rsidR="001300BE" w:rsidRDefault="00C52F26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290B39D5" w14:textId="77777777" w:rsidR="001300BE" w:rsidRDefault="001300BE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39D8" w14:textId="77777777" w:rsidR="001300BE" w:rsidRDefault="001300B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89C"/>
    <w:rsid w:val="001300BE"/>
    <w:rsid w:val="004A589C"/>
    <w:rsid w:val="00C52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0B39AC"/>
  <w15:docId w15:val="{F371B6E0-C360-442A-A8D0-FBD437B1D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371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0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caf4b5d50714c8c9f6d015b68d66331" PartId="98963f158feb4e4caf813e541f2302b0">
    <Part Type="pastraipa" DocPartId="20a2a303639344da862d50cedc0ef958" PartId="6b7e370935fd49649bb4bcd1b2e5c0ba"/>
    <Part Type="signatura" DocPartId="96d45101c82943b49b7e77cd31d0cd0d" PartId="753dc2a3940e4e2ead199afda33c06a0"/>
  </Part>
</Parts>
</file>

<file path=customXml/itemProps1.xml><?xml version="1.0" encoding="utf-8"?>
<ds:datastoreItem xmlns:ds="http://schemas.openxmlformats.org/officeDocument/2006/customXml" ds:itemID="{642EF251-7619-4140-BE41-6747757CD9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672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776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Jonas Bartlingas</dc:creator>
  <cp:lastModifiedBy>TAMALIŪNIENĖ Vilija</cp:lastModifiedBy>
  <cp:revision>3</cp:revision>
  <cp:lastPrinted>2020-08-04T11:44:00Z</cp:lastPrinted>
  <dcterms:created xsi:type="dcterms:W3CDTF">2024-01-19T05:16:00Z</dcterms:created>
  <dcterms:modified xsi:type="dcterms:W3CDTF">2024-01-19T07:02:00Z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89272692</vt:i4>
  </property>
  <property fmtid="{D5CDD505-2E9C-101B-9397-08002B2CF9AE}" pid="3" name="_EmailSubject">
    <vt:lpwstr>del CDMEK</vt:lpwstr>
  </property>
  <property fmtid="{D5CDD505-2E9C-101B-9397-08002B2CF9AE}" pid="4" name="_AuthorEmail">
    <vt:lpwstr>Vilma.Simkiene@sam.lt</vt:lpwstr>
  </property>
  <property fmtid="{D5CDD505-2E9C-101B-9397-08002B2CF9AE}" pid="5" name="_AuthorEmailDisplayName">
    <vt:lpwstr>Vilma Šimkiene</vt:lpwstr>
  </property>
  <property fmtid="{D5CDD505-2E9C-101B-9397-08002B2CF9AE}" pid="6" name="_ReviewingToolsShownOnce">
    <vt:lpwstr/>
  </property>
</Properties>
</file>