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f0b7df9dc74a48a1ac83f4b0ed8e48"/>
        <w:id w:val="1353758773"/>
        <w:lock w:val="sdtLocked"/>
      </w:sdtPr>
      <w:sdtEndPr/>
      <w:sdtContent>
        <w:bookmarkStart w:id="0" w:name="_GoBack" w:displacedByCustomXml="prev"/>
        <w:bookmarkEnd w:id="0" w:displacedByCustomXml="prev"/>
        <w:p w14:paraId="7238554E" w14:textId="58E305E9" w:rsidR="00893510" w:rsidRDefault="00893510" w:rsidP="008B476B">
          <w:pPr>
            <w:tabs>
              <w:tab w:val="center" w:pos="4986"/>
              <w:tab w:val="right" w:pos="9972"/>
            </w:tabs>
            <w:rPr>
              <w:sz w:val="20"/>
              <w:lang w:val="en-GB"/>
            </w:rPr>
          </w:pPr>
        </w:p>
        <w:p w14:paraId="5A645CE5" w14:textId="77777777" w:rsidR="00893510" w:rsidRDefault="008B476B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pt" o:ole="" fillcolor="window">
                <v:imagedata r:id="rId8" o:title=""/>
              </v:shape>
              <o:OLEObject Type="Embed" ProgID="Word.Picture.8" ShapeID="_x0000_i1025" DrawAspect="Content" ObjectID="_1789212637" r:id="rId9"/>
            </w:object>
          </w:r>
        </w:p>
        <w:p w14:paraId="574CB3A7" w14:textId="77777777" w:rsidR="00893510" w:rsidRDefault="008B476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893510" w:rsidRDefault="008B476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893510" w:rsidRDefault="00893510">
          <w:pPr>
            <w:jc w:val="center"/>
            <w:rPr>
              <w:b/>
              <w:caps/>
              <w:szCs w:val="24"/>
            </w:rPr>
          </w:pPr>
        </w:p>
        <w:p w14:paraId="3FA13330" w14:textId="77777777" w:rsidR="00893510" w:rsidRDefault="008B476B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781B9F93" w14:textId="61356A08" w:rsidR="00893510" w:rsidRDefault="008B476B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 xml:space="preserve">  DĖL TELŠIŲ RAJONO SAVIVALDYBĖS TARYBOS 2024 M. VASARIO 29 D. SPRENDIMO NR. T1-39 „DĖL TELŠIŲ RAJONO </w:t>
          </w:r>
          <w:r>
            <w:rPr>
              <w:b/>
              <w:szCs w:val="24"/>
            </w:rPr>
            <w:t>SAVIVALDYBĖS 2024 METŲ BIUDŽETO PATVIRTINIMO“ PAKEITIMO</w:t>
          </w:r>
        </w:p>
        <w:p w14:paraId="6D230307" w14:textId="77777777" w:rsidR="00893510" w:rsidRDefault="00893510">
          <w:pPr>
            <w:rPr>
              <w:bCs/>
              <w:szCs w:val="24"/>
            </w:rPr>
          </w:pPr>
        </w:p>
        <w:p w14:paraId="733811AF" w14:textId="56E3E7BD" w:rsidR="00893510" w:rsidRDefault="008B476B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 2024 m. rugsėjo 26 d. Nr. T1-345</w:t>
          </w:r>
        </w:p>
        <w:p w14:paraId="490B673A" w14:textId="4082A352" w:rsidR="00893510" w:rsidRDefault="008B476B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14:paraId="13AD0B1F" w14:textId="77777777" w:rsidR="00893510" w:rsidRDefault="00893510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3AD0B20" w14:textId="061B2FD4" w:rsidR="00893510" w:rsidRDefault="00893510">
          <w:pPr>
            <w:ind w:firstLine="720"/>
            <w:jc w:val="both"/>
            <w:rPr>
              <w:szCs w:val="22"/>
            </w:rPr>
          </w:pPr>
        </w:p>
        <w:sdt>
          <w:sdtPr>
            <w:alias w:val="pastraipa"/>
            <w:tag w:val="part_31b58cb5098641d28e144a1afa8ba0ce"/>
            <w:id w:val="1684558211"/>
            <w:lock w:val="sdtLocked"/>
          </w:sdtPr>
          <w:sdtEndPr/>
          <w:sdtContent>
            <w:p w14:paraId="6AA7A66F" w14:textId="28FF6B89" w:rsidR="00893510" w:rsidRDefault="008B476B">
              <w:pPr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ea635d6708d4ef2a083a2544bfc2dc2"/>
            <w:id w:val="580414793"/>
            <w:lock w:val="sdtLocked"/>
          </w:sdtPr>
          <w:sdtEndPr/>
          <w:sdtContent>
            <w:p w14:paraId="3CA8E271" w14:textId="0CF62F4C" w:rsidR="00893510" w:rsidRDefault="008B476B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ea635d6708d4ef2a083a2544bfc2dc2"/>
                  <w:id w:val="168586855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2024 m. vasario 29 d. sprendimą Nr. T1-39 „Dėl Telšių ra</w:t>
              </w:r>
              <w:r>
                <w:rPr>
                  <w:szCs w:val="24"/>
                </w:rPr>
                <w:t>jono savivaldybės 2024 metų biudžeto patvirtinimo“:</w:t>
              </w:r>
            </w:p>
            <w:sdt>
              <w:sdtPr>
                <w:alias w:val="1.1 pp."/>
                <w:tag w:val="part_55a1cccc114d43e4bd19905ac0e8c4d8"/>
                <w:id w:val="-618837176"/>
                <w:lock w:val="sdtLocked"/>
              </w:sdtPr>
              <w:sdtEndPr/>
              <w:sdtContent>
                <w:p w14:paraId="1313604E" w14:textId="043650C9" w:rsidR="00893510" w:rsidRDefault="008B476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a1cccc114d43e4bd19905ac0e8c4d8"/>
                      <w:id w:val="7279604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eb57396e424f4f28ab80491994c63d8c"/>
                    <w:id w:val="-2077269885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96feb00fccc14c3fbeb25210db5f15ca"/>
                        <w:id w:val="-1028875461"/>
                        <w:lock w:val="sdtLocked"/>
                      </w:sdtPr>
                      <w:sdtEndPr/>
                      <w:sdtContent>
                        <w:p w14:paraId="78E49ED6" w14:textId="539E98CA" w:rsidR="00893510" w:rsidRDefault="008B476B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feb00fccc14c3fbeb25210db5f15ca"/>
                              <w:id w:val="1153720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biudžeto pajamas – 76043,87819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(1 priedas), iš jų: 2315,1 tūkst. eurų biudžetinių įstaigų pajamų į Savivaldybės biudžetą pagal įmokų</w:t>
                          </w:r>
                          <w:r>
                            <w:rPr>
                              <w:szCs w:val="24"/>
                            </w:rPr>
                            <w:t xml:space="preserve"> rūšis (2 priedas), ir 4700,32363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tūkst. eurų praėjusių metų nepanaudotų biudžeto lėšų likutį;“;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b8b02bbff8b5413d82b98a984b1dbf29"/>
                <w:id w:val="-711111539"/>
                <w:lock w:val="sdtLocked"/>
              </w:sdtPr>
              <w:sdtEndPr/>
              <w:sdtContent>
                <w:p w14:paraId="59757041" w14:textId="5C479D6D" w:rsidR="00893510" w:rsidRDefault="008B476B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8b02bbff8b5413d82b98a984b1dbf29"/>
                      <w:id w:val="16061471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641dbd5b214c4a4e99287456845aa182"/>
                    <w:id w:val="-225923135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c6b5e8d85b98456484021066830b40f1"/>
                        <w:id w:val="160134000"/>
                        <w:lock w:val="sdtLocked"/>
                      </w:sdtPr>
                      <w:sdtEndPr/>
                      <w:sdtContent>
                        <w:p w14:paraId="6E631232" w14:textId="15BFF8C0" w:rsidR="00893510" w:rsidRDefault="008B476B">
                          <w:pPr>
                            <w:ind w:firstLine="720"/>
                            <w:jc w:val="both"/>
                            <w:rPr>
                              <w:strike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b5e8d85b98456484021066830b40f1"/>
                              <w:id w:val="14278494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asignavimus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paskirstytus pagal asignavimų valdytojus – 81767,20182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tūkst. eurų (3 </w:t>
                          </w:r>
                          <w:r>
                            <w:rPr>
                              <w:szCs w:val="24"/>
                            </w:rPr>
                            <w:t>priedas);“;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711118484fa54f9485c0eef7e90214da"/>
            <w:id w:val="-87306591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14:paraId="5FB19605" w14:textId="4FBB781D" w:rsidR="00893510" w:rsidRDefault="008B476B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11118484fa54f9485c0eef7e90214da"/>
                  <w:id w:val="-45710104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2b8b689f573f4807a44ea8968dc891d4"/>
                <w:id w:val="1954126243"/>
                <w:lock w:val="sdtLocked"/>
              </w:sdtPr>
              <w:sdtEndPr/>
              <w:sdtContent>
                <w:p w14:paraId="3AD5199B" w14:textId="506D15F0" w:rsidR="00893510" w:rsidRDefault="008B476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b8b689f573f4807a44ea8968dc891d4"/>
                      <w:id w:val="140039928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f20e4758d6704c27b4492ad649d21ec4"/>
                <w:id w:val="-679506477"/>
                <w:lock w:val="sdtLocked"/>
              </w:sdtPr>
              <w:sdtEndPr/>
              <w:sdtContent>
                <w:p w14:paraId="2CB4554C" w14:textId="510F51D6" w:rsidR="00893510" w:rsidRDefault="008B476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20e4758d6704c27b4492ad649d21ec4"/>
                      <w:id w:val="18093614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f01eae417cb1437c8149cb8d353325fd"/>
                <w:id w:val="1986206378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p w14:paraId="7E0C62C0" w14:textId="75A5EA7A" w:rsidR="00893510" w:rsidRDefault="008B476B" w:rsidP="008B476B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01eae417cb1437c8149cb8d353325fd"/>
                      <w:id w:val="71708445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</w:t>
                  </w:r>
                  <w:r>
                    <w:rPr>
                      <w:szCs w:val="24"/>
                    </w:rPr>
                    <w:t>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4cf4d5b89082412786c3aa24f430ba0d"/>
            <w:id w:val="-30189689"/>
            <w:lock w:val="sdtLocked"/>
            <w:placeholder>
              <w:docPart w:val="DefaultPlaceholder_-1854013440"/>
            </w:placeholder>
          </w:sdtPr>
          <w:sdtEndPr>
            <w:rPr>
              <w:sz w:val="22"/>
            </w:rPr>
          </w:sdtEndPr>
          <w:sdtContent>
            <w:p w14:paraId="7B61CAA8" w14:textId="77777777" w:rsidR="008B476B" w:rsidRDefault="008B476B">
              <w:pPr>
                <w:rPr>
                  <w:szCs w:val="24"/>
                </w:rPr>
              </w:pPr>
            </w:p>
            <w:p w14:paraId="67332915" w14:textId="77777777" w:rsidR="008B476B" w:rsidRDefault="008B476B">
              <w:pPr>
                <w:rPr>
                  <w:szCs w:val="24"/>
                </w:rPr>
              </w:pPr>
            </w:p>
            <w:p w14:paraId="3446D51C" w14:textId="77777777" w:rsidR="008B476B" w:rsidRDefault="008B476B">
              <w:pPr>
                <w:rPr>
                  <w:szCs w:val="24"/>
                </w:rPr>
              </w:pPr>
            </w:p>
            <w:p w14:paraId="2D623980" w14:textId="589C7205" w:rsidR="00893510" w:rsidRDefault="008B476B" w:rsidP="008B476B">
              <w:pPr>
                <w:rPr>
                  <w:sz w:val="22"/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Tomas Katkus</w:t>
              </w:r>
            </w:p>
          </w:sdtContent>
        </w:sdt>
      </w:sdtContent>
    </w:sdt>
    <w:sectPr w:rsidR="0089351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072D10" w14:textId="77777777" w:rsidR="00893510" w:rsidRDefault="008B476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0D94EAFC" w14:textId="77777777" w:rsidR="00893510" w:rsidRDefault="008B476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B" w14:textId="77777777" w:rsidR="00893510" w:rsidRDefault="0089351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C" w14:textId="77777777" w:rsidR="00893510" w:rsidRDefault="0089351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E" w14:textId="77777777" w:rsidR="00893510" w:rsidRDefault="0089351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A3D850" w14:textId="77777777" w:rsidR="00893510" w:rsidRDefault="008B476B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36413AAC" w14:textId="77777777" w:rsidR="00893510" w:rsidRDefault="008B476B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7" w14:textId="77777777" w:rsidR="00893510" w:rsidRDefault="008B476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893510" w:rsidRDefault="0089351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9" w14:textId="55191669" w:rsidR="00893510" w:rsidRDefault="008B476B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893510" w:rsidRDefault="0089351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D0B6D" w14:textId="77777777" w:rsidR="00893510" w:rsidRDefault="00893510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  <w:rsid w:val="00690D8A"/>
    <w:rsid w:val="00893510"/>
    <w:rsid w:val="008B4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,"/>
  <w:listSeparator w:val=";"/>
  <w14:docId w14:val="13AD0B06"/>
  <w15:docId w15:val="{C20E7C9A-5B43-4AD4-8366-22260D634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B476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575DD97-F678-4F5D-9F0F-4BBDB232B87B}"/>
      </w:docPartPr>
      <w:docPartBody>
        <w:p w:rsidR="00000000" w:rsidRDefault="00901816">
          <w:r w:rsidRPr="00EF793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1816"/>
    <w:rsid w:val="00901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81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5fbb9d906b74427beadf10032c3ad6f" PartId="3af0b7df9dc74a48a1ac83f4b0ed8e48">
    <Part Type="pastraipa" DocPartId="7ddbb581d12c433ab1f17618079b7c3e" PartId="31b58cb5098641d28e144a1afa8ba0ce"/>
    <Part Type="punktas" Nr="1" Abbr="1 p." DocPartId="0e487b4e45de44e59094aed3a802e535" PartId="2ea635d6708d4ef2a083a2544bfc2dc2">
      <Part Type="papunktis" Nr="1.1" Abbr="1.1 pp." DocPartId="e09fbc108f804af492452d449170bb86" PartId="55a1cccc114d43e4bd19905ac0e8c4d8">
        <Part Type="citata" DocPartId="5dca35c503fd4e86911c4fa2f016be64" PartId="eb57396e424f4f28ab80491994c63d8c">
          <Part Type="papunktis" Nr="1.1" Abbr="1.1 pp." DocPartId="16bd8ce9ef17478da318dbdfae73e774" PartId="96feb00fccc14c3fbeb25210db5f15ca"/>
        </Part>
      </Part>
      <Part Type="papunktis" Nr="1.2" Abbr="1.2 pp." DocPartId="2b0c24d56e1b45bdb1577c6b2a5cf066" PartId="b8b02bbff8b5413d82b98a984b1dbf29">
        <Part Type="citata" DocPartId="9a83ef5e2db143d6aa3c411f12baca54" PartId="641dbd5b214c4a4e99287456845aa182">
          <Part Type="papunktis" Nr="1.2" Abbr="1.2 pp." DocPartId="e14b3a2b2e4d4c2a81eaec555b8b5452" PartId="c6b5e8d85b98456484021066830b40f1"/>
        </Part>
      </Part>
    </Part>
    <Part Type="punktas" Nr="2" Abbr="2 p." DocPartId="59e6a164a8e74de8a63ee0d479c9d184" PartId="711118484fa54f9485c0eef7e90214da">
      <Part Type="papunktis" Nr="2.1" Abbr="2.1 pp." DocPartId="9d867d0a965646cc867d6a0c6719514b" PartId="2b8b689f573f4807a44ea8968dc891d4"/>
      <Part Type="papunktis" Nr="2.2" Abbr="2.2 pp." DocPartId="3b59db3d46b2402e9c644aa432a467ee" PartId="f20e4758d6704c27b4492ad649d21ec4"/>
      <Part Type="papunktis" Nr="2.3" Abbr="2.3 pp." DocPartId="4d9a7a8065754e808cdbdebd9cc2321a" PartId="f01eae417cb1437c8149cb8d353325fd"/>
    </Part>
    <Part Type="signatura" DocPartId="3020dbc30d8b457f8f82732fa7f3bccc" PartId="4cf4d5b89082412786c3aa24f430ba0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1DFA97-9A58-405C-BFC7-E13CA0A0222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904FAFD-D6FE-4799-A8D1-6017E98816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163</Words>
  <Characters>1088</Characters>
  <Application>Microsoft Office Word</Application>
  <DocSecurity>0</DocSecurity>
  <Lines>9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1249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GRINKEVIČIŪTĖ Agnė</cp:lastModifiedBy>
  <cp:revision>3</cp:revision>
  <cp:lastPrinted>2023-12-22T08:49:00Z</cp:lastPrinted>
  <dcterms:created xsi:type="dcterms:W3CDTF">2024-09-30T07:25:00Z</dcterms:created>
  <dcterms:modified xsi:type="dcterms:W3CDTF">2024-09-30T11:44:00Z</dcterms:modified>
</cp:coreProperties>
</file>