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24a5ef9fbfe4698b5d1620e7398aa85"/>
        <w:id w:val="1191656624"/>
        <w:lock w:val="sdtLocked"/>
      </w:sdtPr>
      <w:sdtEndPr/>
      <w:sdtContent>
        <w:p w14:paraId="5A0B7D90" w14:textId="77777777" w:rsidR="00972FE7" w:rsidRDefault="00972FE7"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 w14:paraId="1FD3E70B" w14:textId="1284B4B4" w:rsidR="00972FE7" w:rsidRDefault="00972FE7"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 w14:paraId="1FD3E70C" w14:textId="77777777" w:rsidR="00972FE7" w:rsidRDefault="00A17CBC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081516F0" wp14:editId="0BBC3253">
                <wp:extent cx="486000" cy="57960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grayscl/>
                          <a:biLevel thresh="5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6000" cy="57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D3E70E" w14:textId="77777777" w:rsidR="00972FE7" w:rsidRDefault="00972FE7">
          <w:pPr>
            <w:jc w:val="center"/>
            <w:rPr>
              <w:szCs w:val="24"/>
            </w:rPr>
          </w:pPr>
        </w:p>
        <w:p w14:paraId="1FD3E70F" w14:textId="77777777" w:rsidR="00972FE7" w:rsidRDefault="00972FE7">
          <w:pPr>
            <w:jc w:val="center"/>
            <w:rPr>
              <w:szCs w:val="24"/>
            </w:rPr>
          </w:pPr>
        </w:p>
        <w:p w14:paraId="1FD3E710" w14:textId="77777777" w:rsidR="00972FE7" w:rsidRDefault="00A17CBC">
          <w:pPr>
            <w:keepNext/>
            <w:spacing w:line="250" w:lineRule="atLeast"/>
            <w:jc w:val="center"/>
            <w:outlineLvl w:val="1"/>
            <w:rPr>
              <w:b/>
              <w:color w:val="000000"/>
            </w:rPr>
          </w:pPr>
          <w:r>
            <w:rPr>
              <w:b/>
              <w:color w:val="000000"/>
            </w:rPr>
            <w:t>PRIEŠGAISRINĖS APSAUGOS IR GELBĖJIMO DEPARTAMENTO</w:t>
          </w:r>
        </w:p>
        <w:p w14:paraId="1FD3E711" w14:textId="77777777" w:rsidR="00972FE7" w:rsidRDefault="00A17CBC">
          <w:pPr>
            <w:spacing w:line="250" w:lineRule="atLeast"/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PRIE VIDAUS REIKALŲ MINISTERIJOS</w:t>
          </w:r>
        </w:p>
        <w:p w14:paraId="1FD3E712" w14:textId="77777777" w:rsidR="00972FE7" w:rsidRDefault="00A17CBC">
          <w:pPr>
            <w:spacing w:line="250" w:lineRule="atLeast"/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DIREKTORIUS</w:t>
          </w:r>
        </w:p>
        <w:p w14:paraId="1FD3E713" w14:textId="77777777" w:rsidR="00972FE7" w:rsidRDefault="00972FE7">
          <w:pPr>
            <w:jc w:val="center"/>
            <w:rPr>
              <w:b/>
            </w:rPr>
          </w:pPr>
        </w:p>
        <w:p w14:paraId="1FD3E714" w14:textId="77777777" w:rsidR="00972FE7" w:rsidRDefault="00A17CB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FD3E715" w14:textId="77777777" w:rsidR="00972FE7" w:rsidRDefault="00A17CBC">
          <w:pPr>
            <w:jc w:val="center"/>
            <w:rPr>
              <w:szCs w:val="27"/>
              <w:lang w:eastAsia="lt-LT"/>
            </w:rPr>
          </w:pPr>
          <w:r>
            <w:rPr>
              <w:b/>
              <w:szCs w:val="24"/>
            </w:rPr>
            <w:t xml:space="preserve">DĖL PRIEŠGAISRINĖS APSAUGOS IR GELBĖJIMO DEPARTAMENTO PRIE VIDAUS REIKALŲ MINISTERIJOS DIREKTORIAUS 2019 M. </w:t>
          </w:r>
          <w:r>
            <w:rPr>
              <w:b/>
              <w:color w:val="000000"/>
              <w:szCs w:val="24"/>
            </w:rPr>
            <w:t xml:space="preserve">SAUSIO 9 D. </w:t>
          </w:r>
          <w:r>
            <w:rPr>
              <w:b/>
              <w:szCs w:val="24"/>
            </w:rPr>
            <w:t xml:space="preserve">ĮSAKYMO </w:t>
          </w:r>
          <w:r>
            <w:rPr>
              <w:b/>
              <w:color w:val="000000"/>
              <w:szCs w:val="24"/>
            </w:rPr>
            <w:t>NR. 1-6</w:t>
          </w:r>
          <w:r>
            <w:rPr>
              <w:b/>
              <w:szCs w:val="24"/>
            </w:rPr>
            <w:t xml:space="preserve"> „</w:t>
          </w:r>
          <w:r>
            <w:rPr>
              <w:b/>
              <w:bCs/>
              <w:szCs w:val="27"/>
              <w:lang w:eastAsia="lt-LT"/>
            </w:rPr>
            <w:t>DĖL VALSTYBINĖS PRIEŠGAISRINĖS GELBĖJIMO TARNYBOS PRIEMONIŲ IR ĮRANGOS SĄRAŠŲ PATVIRTINIMO</w:t>
          </w:r>
          <w:r>
            <w:rPr>
              <w:b/>
              <w:szCs w:val="24"/>
            </w:rPr>
            <w:t>“ PAKEITIMO</w:t>
          </w:r>
        </w:p>
        <w:p w14:paraId="1FD3E716" w14:textId="77777777" w:rsidR="00972FE7" w:rsidRDefault="00972FE7">
          <w:pPr>
            <w:suppressAutoHyphens/>
            <w:spacing w:line="298" w:lineRule="auto"/>
            <w:ind w:firstLine="312"/>
            <w:jc w:val="both"/>
            <w:textAlignment w:val="center"/>
            <w:rPr>
              <w:color w:val="000000"/>
              <w:szCs w:val="24"/>
              <w:lang w:eastAsia="lt-LT"/>
            </w:rPr>
          </w:pPr>
        </w:p>
        <w:p w14:paraId="1FD3E717" w14:textId="4D81F963" w:rsidR="00972FE7" w:rsidRDefault="00A17CBC">
          <w:pPr>
            <w:keepLines/>
            <w:suppressAutoHyphens/>
            <w:spacing w:line="288" w:lineRule="auto"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2019 m. lapkričio 11 d. Nr. 1-464</w:t>
          </w:r>
        </w:p>
        <w:p w14:paraId="1FD3E718" w14:textId="77777777" w:rsidR="00972FE7" w:rsidRDefault="00A17CBC">
          <w:pPr>
            <w:keepLines/>
            <w:suppressAutoHyphens/>
            <w:spacing w:line="288" w:lineRule="auto"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1FD3E719" w14:textId="77777777" w:rsidR="00972FE7" w:rsidRDefault="00972FE7">
          <w:pPr>
            <w:tabs>
              <w:tab w:val="left" w:pos="1134"/>
            </w:tabs>
            <w:spacing w:line="276" w:lineRule="auto"/>
            <w:jc w:val="both"/>
            <w:rPr>
              <w:color w:val="000000"/>
              <w:szCs w:val="24"/>
              <w:lang w:eastAsia="lt-LT"/>
            </w:rPr>
          </w:pPr>
        </w:p>
        <w:p w14:paraId="1FD3E71A" w14:textId="77777777" w:rsidR="00972FE7" w:rsidRDefault="00A17CBC">
          <w:pPr>
            <w:tabs>
              <w:tab w:val="left" w:pos="1134"/>
            </w:tabs>
            <w:spacing w:line="276" w:lineRule="auto"/>
            <w:ind w:firstLine="1134"/>
            <w:jc w:val="both"/>
            <w:rPr>
              <w:bCs/>
              <w:color w:val="000000"/>
              <w:szCs w:val="24"/>
            </w:rPr>
          </w:pPr>
          <w:r>
            <w:rPr>
              <w:szCs w:val="24"/>
            </w:rPr>
            <w:t xml:space="preserve">P a k e i č i u </w:t>
          </w:r>
          <w:r>
            <w:rPr>
              <w:color w:val="000000"/>
              <w:szCs w:val="24"/>
            </w:rPr>
            <w:t>  Priemonių ir įrangos, skirtos gaisrų gesinimo ir gelbėjimo darbams atlikti, sąrašą,</w:t>
          </w:r>
          <w:r>
            <w:rPr>
              <w:bCs/>
              <w:color w:val="000000"/>
              <w:szCs w:val="24"/>
            </w:rPr>
            <w:t xml:space="preserve"> patvirtintą Priešgaisrinės apsaugos ir gelbėjimo departamento prie Vidaus reikalų ministerijos direktoriaus 2019 m. sausio 9 d. įsakymu Nr. 1-6 „Dėl valstybinės priešgaisrinės gelbėjimo tarnybos priemonių ir įrangos sąrašų patvirtinimo:</w:t>
          </w:r>
        </w:p>
        <w:sdt>
          <w:sdtPr>
            <w:alias w:val="1 p."/>
            <w:tag w:val="part_d3f44d3461d0487a98ccae2b5dfeb16d"/>
            <w:id w:val="1566380467"/>
            <w:lock w:val="sdtLocked"/>
          </w:sdtPr>
          <w:sdtEndPr/>
          <w:sdtContent>
            <w:p w14:paraId="1FD3E71B" w14:textId="77777777" w:rsidR="00972FE7" w:rsidRDefault="00317772">
              <w:pPr>
                <w:tabs>
                  <w:tab w:val="left" w:pos="1134"/>
                </w:tabs>
                <w:spacing w:line="276" w:lineRule="auto"/>
                <w:ind w:left="1560" w:hanging="426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d3f44d3461d0487a98ccae2b5dfeb16d"/>
                  <w:id w:val="-440909946"/>
                  <w:lock w:val="sdtLocked"/>
                </w:sdtPr>
                <w:sdtEndPr/>
                <w:sdtContent>
                  <w:r w:rsidR="00A17CBC">
                    <w:rPr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 w:rsidR="00A17CBC">
                <w:rPr>
                  <w:bCs/>
                  <w:color w:val="000000"/>
                  <w:szCs w:val="24"/>
                </w:rPr>
                <w:t>.</w:t>
              </w:r>
              <w:r w:rsidR="00A17CBC">
                <w:rPr>
                  <w:bCs/>
                  <w:color w:val="000000"/>
                  <w:szCs w:val="24"/>
                </w:rPr>
                <w:tab/>
              </w:r>
              <w:r w:rsidR="00A17CBC">
                <w:rPr>
                  <w:color w:val="000000"/>
                  <w:szCs w:val="24"/>
                </w:rPr>
                <w:t>Pakeičiu </w:t>
              </w:r>
              <w:r w:rsidR="00A17CBC">
                <w:rPr>
                  <w:bCs/>
                  <w:color w:val="000000"/>
                  <w:szCs w:val="24"/>
                </w:rPr>
                <w:t xml:space="preserve"> 1.1 papunktį ir jį išdėstau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17"/>
                <w:gridCol w:w="3698"/>
                <w:gridCol w:w="1779"/>
                <w:gridCol w:w="1780"/>
                <w:gridCol w:w="1780"/>
              </w:tblGrid>
              <w:tr w:rsidR="00972FE7" w14:paraId="1FD3E721" w14:textId="77777777">
                <w:tc>
                  <w:tcPr>
                    <w:tcW w:w="817" w:type="dxa"/>
                    <w:vAlign w:val="center"/>
                  </w:tcPr>
                  <w:p w14:paraId="1FD3E71C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„1.1.</w:t>
                    </w:r>
                  </w:p>
                </w:tc>
                <w:tc>
                  <w:tcPr>
                    <w:tcW w:w="3698" w:type="dxa"/>
                  </w:tcPr>
                  <w:p w14:paraId="1FD3E71D" w14:textId="77777777" w:rsidR="00972FE7" w:rsidRDefault="00A17CBC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Kilnojamasis </w:t>
                    </w:r>
                    <w:proofErr w:type="spellStart"/>
                    <w:r>
                      <w:rPr>
                        <w:color w:val="000000"/>
                        <w:szCs w:val="24"/>
                        <w:lang w:eastAsia="lt-LT"/>
                      </w:rPr>
                      <w:t>lafetinis</w:t>
                    </w:r>
                    <w:proofErr w:type="spellEnd"/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švirkštas su automatiniu ir mechaniniu pasukimu (našumas ne mažesnis kaip 1 000  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>l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/min)</w:t>
                    </w:r>
                  </w:p>
                </w:tc>
                <w:tc>
                  <w:tcPr>
                    <w:tcW w:w="1779" w:type="dxa"/>
                    <w:vAlign w:val="center"/>
                  </w:tcPr>
                  <w:p w14:paraId="1FD3E71E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1 vnt.</w:t>
                    </w:r>
                  </w:p>
                </w:tc>
                <w:tc>
                  <w:tcPr>
                    <w:tcW w:w="1780" w:type="dxa"/>
                    <w:vAlign w:val="center"/>
                  </w:tcPr>
                  <w:p w14:paraId="1FD3E71F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1 vnt.</w:t>
                    </w:r>
                  </w:p>
                </w:tc>
                <w:tc>
                  <w:tcPr>
                    <w:tcW w:w="1780" w:type="dxa"/>
                    <w:vAlign w:val="center"/>
                  </w:tcPr>
                  <w:p w14:paraId="1FD3E720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1 vnt.“</w:t>
                    </w:r>
                  </w:p>
                </w:tc>
              </w:tr>
            </w:tbl>
            <w:p w14:paraId="1FD3E722" w14:textId="77777777" w:rsidR="00972FE7" w:rsidRDefault="00317772">
              <w:pPr>
                <w:tabs>
                  <w:tab w:val="left" w:pos="1134"/>
                </w:tabs>
                <w:spacing w:line="276" w:lineRule="auto"/>
                <w:jc w:val="both"/>
                <w:rPr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2 p."/>
            <w:tag w:val="part_2e45217365244aa49cfcdbf3d9b0465b"/>
            <w:id w:val="-1359349721"/>
            <w:lock w:val="sdtLocked"/>
          </w:sdtPr>
          <w:sdtEndPr/>
          <w:sdtContent>
            <w:p w14:paraId="1FD3E723" w14:textId="77777777" w:rsidR="00972FE7" w:rsidRDefault="00317772">
              <w:pPr>
                <w:tabs>
                  <w:tab w:val="left" w:pos="1134"/>
                </w:tabs>
                <w:spacing w:line="276" w:lineRule="auto"/>
                <w:ind w:left="1560" w:hanging="426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2e45217365244aa49cfcdbf3d9b0465b"/>
                  <w:id w:val="1108005142"/>
                  <w:lock w:val="sdtLocked"/>
                </w:sdtPr>
                <w:sdtEndPr/>
                <w:sdtContent>
                  <w:r w:rsidR="00A17CBC">
                    <w:rPr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 w:rsidR="00A17CBC">
                <w:rPr>
                  <w:bCs/>
                  <w:color w:val="000000"/>
                  <w:szCs w:val="24"/>
                </w:rPr>
                <w:t>.</w:t>
              </w:r>
              <w:r w:rsidR="00A17CBC">
                <w:rPr>
                  <w:bCs/>
                  <w:color w:val="000000"/>
                  <w:szCs w:val="24"/>
                </w:rPr>
                <w:tab/>
                <w:t>Papildau 3.12  papunkčiu ir jį išdėstau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16"/>
                <w:gridCol w:w="3687"/>
                <w:gridCol w:w="1783"/>
                <w:gridCol w:w="1784"/>
                <w:gridCol w:w="1784"/>
              </w:tblGrid>
              <w:tr w:rsidR="00972FE7" w14:paraId="1FD3E729" w14:textId="77777777">
                <w:trPr>
                  <w:trHeight w:val="317"/>
                </w:trPr>
                <w:tc>
                  <w:tcPr>
                    <w:tcW w:w="816" w:type="dxa"/>
                    <w:vAlign w:val="center"/>
                  </w:tcPr>
                  <w:p w14:paraId="1FD3E724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„3.12.</w:t>
                    </w:r>
                  </w:p>
                </w:tc>
                <w:tc>
                  <w:tcPr>
                    <w:tcW w:w="3687" w:type="dxa"/>
                  </w:tcPr>
                  <w:p w14:paraId="1FD3E725" w14:textId="77777777" w:rsidR="00972FE7" w:rsidRDefault="00A17CBC">
                    <w:pPr>
                      <w:tabs>
                        <w:tab w:val="left" w:pos="1134"/>
                      </w:tabs>
                      <w:jc w:val="both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Vienkartinis respiratorius</w:t>
                    </w:r>
                  </w:p>
                </w:tc>
                <w:tc>
                  <w:tcPr>
                    <w:tcW w:w="1783" w:type="dxa"/>
                    <w:vAlign w:val="center"/>
                  </w:tcPr>
                  <w:p w14:paraId="1FD3E726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50 vnt.</w:t>
                    </w:r>
                  </w:p>
                </w:tc>
                <w:tc>
                  <w:tcPr>
                    <w:tcW w:w="1784" w:type="dxa"/>
                    <w:vAlign w:val="center"/>
                  </w:tcPr>
                  <w:p w14:paraId="1FD3E727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50 vnt.</w:t>
                    </w:r>
                  </w:p>
                </w:tc>
                <w:tc>
                  <w:tcPr>
                    <w:tcW w:w="1784" w:type="dxa"/>
                    <w:vAlign w:val="center"/>
                  </w:tcPr>
                  <w:p w14:paraId="1FD3E728" w14:textId="77777777" w:rsidR="00972FE7" w:rsidRDefault="00A17CBC">
                    <w:pPr>
                      <w:tabs>
                        <w:tab w:val="left" w:pos="1134"/>
                      </w:tabs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50 vnt.“</w:t>
                    </w:r>
                  </w:p>
                </w:tc>
              </w:tr>
            </w:tbl>
            <w:p w14:paraId="1FD3E72A" w14:textId="77777777" w:rsidR="00972FE7" w:rsidRDefault="00317772">
              <w:pPr>
                <w:tabs>
                  <w:tab w:val="left" w:pos="1134"/>
                </w:tabs>
                <w:spacing w:line="276" w:lineRule="auto"/>
                <w:jc w:val="both"/>
                <w:rPr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3 p."/>
            <w:tag w:val="part_8c95c55d7acc426cb27160ae90f2d750"/>
            <w:id w:val="-1203860394"/>
            <w:lock w:val="sdtLocked"/>
          </w:sdtPr>
          <w:sdtEndPr/>
          <w:sdtContent>
            <w:p w14:paraId="1FD3E72B" w14:textId="77777777" w:rsidR="00972FE7" w:rsidRDefault="00317772">
              <w:pPr>
                <w:tabs>
                  <w:tab w:val="left" w:pos="1560"/>
                </w:tabs>
                <w:spacing w:line="276" w:lineRule="auto"/>
                <w:ind w:left="1560" w:hanging="426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8c95c55d7acc426cb27160ae90f2d750"/>
                  <w:id w:val="1506467533"/>
                  <w:lock w:val="sdtLocked"/>
                </w:sdtPr>
                <w:sdtEndPr/>
                <w:sdtContent>
                  <w:r w:rsidR="00A17CBC">
                    <w:rPr>
                      <w:bCs/>
                      <w:color w:val="000000"/>
                      <w:szCs w:val="24"/>
                    </w:rPr>
                    <w:t>3</w:t>
                  </w:r>
                </w:sdtContent>
              </w:sdt>
              <w:r w:rsidR="00A17CBC">
                <w:rPr>
                  <w:bCs/>
                  <w:color w:val="000000"/>
                  <w:szCs w:val="24"/>
                </w:rPr>
                <w:t>.</w:t>
              </w:r>
              <w:r w:rsidR="00A17CBC">
                <w:rPr>
                  <w:bCs/>
                  <w:color w:val="000000"/>
                  <w:szCs w:val="24"/>
                </w:rPr>
                <w:tab/>
                <w:t>Papildau 3.13  papunkčiu ir jį išdėstau taip: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17"/>
                <w:gridCol w:w="3686"/>
                <w:gridCol w:w="1783"/>
                <w:gridCol w:w="1784"/>
                <w:gridCol w:w="1784"/>
              </w:tblGrid>
              <w:tr w:rsidR="00972FE7" w14:paraId="1FD3E731" w14:textId="77777777">
                <w:tc>
                  <w:tcPr>
                    <w:tcW w:w="817" w:type="dxa"/>
                    <w:vAlign w:val="center"/>
                  </w:tcPr>
                  <w:p w14:paraId="1FD3E72C" w14:textId="77777777" w:rsidR="00972FE7" w:rsidRDefault="00A17CBC">
                    <w:pPr>
                      <w:tabs>
                        <w:tab w:val="left" w:pos="1134"/>
                      </w:tabs>
                      <w:spacing w:line="276" w:lineRule="auto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„3.13.</w:t>
                    </w:r>
                  </w:p>
                </w:tc>
                <w:tc>
                  <w:tcPr>
                    <w:tcW w:w="3686" w:type="dxa"/>
                  </w:tcPr>
                  <w:p w14:paraId="1FD3E72D" w14:textId="77777777" w:rsidR="00972FE7" w:rsidRDefault="00A17CBC">
                    <w:pPr>
                      <w:tabs>
                        <w:tab w:val="left" w:pos="1134"/>
                      </w:tabs>
                      <w:spacing w:line="276" w:lineRule="auto"/>
                      <w:jc w:val="both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 xml:space="preserve">Apsauginė </w:t>
                    </w:r>
                    <w:proofErr w:type="spellStart"/>
                    <w:r>
                      <w:rPr>
                        <w:bCs/>
                        <w:color w:val="000000"/>
                        <w:szCs w:val="24"/>
                      </w:rPr>
                      <w:t>puskaukė</w:t>
                    </w:r>
                    <w:proofErr w:type="spellEnd"/>
                    <w:r>
                      <w:rPr>
                        <w:bCs/>
                        <w:color w:val="000000"/>
                        <w:szCs w:val="24"/>
                      </w:rPr>
                      <w:t xml:space="preserve"> su dujų ir garų filtrų komplektu</w:t>
                    </w:r>
                  </w:p>
                </w:tc>
                <w:tc>
                  <w:tcPr>
                    <w:tcW w:w="1783" w:type="dxa"/>
                    <w:vAlign w:val="center"/>
                  </w:tcPr>
                  <w:p w14:paraId="1FD3E72E" w14:textId="77777777" w:rsidR="00972FE7" w:rsidRDefault="00A17CBC">
                    <w:pPr>
                      <w:tabs>
                        <w:tab w:val="left" w:pos="1134"/>
                      </w:tabs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4 vnt.</w:t>
                    </w:r>
                  </w:p>
                </w:tc>
                <w:tc>
                  <w:tcPr>
                    <w:tcW w:w="1784" w:type="dxa"/>
                    <w:vAlign w:val="center"/>
                  </w:tcPr>
                  <w:p w14:paraId="1FD3E72F" w14:textId="77777777" w:rsidR="00972FE7" w:rsidRDefault="00A17CBC">
                    <w:pPr>
                      <w:tabs>
                        <w:tab w:val="left" w:pos="1134"/>
                      </w:tabs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6 vnt.</w:t>
                    </w:r>
                  </w:p>
                </w:tc>
                <w:tc>
                  <w:tcPr>
                    <w:tcW w:w="1784" w:type="dxa"/>
                    <w:vAlign w:val="center"/>
                  </w:tcPr>
                  <w:p w14:paraId="1FD3E730" w14:textId="77777777" w:rsidR="00972FE7" w:rsidRDefault="00A17CBC">
                    <w:pPr>
                      <w:tabs>
                        <w:tab w:val="left" w:pos="1134"/>
                      </w:tabs>
                      <w:spacing w:line="276" w:lineRule="auto"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4 vnt.“</w:t>
                    </w:r>
                  </w:p>
                </w:tc>
              </w:tr>
            </w:tbl>
            <w:p w14:paraId="1FD3E732" w14:textId="77777777" w:rsidR="00972FE7" w:rsidRDefault="00317772">
              <w:pPr>
                <w:tabs>
                  <w:tab w:val="left" w:pos="1134"/>
                </w:tabs>
                <w:spacing w:line="276" w:lineRule="auto"/>
                <w:jc w:val="both"/>
                <w:rPr>
                  <w:bCs/>
                  <w:color w:val="000000"/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  <w:sdt>
          <w:sdtPr>
            <w:alias w:val="4 p."/>
            <w:tag w:val="part_e4b08b5c0a6c4c75902da77ddcc1264d"/>
            <w:id w:val="-236704110"/>
            <w:lock w:val="sdtLocked"/>
          </w:sdtPr>
          <w:sdtEndPr/>
          <w:sdtContent>
            <w:p w14:paraId="1FD3E733" w14:textId="77777777" w:rsidR="00972FE7" w:rsidRDefault="00317772">
              <w:pPr>
                <w:tabs>
                  <w:tab w:val="left" w:pos="1134"/>
                </w:tabs>
                <w:spacing w:line="276" w:lineRule="auto"/>
                <w:ind w:left="1560" w:hanging="426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e4b08b5c0a6c4c75902da77ddcc1264d"/>
                  <w:id w:val="198361120"/>
                  <w:lock w:val="sdtLocked"/>
                </w:sdtPr>
                <w:sdtEndPr/>
                <w:sdtContent>
                  <w:r w:rsidR="00A17CBC">
                    <w:rPr>
                      <w:bCs/>
                      <w:color w:val="000000"/>
                      <w:szCs w:val="24"/>
                    </w:rPr>
                    <w:t>4</w:t>
                  </w:r>
                </w:sdtContent>
              </w:sdt>
              <w:r w:rsidR="00A17CBC">
                <w:rPr>
                  <w:bCs/>
                  <w:color w:val="000000"/>
                  <w:szCs w:val="24"/>
                </w:rPr>
                <w:t>.</w:t>
              </w:r>
              <w:r w:rsidR="00A17CBC">
                <w:rPr>
                  <w:bCs/>
                  <w:color w:val="000000"/>
                  <w:szCs w:val="24"/>
                </w:rPr>
                <w:tab/>
                <w:t>Nustatau, kad įsakymas įsigalioja 2019 m. lapkričio 11 d.</w:t>
              </w:r>
            </w:p>
            <w:p w14:paraId="1FD3E734" w14:textId="77777777" w:rsidR="00972FE7" w:rsidRDefault="00972FE7">
              <w:pPr>
                <w:suppressAutoHyphens/>
                <w:spacing w:line="278" w:lineRule="auto"/>
                <w:ind w:firstLine="312"/>
                <w:jc w:val="both"/>
                <w:textAlignment w:val="center"/>
                <w:rPr>
                  <w:color w:val="000000"/>
                  <w:szCs w:val="24"/>
                </w:rPr>
              </w:pPr>
            </w:p>
            <w:p w14:paraId="1FD3E735" w14:textId="77777777" w:rsidR="00972FE7" w:rsidRDefault="00317772">
              <w:pPr>
                <w:suppressAutoHyphens/>
                <w:spacing w:line="298" w:lineRule="auto"/>
                <w:ind w:firstLine="312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b1e5594b5da4a74baf9782eaf68f3a0"/>
            <w:id w:val="-502432529"/>
            <w:lock w:val="sdtLocked"/>
          </w:sdtPr>
          <w:sdtEndPr/>
          <w:sdtContent>
            <w:p w14:paraId="1FD3E736" w14:textId="77777777" w:rsidR="00972FE7" w:rsidRDefault="00A17CBC">
              <w:pPr>
                <w:suppressAutoHyphens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Direktorius</w:t>
              </w:r>
            </w:p>
            <w:p w14:paraId="1FD3E737" w14:textId="26F48AD5" w:rsidR="00972FE7" w:rsidRDefault="00A17CBC">
              <w:pPr>
                <w:tabs>
                  <w:tab w:val="left" w:pos="7938"/>
                </w:tabs>
                <w:suppressAutoHyphens/>
                <w:jc w:val="both"/>
                <w:textAlignment w:val="center"/>
                <w:rPr>
                  <w:color w:val="000000"/>
                  <w:sz w:val="20"/>
                  <w:lang w:val="en-US"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vidaus tarnybos generolas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 w:val="20"/>
                  <w:lang w:val="en-US" w:eastAsia="lt-LT"/>
                </w:rPr>
                <w:t xml:space="preserve"> </w:t>
              </w:r>
              <w:proofErr w:type="spellStart"/>
              <w:r>
                <w:rPr>
                  <w:color w:val="000000"/>
                  <w:lang w:val="en-US" w:eastAsia="lt-LT"/>
                </w:rPr>
                <w:t>Saulius</w:t>
              </w:r>
              <w:proofErr w:type="spellEnd"/>
              <w:r>
                <w:rPr>
                  <w:color w:val="000000"/>
                  <w:lang w:val="en-US" w:eastAsia="lt-LT"/>
                </w:rPr>
                <w:t xml:space="preserve"> </w:t>
              </w:r>
              <w:proofErr w:type="spellStart"/>
              <w:r>
                <w:rPr>
                  <w:color w:val="000000"/>
                  <w:lang w:val="en-US" w:eastAsia="lt-LT"/>
                </w:rPr>
                <w:t>Greičius</w:t>
              </w:r>
              <w:proofErr w:type="spellEnd"/>
            </w:p>
            <w:p w14:paraId="1FD3E738" w14:textId="77777777" w:rsidR="00972FE7" w:rsidRDefault="00972FE7">
              <w:pPr>
                <w:ind w:firstLine="5274"/>
                <w:jc w:val="both"/>
                <w:rPr>
                  <w:szCs w:val="24"/>
                </w:rPr>
              </w:pPr>
            </w:p>
            <w:p w14:paraId="1FD3E739" w14:textId="162131EB" w:rsidR="00972FE7" w:rsidRDefault="00317772">
              <w:pPr>
                <w:rPr>
                  <w:szCs w:val="24"/>
                </w:rPr>
              </w:pPr>
            </w:p>
          </w:sdtContent>
        </w:sdt>
      </w:sdtContent>
    </w:sdt>
    <w:sectPr w:rsidR="00972FE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4C88FE9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D3E73E" w14:textId="77777777" w:rsidR="00972FE7" w:rsidRDefault="00A17CB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FD3E73F" w14:textId="77777777" w:rsidR="00972FE7" w:rsidRDefault="00A17CB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D3E743" w14:textId="77777777" w:rsidR="00972FE7" w:rsidRDefault="00972FE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D3E744" w14:textId="77777777" w:rsidR="00972FE7" w:rsidRDefault="00972FE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D3E746" w14:textId="77777777" w:rsidR="00972FE7" w:rsidRDefault="00972FE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D3E73C" w14:textId="77777777" w:rsidR="00972FE7" w:rsidRDefault="00A17CB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FD3E73D" w14:textId="77777777" w:rsidR="00972FE7" w:rsidRDefault="00A17CB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D3E740" w14:textId="77777777" w:rsidR="00972FE7" w:rsidRDefault="00972FE7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D3E741" w14:textId="77777777" w:rsidR="00972FE7" w:rsidRDefault="00A17CBC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1FD3E742" w14:textId="77777777" w:rsidR="00972FE7" w:rsidRDefault="00972FE7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D3E745" w14:textId="77777777" w:rsidR="00972FE7" w:rsidRDefault="00972FE7">
    <w:pPr>
      <w:tabs>
        <w:tab w:val="center" w:pos="4986"/>
        <w:tab w:val="right" w:pos="9972"/>
      </w:tabs>
    </w:pPr>
  </w:p>
</w:hdr>
</file>

<file path=word/people.xml><?xml version="1.0" encoding="utf-8"?>
<w15:people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aminta Juzėnienė">
    <w15:presenceInfo w15:providerId="AD" w15:userId="S-1-5-21-1073077665-4223151449-2342296611-1103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68B7"/>
    <w:rsid w:val="00317772"/>
    <w:rsid w:val="007268B7"/>
    <w:rsid w:val="00972FE7"/>
    <w:rsid w:val="00A1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D3E7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419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90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71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64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9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6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0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44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7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c3cfdcf48864f76a67e5460446f42bc" PartId="724a5ef9fbfe4698b5d1620e7398aa85">
    <Part Type="punktas" Nr="1" Abbr="1 p." DocPartId="87457c4fa96b41f4b5fc0c692a53e836" PartId="d3f44d3461d0487a98ccae2b5dfeb16d"/>
    <Part Type="punktas" Nr="2" Abbr="2 p." DocPartId="f79c7816318b4aaa8697290a8c4f8791" PartId="2e45217365244aa49cfcdbf3d9b0465b"/>
    <Part Type="punktas" Nr="3" Abbr="3 p." DocPartId="c87cde309f054a1e927f67431c034caa" PartId="8c95c55d7acc426cb27160ae90f2d750"/>
    <Part Type="punktas" Nr="4" Abbr="4 p." DocPartId="eedea50d8bd546b8a05e58bcb7c2b428" PartId="e4b08b5c0a6c4c75902da77ddcc1264d"/>
    <Part Type="signatura" DocPartId="de736eb6d49440959fa5b4be62b5a5a1" PartId="cb1e5594b5da4a74baf9782eaf68f3a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59EAD2-49E7-4371-8047-DF0ECF5FBB9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ED49564-9491-450A-B950-C9A8BEAD9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1122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PRIEŠGAISRINĖS APSAUGOS IR GELBĖJIMO DEPARTAMENTO</vt:lpstr>
      <vt:lpstr>PRIEŠGAISRINĖS APSAUGOS IR GELBĖJIMO DEPARTAMENTO</vt:lpstr>
    </vt:vector>
  </TitlesOfParts>
  <Company>LR Seimas</Company>
  <LinksUpToDate>false</LinksUpToDate>
  <CharactersWithSpaces>1303</CharactersWithSpaces>
  <SharedDoc>false</SharedDoc>
  <HyperlinkBase/>
  <HLinks>
    <vt:vector size="6" baseType="variant">
      <vt:variant>
        <vt:i4>1704010</vt:i4>
      </vt:variant>
      <vt:variant>
        <vt:i4>0</vt:i4>
      </vt:variant>
      <vt:variant>
        <vt:i4>0</vt:i4>
      </vt:variant>
      <vt:variant>
        <vt:i4>5</vt:i4>
      </vt:variant>
      <vt:variant>
        <vt:lpwstr>http://www3.lrs.lt/pls/inter/dokpaieska.showdoc_l?p_id=334898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PRIEŠGAISRINĖS APSAUGOS IR GELBĖJIMO DEPARTAMENTO</dc:title>
  <dc:creator>Seimas</dc:creator>
  <cp:lastModifiedBy>TRAPINSKIENĖ Aušrinė</cp:lastModifiedBy>
  <cp:revision>4</cp:revision>
  <cp:lastPrinted>2019-11-06T12:10:00Z</cp:lastPrinted>
  <dcterms:created xsi:type="dcterms:W3CDTF">2019-11-11T14:36:00Z</dcterms:created>
  <dcterms:modified xsi:type="dcterms:W3CDTF">2019-11-11T14:39:00Z</dcterms:modified>
</cp:coreProperties>
</file>