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bf7986853844ca490c0c4bf905114ee"/>
        <w:id w:val="-1154059650"/>
        <w:lock w:val="sdtLocked"/>
      </w:sdtPr>
      <w:sdtEndPr/>
      <w:sdtContent>
        <w:p w14:paraId="379894C5" w14:textId="77777777" w:rsidR="00B61E01" w:rsidRDefault="00B61E01" w:rsidP="00591354">
          <w:pPr>
            <w:tabs>
              <w:tab w:val="center" w:pos="4986"/>
              <w:tab w:val="right" w:pos="9972"/>
            </w:tabs>
            <w:jc w:val="center"/>
          </w:pPr>
        </w:p>
        <w:p w14:paraId="7238554E" w14:textId="77777777" w:rsidR="00B61E01" w:rsidRDefault="00B61E01" w:rsidP="00591354">
          <w:pPr>
            <w:tabs>
              <w:tab w:val="center" w:pos="4153"/>
              <w:tab w:val="right" w:pos="8306"/>
            </w:tabs>
            <w:jc w:val="center"/>
            <w:rPr>
              <w:sz w:val="20"/>
              <w:lang w:val="en-GB"/>
            </w:rPr>
          </w:pPr>
        </w:p>
        <w:p w14:paraId="5A645CE5" w14:textId="77777777" w:rsidR="00B61E01" w:rsidRDefault="00591354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pt;height:51.75pt" o:ole="" fillcolor="window">
                <v:imagedata r:id="rId8" o:title=""/>
              </v:shape>
              <o:OLEObject Type="Embed" ProgID="Word.Picture.8" ShapeID="_x0000_i1025" DrawAspect="Content" ObjectID="_1826092689" r:id="rId9"/>
            </w:object>
          </w:r>
        </w:p>
        <w:p w14:paraId="574CB3A7" w14:textId="77777777" w:rsidR="00B61E01" w:rsidRDefault="0059135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B61E01" w:rsidRDefault="0059135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B61E01" w:rsidRDefault="00B61E01">
          <w:pPr>
            <w:jc w:val="center"/>
            <w:rPr>
              <w:b/>
              <w:caps/>
              <w:szCs w:val="24"/>
            </w:rPr>
          </w:pPr>
        </w:p>
        <w:p w14:paraId="3FA13330" w14:textId="77777777" w:rsidR="00B61E01" w:rsidRDefault="0059135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2195B1F3" w:rsidR="00B61E01" w:rsidRDefault="00591354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</w:t>
          </w:r>
          <w:r>
            <w:rPr>
              <w:b/>
              <w:szCs w:val="24"/>
            </w:rPr>
            <w:t xml:space="preserve">ELŠIŲ RAJONO SAVIVALDYBĖS TARYBOS 2025 M. VASARIO 27 D. SPRENDIMO NR. T1-51 „DĖL </w:t>
          </w:r>
          <w:r>
            <w:rPr>
              <w:b/>
            </w:rPr>
            <w:t xml:space="preserve">TELŠIŲ RAJONO </w:t>
          </w:r>
          <w:r>
            <w:rPr>
              <w:b/>
            </w:rPr>
            <w:t>SAVIVALDYBĖS 2025–2027 METŲ BIUDŽETO PATVIRTINIMO“ PAKEITIMO</w:t>
          </w:r>
        </w:p>
        <w:p w14:paraId="6D230307" w14:textId="77777777" w:rsidR="00B61E01" w:rsidRDefault="00B61E01">
          <w:pPr>
            <w:jc w:val="center"/>
            <w:rPr>
              <w:bCs/>
              <w:szCs w:val="24"/>
            </w:rPr>
          </w:pPr>
        </w:p>
        <w:p w14:paraId="081DDAE5" w14:textId="3E3AED68" w:rsidR="00B61E01" w:rsidRDefault="00591354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lapkričio 27 d. Nr. T1-374</w:t>
          </w:r>
        </w:p>
        <w:p w14:paraId="490B673A" w14:textId="4EA0C120" w:rsidR="00B61E01" w:rsidRDefault="00591354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B61E01" w:rsidRDefault="00B61E01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B61E01" w:rsidRDefault="00B61E01"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9f6f12b1164143eaae8309f6571ce174"/>
            <w:id w:val="153730653"/>
            <w:lock w:val="sdtLocked"/>
          </w:sdtPr>
          <w:sdtEndPr/>
          <w:sdtContent>
            <w:p w14:paraId="2574F623" w14:textId="56278D61" w:rsidR="00B61E01" w:rsidRDefault="00591354">
              <w:pPr>
                <w:ind w:firstLine="720"/>
                <w:jc w:val="both"/>
              </w:pPr>
              <w:r>
                <w:t xml:space="preserve">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8a2afa2aa78d44f08fa92ce6bd9c69b4"/>
            <w:id w:val="-211653435"/>
            <w:lock w:val="sdtLocked"/>
          </w:sdtPr>
          <w:sdtEndPr/>
          <w:sdtContent>
            <w:p w14:paraId="706DF883" w14:textId="67BE77CC" w:rsidR="00B61E01" w:rsidRDefault="00591354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a2afa2aa78d44f08fa92ce6bd9c69b4"/>
                  <w:id w:val="1250168441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szCs w:val="24"/>
                </w:rPr>
                <w:t>Pakeisti Telšių rajono savivaldybės tarybos 2025 m. vasario 27 d. sprendimą Nr. T1-51 „Dėl Te</w:t>
              </w:r>
              <w:r>
                <w:rPr>
                  <w:szCs w:val="24"/>
                </w:rPr>
                <w:t>lšių rajono savivaldybės 2025–2027 metų biudžeto patvirtinimo“:</w:t>
              </w:r>
            </w:p>
            <w:sdt>
              <w:sdtPr>
                <w:alias w:val="1.1 pp."/>
                <w:tag w:val="part_68e3f69ff1724b66ad3ea6472e8ed5b8"/>
                <w:id w:val="1066227562"/>
                <w:lock w:val="sdtLocked"/>
              </w:sdtPr>
              <w:sdtEndPr/>
              <w:sdtContent>
                <w:p w14:paraId="310AAE0D" w14:textId="60BA5917" w:rsidR="00B61E01" w:rsidRDefault="00591354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8e3f69ff1724b66ad3ea6472e8ed5b8"/>
                      <w:id w:val="19160456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pakeisti 1.1 papunktį ir jį išdėstyti taip:</w:t>
                  </w:r>
                </w:p>
                <w:sdt>
                  <w:sdtPr>
                    <w:alias w:val="citata"/>
                    <w:tag w:val="part_7cd6fc64f1a7499aadcd2ed603354d34"/>
                    <w:id w:val="-1882620782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90a6304db1494a0085bc6a8f80a7340e"/>
                        <w:id w:val="-2069337275"/>
                        <w:lock w:val="sdtLocked"/>
                      </w:sdtPr>
                      <w:sdtEndPr/>
                      <w:sdtContent>
                        <w:p w14:paraId="78E49ED6" w14:textId="7A5346E2" w:rsidR="00B61E01" w:rsidRDefault="00591354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0a6304db1494a0085bc6a8f80a7340e"/>
                              <w:id w:val="-8061530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92061,21457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tūkst. eurų (1 priedas), iš jų: 2420,8 tūkst. eurų biudžetinių įstaigų pajamų į Savivaldybės biudžetą </w:t>
                          </w:r>
                          <w:r>
                            <w:rPr>
                              <w:szCs w:val="24"/>
                            </w:rPr>
                            <w:t>pagal įmokų rūšis (2 priedas) ir 4011,72231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4918c6080b43440a8e3c99649920c69d"/>
                <w:id w:val="-445934687"/>
                <w:lock w:val="sdtLocked"/>
              </w:sdtPr>
              <w:sdtEndPr/>
              <w:sdtContent>
                <w:p w14:paraId="3DC125C0" w14:textId="77777777" w:rsidR="00B61E01" w:rsidRDefault="00591354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18c6080b43440a8e3c99649920c69d"/>
                      <w:id w:val="-7970646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189dcd3bc7964c098c6683946b977e1b"/>
                    <w:id w:val="1031844911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7808e0c22544495e9774e4244a4fd8c4"/>
                        <w:id w:val="-1823964454"/>
                        <w:lock w:val="sdtLocked"/>
                      </w:sdtPr>
                      <w:sdtEndPr/>
                      <w:sdtContent>
                        <w:p w14:paraId="5EF915B8" w14:textId="5B0584EA" w:rsidR="00B61E01" w:rsidRDefault="00591354">
                          <w:pPr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808e0c22544495e9774e4244a4fd8c4"/>
                              <w:id w:val="-16942165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valdytojus, – 99418,34788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(3</w:t>
                          </w:r>
                          <w:r>
                            <w:rPr>
                              <w:szCs w:val="24"/>
                            </w:rPr>
                            <w:t xml:space="preserve"> priedas);“.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9be445275f64a0cbd50a0391166d6ad"/>
            <w:id w:val="-1819791800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169FC36D" w14:textId="1DB527CD" w:rsidR="00B61E01" w:rsidRDefault="00591354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9be445275f64a0cbd50a0391166d6ad"/>
                  <w:id w:val="28616477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911574ae97a84146884493b754f1406b"/>
                <w:id w:val="948818735"/>
                <w:lock w:val="sdtLocked"/>
              </w:sdtPr>
              <w:sdtEndPr/>
              <w:sdtContent>
                <w:p w14:paraId="0A18E5EC" w14:textId="77777777" w:rsidR="00B61E01" w:rsidRDefault="0059135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11574ae97a84146884493b754f1406b"/>
                      <w:id w:val="-11919942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b1085a979fc042f4b22714c93ddcb47f"/>
                <w:id w:val="2129037618"/>
                <w:lock w:val="sdtLocked"/>
              </w:sdtPr>
              <w:sdtEndPr/>
              <w:sdtContent>
                <w:p w14:paraId="7839407C" w14:textId="77777777" w:rsidR="00B61E01" w:rsidRDefault="0059135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1085a979fc042f4b22714c93ddcb47f"/>
                      <w:id w:val="57616850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4790ebc0566247e6aa1214e648fccbe2"/>
                <w:id w:val="-2058382049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3E907A0F" w14:textId="3C9E8F87" w:rsidR="00B61E01" w:rsidRDefault="00591354" w:rsidP="0059135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790ebc0566247e6aa1214e648fccbe2"/>
                      <w:id w:val="-12995349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</w:t>
                  </w:r>
                  <w:r>
                    <w:rPr>
                      <w:szCs w:val="24"/>
                    </w:rPr>
                    <w:t>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ec94d844898f4c9ba6c762c43cfec887"/>
            <w:id w:val="-1511366072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bookmarkStart w:id="0" w:name="_GoBack" w:displacedByCustomXml="prev"/>
            <w:p w14:paraId="082A20D3" w14:textId="77777777" w:rsidR="00591354" w:rsidRDefault="00591354" w:rsidP="00591354">
              <w:pPr>
                <w:tabs>
                  <w:tab w:val="left" w:pos="7513"/>
                </w:tabs>
                <w:rPr>
                  <w:szCs w:val="24"/>
                </w:rPr>
              </w:pPr>
            </w:p>
            <w:p w14:paraId="6F196408" w14:textId="77777777" w:rsidR="00591354" w:rsidRDefault="00591354" w:rsidP="00591354">
              <w:pPr>
                <w:tabs>
                  <w:tab w:val="left" w:pos="7513"/>
                </w:tabs>
                <w:rPr>
                  <w:szCs w:val="24"/>
                </w:rPr>
              </w:pPr>
            </w:p>
            <w:p w14:paraId="1E198B2B" w14:textId="77777777" w:rsidR="00591354" w:rsidRDefault="00591354" w:rsidP="00591354">
              <w:pPr>
                <w:tabs>
                  <w:tab w:val="left" w:pos="7513"/>
                </w:tabs>
                <w:rPr>
                  <w:szCs w:val="24"/>
                </w:rPr>
              </w:pPr>
            </w:p>
            <w:p w14:paraId="4046A663" w14:textId="3C1F76B3" w:rsidR="00B61E01" w:rsidRDefault="00591354" w:rsidP="00591354">
              <w:pPr>
                <w:tabs>
                  <w:tab w:val="left" w:pos="7513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Tomas Katkus</w:t>
              </w:r>
            </w:p>
            <w:p w14:paraId="0743BBA7" w14:textId="5A543768" w:rsidR="00B61E01" w:rsidRDefault="00591354">
              <w:pPr>
                <w:spacing w:line="276" w:lineRule="auto"/>
                <w:rPr>
                  <w:sz w:val="22"/>
                  <w:szCs w:val="24"/>
                </w:rPr>
              </w:pPr>
            </w:p>
            <w:bookmarkEnd w:id="0" w:displacedByCustomXml="next"/>
          </w:sdtContent>
        </w:sdt>
      </w:sdtContent>
    </w:sdt>
    <w:sectPr w:rsidR="00B61E01" w:rsidSect="0059135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709" w:footer="709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F45EDC" w14:textId="77777777" w:rsidR="00B61E01" w:rsidRDefault="0059135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914E096" w14:textId="77777777" w:rsidR="00B61E01" w:rsidRDefault="0059135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B61E01" w:rsidRDefault="00B61E0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B61E01" w:rsidRDefault="00B61E0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B61E01" w:rsidRDefault="00B61E0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A6B7B5" w14:textId="77777777" w:rsidR="00B61E01" w:rsidRDefault="0059135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AC2BDDE" w14:textId="77777777" w:rsidR="00B61E01" w:rsidRDefault="0059135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B61E01" w:rsidRDefault="00591354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B61E01" w:rsidRDefault="00B61E0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77777777" w:rsidR="00B61E01" w:rsidRDefault="00591354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B61E01" w:rsidRDefault="00B61E0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B61E01" w:rsidRDefault="00B61E01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591354"/>
    <w:rsid w:val="00690D8A"/>
    <w:rsid w:val="00B61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9135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8B4E3DF-0568-4B9C-8704-1CFE389204EF}"/>
      </w:docPartPr>
      <w:docPartBody>
        <w:p w:rsidR="00000000" w:rsidRDefault="009D4315">
          <w:r w:rsidRPr="009347FA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4315"/>
    <w:rsid w:val="009D4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D431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fb11ade49f04fbcb9fe465d15b8e52d" PartId="0bf7986853844ca490c0c4bf905114ee">
    <Part Type="preambule" DocPartId="3a07a18a14b94df790607307e1a3760f" PartId="9f6f12b1164143eaae8309f6571ce174"/>
    <Part Type="punktas" Nr="1" Abbr="1 p." DocPartId="d8fa1ca23afc47a68a883fccee5fbf46" PartId="8a2afa2aa78d44f08fa92ce6bd9c69b4">
      <Part Type="papunktis" Nr="1.1" Abbr="1.1 pp." DocPartId="3c882881ded6470fb856587e68726e23" PartId="68e3f69ff1724b66ad3ea6472e8ed5b8">
        <Part Type="citata" DocPartId="108de59930254a0cb37439276a0b5a58" PartId="7cd6fc64f1a7499aadcd2ed603354d34">
          <Part Type="papunktis" Nr="1.1" Abbr="1.1 pp." DocPartId="a5fa098b1194490990d96f80d383395b" PartId="90a6304db1494a0085bc6a8f80a7340e"/>
        </Part>
      </Part>
      <Part Type="papunktis" Nr="1.2" Abbr="1.2 pp." DocPartId="fc6a86d9dbb040a3bcb523c34f1c3b08" PartId="4918c6080b43440a8e3c99649920c69d">
        <Part Type="citata" DocPartId="e4bcb541f95b497eb9c4cbf39aa34ad6" PartId="189dcd3bc7964c098c6683946b977e1b">
          <Part Type="papunktis" Nr="1.2" Abbr="1.2 pp." DocPartId="a073d6c364674230958a95963c620963" PartId="7808e0c22544495e9774e4244a4fd8c4"/>
        </Part>
      </Part>
    </Part>
    <Part Type="punktas" Nr="2" Abbr="2 p." DocPartId="2abf4aa83b5846a58136c75e20d6b5c7" PartId="f9be445275f64a0cbd50a0391166d6ad">
      <Part Type="papunktis" Nr="2.1" Abbr="2.1 pp." DocPartId="0c60e61e4cc147db9dcafc19dce329ab" PartId="911574ae97a84146884493b754f1406b"/>
      <Part Type="papunktis" Nr="2.2" Abbr="2.2 pp." DocPartId="e09d88c8bc7b482e8eab4ebf81668d8f" PartId="b1085a979fc042f4b22714c93ddcb47f"/>
      <Part Type="papunktis" Nr="2.3" Abbr="2.3 pp." DocPartId="fbb13c94499146bfaddcefdd5df58898" PartId="4790ebc0566247e6aa1214e648fccbe2"/>
    </Part>
    <Part Type="signatura" DocPartId="c3a8c860e11b42e9b23596c9439df907" PartId="ec94d844898f4c9ba6c762c43cfec88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FACEDF-5BD6-4694-AF57-1A3E4E9CFD0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2EF5112-A9C8-430B-B939-76E348E37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164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1252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JŪRĖNIENĖ Jolanta</cp:lastModifiedBy>
  <cp:revision>3</cp:revision>
  <cp:lastPrinted>2025-06-10T12:49:00Z</cp:lastPrinted>
  <dcterms:created xsi:type="dcterms:W3CDTF">2025-11-28T09:45:00Z</dcterms:created>
  <dcterms:modified xsi:type="dcterms:W3CDTF">2025-12-01T09:12:00Z</dcterms:modified>
</cp:coreProperties>
</file>