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6B51E" w14:textId="6ED084AE" w:rsidR="00493493" w:rsidRDefault="00493493">
      <w:pPr>
        <w:tabs>
          <w:tab w:val="center" w:pos="4153"/>
          <w:tab w:val="right" w:pos="8306"/>
        </w:tabs>
        <w:ind w:firstLine="567"/>
        <w:jc w:val="both"/>
        <w:rPr>
          <w:szCs w:val="24"/>
        </w:rPr>
      </w:pPr>
    </w:p>
    <w:p w14:paraId="0FB6B51F" w14:textId="77777777" w:rsidR="00493493" w:rsidRDefault="007832B2">
      <w:pPr>
        <w:tabs>
          <w:tab w:val="left" w:pos="4820"/>
          <w:tab w:val="left" w:pos="7229"/>
        </w:tabs>
        <w:spacing w:line="360" w:lineRule="auto"/>
        <w:jc w:val="center"/>
        <w:rPr>
          <w:sz w:val="12"/>
          <w:szCs w:val="24"/>
        </w:rPr>
      </w:pPr>
      <w:r>
        <w:rPr>
          <w:noProof/>
          <w:color w:val="000000"/>
          <w:szCs w:val="24"/>
          <w:lang w:eastAsia="lt-LT"/>
        </w:rPr>
        <w:drawing>
          <wp:inline distT="0" distB="0" distL="0" distR="0" wp14:anchorId="0FB6B533" wp14:editId="0FB6B534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B520" w14:textId="77777777" w:rsidR="00493493" w:rsidRDefault="007832B2">
      <w:pPr>
        <w:tabs>
          <w:tab w:val="left" w:pos="4820"/>
          <w:tab w:val="left" w:pos="7229"/>
        </w:tabs>
        <w:jc w:val="center"/>
        <w:rPr>
          <w:b/>
          <w:caps/>
        </w:rPr>
      </w:pPr>
      <w:r>
        <w:rPr>
          <w:b/>
          <w:caps/>
        </w:rPr>
        <w:t xml:space="preserve">VALSTYBINĖS MOKESČIŲ INSPEKCIJOS </w:t>
      </w:r>
      <w:r>
        <w:rPr>
          <w:b/>
          <w:caps/>
        </w:rPr>
        <w:br/>
        <w:t xml:space="preserve">PRIE LIETUVOS RESPUBLIKOS FINANSŲ MINISTERIJOS </w:t>
      </w:r>
      <w:r>
        <w:rPr>
          <w:b/>
          <w:caps/>
        </w:rPr>
        <w:br/>
        <w:t>VIRŠININKAS</w:t>
      </w:r>
    </w:p>
    <w:p w14:paraId="0FB6B521" w14:textId="77777777" w:rsidR="00493493" w:rsidRDefault="00493493">
      <w:pPr>
        <w:tabs>
          <w:tab w:val="left" w:pos="4820"/>
          <w:tab w:val="left" w:pos="7229"/>
        </w:tabs>
        <w:jc w:val="center"/>
      </w:pPr>
    </w:p>
    <w:p w14:paraId="0FB6B522" w14:textId="77777777" w:rsidR="00493493" w:rsidRDefault="00493493">
      <w:pPr>
        <w:tabs>
          <w:tab w:val="left" w:pos="4820"/>
          <w:tab w:val="left" w:pos="7229"/>
        </w:tabs>
        <w:jc w:val="center"/>
      </w:pPr>
    </w:p>
    <w:p w14:paraId="0FB6B523" w14:textId="77777777" w:rsidR="00493493" w:rsidRDefault="007832B2">
      <w:pPr>
        <w:tabs>
          <w:tab w:val="left" w:pos="4820"/>
          <w:tab w:val="left" w:pos="7229"/>
        </w:tabs>
        <w:jc w:val="center"/>
        <w:rPr>
          <w:caps/>
        </w:rPr>
      </w:pPr>
      <w:r>
        <w:rPr>
          <w:b/>
          <w:caps/>
        </w:rPr>
        <w:t>ĮSAKYMAS</w:t>
      </w:r>
    </w:p>
    <w:p w14:paraId="0FB6B524" w14:textId="77777777" w:rsidR="00493493" w:rsidRDefault="007832B2">
      <w:pPr>
        <w:tabs>
          <w:tab w:val="left" w:pos="4820"/>
          <w:tab w:val="left" w:pos="7229"/>
        </w:tabs>
        <w:jc w:val="center"/>
        <w:rPr>
          <w:b/>
          <w:caps/>
        </w:rPr>
      </w:pPr>
      <w:r>
        <w:rPr>
          <w:b/>
          <w:caps/>
        </w:rPr>
        <w:t>DĖL Valstybinės mokesčių inspekcijos prie Lietuvos Respublikos finansų ministerijos viršininko 2019 m. RUGSĖJo 17 d. įsakymo Nr. VA-70 „Dėl VALSTYBINĖS MOKESČIŲ INSPEKCIJOS PRIE LIETUVOS RESPUBLIKOS FINANSŲ MINISTERIJOS VIRŠININKO 2003 M. VASARIO 7 D. ĮSAKYMO NR. V-45 „DĖL PRAŠYMO PERVESTI PAJAMŲ MOKESČIO DALĮ PARAMOS GAVĖJAMS IR (ARBA) POLITINĖMS PARTIJOMS FR0512 FORMOS, PAPILDOMO LAPO FR0512P FORMOS UŽPILDYMO IR PATEIKIMO TAISYKLIŲ PATVIRTINIMO“ PAKEITIMO“ PAKEITIMO</w:t>
      </w:r>
    </w:p>
    <w:p w14:paraId="0FB6B525" w14:textId="77777777" w:rsidR="00493493" w:rsidRDefault="00493493">
      <w:pPr>
        <w:tabs>
          <w:tab w:val="left" w:pos="4820"/>
          <w:tab w:val="left" w:pos="7229"/>
        </w:tabs>
        <w:jc w:val="center"/>
        <w:rPr>
          <w:b/>
          <w:caps/>
        </w:rPr>
      </w:pPr>
    </w:p>
    <w:p w14:paraId="0FB6B526" w14:textId="77777777" w:rsidR="00493493" w:rsidRDefault="00493493">
      <w:pPr>
        <w:tabs>
          <w:tab w:val="left" w:pos="4820"/>
          <w:tab w:val="left" w:pos="7229"/>
        </w:tabs>
        <w:jc w:val="center"/>
      </w:pPr>
    </w:p>
    <w:p w14:paraId="0FB6B528" w14:textId="117EE772" w:rsidR="00493493" w:rsidRDefault="00D213B7">
      <w:pPr>
        <w:tabs>
          <w:tab w:val="left" w:pos="4820"/>
          <w:tab w:val="left" w:pos="7229"/>
        </w:tabs>
        <w:jc w:val="center"/>
        <w:rPr>
          <w:b/>
        </w:rPr>
      </w:pPr>
      <w:r>
        <w:t xml:space="preserve">2019 m.  gruodžio 17 </w:t>
      </w:r>
      <w:r w:rsidR="007832B2">
        <w:t>d. Nr. VA-102</w:t>
      </w:r>
    </w:p>
    <w:p w14:paraId="0FB6B529" w14:textId="77777777" w:rsidR="00493493" w:rsidRDefault="007832B2">
      <w:pPr>
        <w:tabs>
          <w:tab w:val="left" w:pos="4820"/>
          <w:tab w:val="left" w:pos="7229"/>
        </w:tabs>
        <w:jc w:val="center"/>
        <w:rPr>
          <w:b/>
        </w:rPr>
      </w:pPr>
      <w:r>
        <w:t>Vilnius</w:t>
      </w:r>
    </w:p>
    <w:p w14:paraId="0FB6B52A" w14:textId="77777777" w:rsidR="00493493" w:rsidRDefault="00493493"/>
    <w:p w14:paraId="352E2951" w14:textId="77777777" w:rsidR="00D213B7" w:rsidRDefault="00D213B7"/>
    <w:p w14:paraId="0FB6B52B" w14:textId="77777777" w:rsidR="00493493" w:rsidRDefault="007832B2">
      <w:pPr>
        <w:ind w:firstLine="567"/>
        <w:jc w:val="both"/>
        <w:rPr>
          <w:color w:val="000000"/>
          <w:szCs w:val="24"/>
          <w:lang w:eastAsia="lt-LT"/>
        </w:rPr>
      </w:pPr>
      <w:r>
        <w:rPr>
          <w:spacing w:val="80"/>
          <w:szCs w:val="24"/>
        </w:rPr>
        <w:t>Pakeiči</w:t>
      </w:r>
      <w:r>
        <w:rPr>
          <w:szCs w:val="24"/>
        </w:rPr>
        <w:t>u</w:t>
      </w:r>
      <w:r>
        <w:rPr>
          <w:color w:val="000000"/>
          <w:szCs w:val="24"/>
          <w:lang w:eastAsia="lt-LT"/>
        </w:rPr>
        <w:t xml:space="preserve"> Valstybinės mokesčių inspekcijos prie Lietuvos Respublikos finansų ministerijos viršininko 2019 m. rugsėjo 17 d. įsakymą Nr. VA-70 „Dėl Valstybinės mokesčių inspekcijos prie Lietuvos Respublikos finansų ministerijos viršininko 2003 m. vasario 7 d. įsakymo Nr. V-45 „Dėl Prašymo pervesti pajamų mokesčio dalį paramos gavėjams ir (arba) politinėms partijoms FR0512 formos, papildomo lapo FR0512P formos užpildymo ir pateikimo taisyklių patvirtinimo“ pakeitimo“, ir 2 punktą išdėstau taip: </w:t>
      </w:r>
    </w:p>
    <w:p w14:paraId="0FB6B52C" w14:textId="77777777" w:rsidR="00493493" w:rsidRDefault="007832B2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pacing w:val="80"/>
          <w:szCs w:val="24"/>
          <w:lang w:eastAsia="lt-LT"/>
        </w:rPr>
        <w:t>Nustatau</w:t>
      </w:r>
      <w:r>
        <w:rPr>
          <w:color w:val="000000"/>
          <w:szCs w:val="24"/>
          <w:lang w:eastAsia="lt-LT"/>
        </w:rPr>
        <w:t xml:space="preserve">, kad šio įsakymo: </w:t>
      </w:r>
    </w:p>
    <w:p w14:paraId="0FB6B52D" w14:textId="77777777" w:rsidR="00493493" w:rsidRDefault="00D213B7">
      <w:pPr>
        <w:ind w:firstLine="567"/>
        <w:jc w:val="both"/>
        <w:rPr>
          <w:color w:val="000000"/>
          <w:szCs w:val="24"/>
          <w:lang w:eastAsia="lt-LT"/>
        </w:rPr>
      </w:pPr>
      <w:r w:rsidR="007832B2">
        <w:rPr>
          <w:color w:val="000000"/>
          <w:szCs w:val="24"/>
          <w:lang w:eastAsia="lt-LT"/>
        </w:rPr>
        <w:t>2.1</w:t>
      </w:r>
      <w:r w:rsidR="007832B2">
        <w:rPr>
          <w:color w:val="000000"/>
          <w:szCs w:val="24"/>
          <w:lang w:eastAsia="lt-LT"/>
        </w:rPr>
        <w:t>. 1.2.1, 1.2.4, 1.2.5, 1.2.6, 1.2.21, 1.2.22 papunkčiai įsigalioja 2020 m. sausio 1 dieną;</w:t>
      </w:r>
    </w:p>
    <w:p w14:paraId="0FB6B52F" w14:textId="188B2A57" w:rsidR="00493493" w:rsidRDefault="00D213B7">
      <w:pPr>
        <w:ind w:firstLine="567"/>
        <w:jc w:val="both"/>
        <w:rPr>
          <w:color w:val="000000"/>
          <w:szCs w:val="24"/>
          <w:lang w:eastAsia="lt-LT"/>
        </w:rPr>
      </w:pPr>
      <w:r w:rsidR="007832B2">
        <w:rPr>
          <w:color w:val="000000"/>
          <w:szCs w:val="24"/>
          <w:lang w:eastAsia="lt-LT"/>
        </w:rPr>
        <w:t>2.2</w:t>
      </w:r>
      <w:r w:rsidR="007832B2">
        <w:rPr>
          <w:color w:val="000000"/>
          <w:szCs w:val="24"/>
          <w:lang w:eastAsia="lt-LT"/>
        </w:rPr>
        <w:t>. 1.1</w:t>
      </w:r>
      <w:bookmarkStart w:id="0" w:name="_GoBack"/>
      <w:bookmarkEnd w:id="0"/>
      <w:r w:rsidR="007832B2">
        <w:rPr>
          <w:color w:val="000000"/>
          <w:szCs w:val="24"/>
          <w:lang w:eastAsia="lt-LT"/>
        </w:rPr>
        <w:t xml:space="preserve">, 1.2.2, 1.2.3, 1.2.7, 1.2.8, 1.2.9, 1.2.10, 1.2.11, 1.2.12, 1.2.13, 1.2.14, 1.2.15, 1.2.16, 1.2.17, 1.2.18, 1.2.19, 1.2.20, 1.2.23  papunkčiai įsigalioja 2022 m. sausio 1 dieną.“ </w:t>
      </w:r>
    </w:p>
    <w:p w14:paraId="0FB6B530" w14:textId="77777777" w:rsidR="00493493" w:rsidRDefault="00D213B7">
      <w:pPr>
        <w:jc w:val="both"/>
      </w:pPr>
    </w:p>
    <w:p w14:paraId="2DE41171" w14:textId="77777777" w:rsidR="007832B2" w:rsidRDefault="007832B2"/>
    <w:p w14:paraId="7438AC92" w14:textId="77777777" w:rsidR="007832B2" w:rsidRDefault="007832B2"/>
    <w:p w14:paraId="3D4160B0" w14:textId="77777777" w:rsidR="007832B2" w:rsidRDefault="007832B2"/>
    <w:p w14:paraId="0FB6B532" w14:textId="5F6DE0C5" w:rsidR="00493493" w:rsidRDefault="007832B2" w:rsidP="00D213B7">
      <w:pPr>
        <w:tabs>
          <w:tab w:val="left" w:pos="6804"/>
        </w:tabs>
      </w:pPr>
      <w:r>
        <w:t xml:space="preserve">Viršininkė     </w:t>
      </w:r>
      <w:r w:rsidR="00D213B7">
        <w:tab/>
      </w:r>
      <w:r w:rsidR="00D213B7">
        <w:tab/>
      </w:r>
      <w:r>
        <w:t xml:space="preserve">   Edita </w:t>
      </w:r>
      <w:proofErr w:type="spellStart"/>
      <w:r>
        <w:t>Janušienė</w:t>
      </w:r>
      <w:proofErr w:type="spellEnd"/>
    </w:p>
    <w:sectPr w:rsidR="00493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276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B537" w14:textId="77777777" w:rsidR="00493493" w:rsidRDefault="007832B2">
      <w:pPr>
        <w:ind w:firstLine="567"/>
        <w:jc w:val="both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FB6B538" w14:textId="77777777" w:rsidR="00493493" w:rsidRDefault="007832B2">
      <w:pPr>
        <w:ind w:firstLine="567"/>
        <w:jc w:val="both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B53D" w14:textId="77777777" w:rsidR="00493493" w:rsidRDefault="0049349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B53E" w14:textId="77777777" w:rsidR="00493493" w:rsidRDefault="0049349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B540" w14:textId="77777777" w:rsidR="00493493" w:rsidRDefault="0049349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6B535" w14:textId="77777777" w:rsidR="00493493" w:rsidRDefault="007832B2">
      <w:pPr>
        <w:ind w:firstLine="567"/>
        <w:jc w:val="both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FB6B536" w14:textId="77777777" w:rsidR="00493493" w:rsidRDefault="007832B2">
      <w:pPr>
        <w:ind w:firstLine="567"/>
        <w:jc w:val="both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B539" w14:textId="77777777" w:rsidR="00493493" w:rsidRDefault="007832B2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0FB6B53A" w14:textId="77777777" w:rsidR="00493493" w:rsidRDefault="0049349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B53B" w14:textId="77777777" w:rsidR="00493493" w:rsidRDefault="007832B2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0FB6B53C" w14:textId="77777777" w:rsidR="00493493" w:rsidRDefault="0049349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B53F" w14:textId="77777777" w:rsidR="00493493" w:rsidRDefault="0049349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44"/>
    <w:rsid w:val="00493493"/>
    <w:rsid w:val="007832B2"/>
    <w:rsid w:val="00D213B7"/>
    <w:rsid w:val="00D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B6B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VMI</Company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2019-12-17T10:25:00Z</dcterms:created>
  <dc:creator>A.Kononenko</dc:creator>
  <lastModifiedBy>GUMBYTĖ Danguolė</lastModifiedBy>
  <lastPrinted>2002-01-14T12:49:00Z</lastPrinted>
  <dcterms:modified xsi:type="dcterms:W3CDTF">2019-12-18T07:14:00Z</dcterms:modified>
  <revision>4</revision>
</coreProperties>
</file>