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1938d4b0f5a416b9247d63d66f2046a"/>
        <w:id w:val="2115940667"/>
        <w:lock w:val="sdtLocked"/>
      </w:sdtPr>
      <w:sdtEndPr/>
      <w:sdtContent>
        <w:p w14:paraId="2AE0A9B3" w14:textId="070D1973" w:rsidR="0035630F" w:rsidRDefault="00D604F3" w:rsidP="00D604F3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  <w:lang w:val="en-AU" w:eastAsia="zh-TW" w:bidi="lo-LA"/>
            </w:rPr>
          </w:pPr>
          <w:r>
            <w:rPr>
              <w:szCs w:val="24"/>
              <w:lang w:eastAsia="lt-LT"/>
            </w:rPr>
            <w:object w:dxaOrig="885" w:dyaOrig="1065" w14:anchorId="2AE0A9C5">
              <v:rect id="_x0000_i1025" style="width:44.15pt;height:53pt" o:ole="" o:preferrelative="t" stroked="f">
                <v:imagedata r:id="rId8" o:title=""/>
              </v:rect>
              <o:OLEObject Type="Embed" ProgID="StaticMetafile" ShapeID="_x0000_i1025" DrawAspect="Content" ObjectID="_1511161637" r:id="rId9"/>
            </w:object>
          </w:r>
        </w:p>
        <w:p w14:paraId="2AE0A9B4" w14:textId="77777777" w:rsidR="0035630F" w:rsidRDefault="00D604F3">
          <w:pPr>
            <w:jc w:val="center"/>
            <w:rPr>
              <w:b/>
              <w:caps/>
              <w:szCs w:val="24"/>
              <w:lang w:val="en-AU" w:eastAsia="zh-TW" w:bidi="lo-LA"/>
            </w:rPr>
          </w:pPr>
          <w:r>
            <w:rPr>
              <w:b/>
              <w:caps/>
              <w:szCs w:val="24"/>
              <w:lang w:val="en-AU" w:eastAsia="zh-TW" w:bidi="lo-LA"/>
            </w:rPr>
            <w:t>Joniškio rajono savivaldybės</w:t>
          </w:r>
        </w:p>
        <w:p w14:paraId="2AE0A9B5" w14:textId="77777777" w:rsidR="0035630F" w:rsidRDefault="00D604F3">
          <w:pPr>
            <w:jc w:val="center"/>
            <w:rPr>
              <w:b/>
              <w:caps/>
              <w:szCs w:val="24"/>
              <w:lang w:val="en-AU" w:eastAsia="zh-TW" w:bidi="lo-LA"/>
            </w:rPr>
          </w:pPr>
          <w:r>
            <w:rPr>
              <w:b/>
              <w:caps/>
              <w:szCs w:val="24"/>
              <w:lang w:val="en-AU" w:eastAsia="zh-TW" w:bidi="lo-LA"/>
            </w:rPr>
            <w:t>Administracijos direktorius</w:t>
          </w:r>
        </w:p>
        <w:p w14:paraId="2AE0A9B6" w14:textId="77777777" w:rsidR="0035630F" w:rsidRDefault="0035630F">
          <w:pPr>
            <w:jc w:val="center"/>
            <w:rPr>
              <w:b/>
              <w:bCs/>
              <w:szCs w:val="24"/>
              <w:lang w:val="en-AU" w:eastAsia="lt-LT"/>
            </w:rPr>
          </w:pPr>
        </w:p>
        <w:p w14:paraId="2AE0A9B7" w14:textId="77777777" w:rsidR="0035630F" w:rsidRDefault="00D604F3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szCs w:val="24"/>
              <w:lang w:val="en-AU" w:eastAsia="zh-TW" w:bidi="lo-LA"/>
            </w:rPr>
            <w:t>ĮSAKYMAS</w:t>
          </w:r>
        </w:p>
        <w:p w14:paraId="2AE0A9B8" w14:textId="77777777" w:rsidR="0035630F" w:rsidRDefault="00D604F3">
          <w:pPr>
            <w:ind w:right="-186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JONIŠKIO RAJONO SAVIVALDYBĖS ADMINISTRACIJOS DIREKTORIAUS 2003 M. Rugpjūčio 18 D. </w:t>
          </w:r>
          <w:r>
            <w:rPr>
              <w:b/>
              <w:caps/>
              <w:lang w:eastAsia="lt-LT"/>
            </w:rPr>
            <w:t>ĮSAKYMO NR. A-265 „DĖL SAVIVALDYBĖS SOCIALINIO BŪSTO FONDO NAUDOJIMO KOMISIJOS Sudarymo“ PAKEITIMO</w:t>
          </w:r>
        </w:p>
        <w:p w14:paraId="2AE0A9B9" w14:textId="77777777" w:rsidR="0035630F" w:rsidRDefault="0035630F">
          <w:pPr>
            <w:jc w:val="center"/>
            <w:rPr>
              <w:b/>
              <w:caps/>
              <w:lang w:eastAsia="lt-LT"/>
            </w:rPr>
          </w:pPr>
        </w:p>
        <w:p w14:paraId="2AE0A9BA" w14:textId="77777777" w:rsidR="0035630F" w:rsidRDefault="00D604F3">
          <w:pPr>
            <w:jc w:val="center"/>
            <w:rPr>
              <w:lang w:eastAsia="lt-LT"/>
            </w:rPr>
          </w:pPr>
          <w:r>
            <w:rPr>
              <w:lang w:eastAsia="lt-LT"/>
            </w:rPr>
            <w:t>2013 m. birželio 5 d. Nr. A-598</w:t>
          </w:r>
        </w:p>
        <w:p w14:paraId="2AE0A9BB" w14:textId="77777777" w:rsidR="0035630F" w:rsidRDefault="00D604F3">
          <w:pPr>
            <w:jc w:val="center"/>
            <w:rPr>
              <w:szCs w:val="24"/>
              <w:lang w:eastAsia="lt-LT"/>
            </w:rPr>
          </w:pPr>
          <w:r>
            <w:rPr>
              <w:lang w:eastAsia="lt-LT"/>
            </w:rPr>
            <w:t xml:space="preserve">Joniškis </w:t>
          </w:r>
        </w:p>
        <w:p w14:paraId="2AE0A9BC" w14:textId="77777777" w:rsidR="0035630F" w:rsidRDefault="0035630F">
          <w:pPr>
            <w:jc w:val="both"/>
            <w:rPr>
              <w:lang w:eastAsia="lt-LT"/>
            </w:rPr>
          </w:pPr>
        </w:p>
        <w:p w14:paraId="68B598C8" w14:textId="77777777" w:rsidR="00D604F3" w:rsidRDefault="00D604F3">
          <w:pPr>
            <w:jc w:val="both"/>
            <w:rPr>
              <w:lang w:eastAsia="lt-LT"/>
            </w:rPr>
          </w:pPr>
        </w:p>
        <w:sdt>
          <w:sdtPr>
            <w:alias w:val="preambule"/>
            <w:tag w:val="part_16c3b3e6954b4de08f4ff8d558e94b75"/>
            <w:id w:val="81576568"/>
            <w:lock w:val="sdtLocked"/>
          </w:sdtPr>
          <w:sdtEndPr/>
          <w:sdtContent>
            <w:p w14:paraId="2AE0A9BD" w14:textId="77777777" w:rsidR="0035630F" w:rsidRDefault="00D604F3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 xml:space="preserve">Vadovaudamasis Lietuvos Respublikos vietos savivaldos įstatymo (Žin., 1994,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  <w:lang w:eastAsia="lt-LT"/>
                  </w:rPr>
                  <w:t>55-1049</w:t>
                </w:r>
              </w:hyperlink>
              <w:r>
                <w:rPr>
                  <w:lang w:eastAsia="lt-LT"/>
                </w:rPr>
                <w:t xml:space="preserve">; 2008, Nr. 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  <w:lang w:eastAsia="lt-LT"/>
                  </w:rPr>
                  <w:t>113-4290</w:t>
                </w:r>
              </w:hyperlink>
              <w:r>
                <w:rPr>
                  <w:lang w:eastAsia="lt-LT"/>
                </w:rPr>
                <w:t>) 18 straipsnio 1 dalimi,</w:t>
              </w:r>
            </w:p>
          </w:sdtContent>
        </w:sdt>
        <w:sdt>
          <w:sdtPr>
            <w:rPr>
              <w:lang w:eastAsia="lt-LT"/>
            </w:rPr>
            <w:alias w:val="pastraipa"/>
            <w:tag w:val="part_e8b69b2c9575419c9de07d009e3224e9"/>
            <w:id w:val="-594935176"/>
            <w:lock w:val="sdtLocked"/>
            <w:placeholder>
              <w:docPart w:val="DefaultPlaceholder_1082065158"/>
            </w:placeholder>
          </w:sdtPr>
          <w:sdtContent>
            <w:p w14:paraId="2AE0A9BF" w14:textId="31FDBCED" w:rsidR="0035630F" w:rsidRDefault="00D604F3">
              <w:pPr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k e i č i u  Joniškio rajono savivaldybės socialinio būsto fondo naudojimo komisijos nuostatus, patvirtintus Joniškio rajono savivaldybės administracijos direktoriaus 2003 m. rugpjūčio 18 d. įsakymo Nr. A-265 „Dėl Savivaldybės socialinio būsto fondo naudoj</w:t>
              </w:r>
              <w:r>
                <w:rPr>
                  <w:lang w:eastAsia="lt-LT"/>
                </w:rPr>
                <w:t>imo komisijos sudarymo“ (2010 m. gruodžio 15 d. įsakymo Nr. A-993 redakcija) 2 punktu: vietoj Socialinės paramos skyriaus įrašau Infrastruktūros skyrių.</w:t>
              </w:r>
            </w:p>
          </w:sdtContent>
        </w:sdt>
        <w:sdt>
          <w:sdtPr>
            <w:rPr>
              <w:lang w:eastAsia="lt-LT"/>
            </w:rPr>
            <w:alias w:val="pastraipa"/>
            <w:tag w:val="part_2fc1cace20294f3ca6b273ab139dc094"/>
            <w:id w:val="-1091230652"/>
            <w:lock w:val="sdtLocked"/>
            <w:placeholder>
              <w:docPart w:val="DefaultPlaceholder_1082065158"/>
            </w:placeholder>
          </w:sdtPr>
          <w:sdtContent>
            <w:p w14:paraId="2AE0A9C2" w14:textId="3AAB7A2F" w:rsidR="0035630F" w:rsidRDefault="00D604F3" w:rsidP="00D604F3">
              <w:pPr>
                <w:tabs>
                  <w:tab w:val="left" w:pos="540"/>
                  <w:tab w:val="left" w:pos="720"/>
                  <w:tab w:val="left" w:pos="900"/>
                </w:tabs>
                <w:ind w:firstLine="851"/>
                <w:jc w:val="both"/>
                <w:rPr>
                  <w:sz w:val="20"/>
                  <w:lang w:eastAsia="lt-LT"/>
                </w:rPr>
              </w:pPr>
              <w:r>
                <w:rPr>
                  <w:lang w:eastAsia="lt-LT"/>
                </w:rPr>
                <w:t xml:space="preserve">Šis įsakymas gali būti skundžiamas Lietuvos Respublikos administracinių bylų teisenos įstatymo (Žin., 1999, Nr. </w:t>
              </w:r>
              <w:hyperlink r:id="rId12" w:tgtFrame="_blank" w:history="1">
                <w:r>
                  <w:rPr>
                    <w:color w:val="0000FF" w:themeColor="hyperlink"/>
                    <w:u w:val="single"/>
                    <w:lang w:eastAsia="lt-LT"/>
                  </w:rPr>
                  <w:t>13-308</w:t>
                </w:r>
              </w:hyperlink>
              <w:r>
                <w:rPr>
                  <w:lang w:eastAsia="lt-LT"/>
                </w:rPr>
                <w:t xml:space="preserve">; 2000, Nr. </w:t>
              </w:r>
              <w:hyperlink r:id="rId13" w:tgtFrame="_blank" w:history="1">
                <w:r>
                  <w:rPr>
                    <w:color w:val="0000FF" w:themeColor="hyperlink"/>
                    <w:u w:val="single"/>
                    <w:lang w:eastAsia="lt-LT"/>
                  </w:rPr>
                  <w:t>85-2566</w:t>
                </w:r>
              </w:hyperlink>
              <w:r>
                <w:rPr>
                  <w:lang w:eastAsia="lt-LT"/>
                </w:rPr>
                <w:t xml:space="preserve">) nustatyta tvarka. </w:t>
              </w:r>
            </w:p>
          </w:sdtContent>
        </w:sdt>
        <w:sdt>
          <w:sdtPr>
            <w:alias w:val="signatura"/>
            <w:tag w:val="part_66430da471d8472383492ca20148cc8b"/>
            <w:id w:val="-1394813117"/>
            <w:lock w:val="sdtLocked"/>
          </w:sdtPr>
          <w:sdtEndPr/>
          <w:sdtContent>
            <w:bookmarkStart w:id="0" w:name="_GoBack" w:displacedByCustomXml="prev"/>
            <w:p w14:paraId="059D54E3" w14:textId="77777777" w:rsidR="00D604F3" w:rsidRDefault="00D604F3"/>
            <w:p w14:paraId="26349A58" w14:textId="77777777" w:rsidR="00D604F3" w:rsidRDefault="00D604F3"/>
            <w:p w14:paraId="4B11F2D1" w14:textId="77777777" w:rsidR="00D604F3" w:rsidRDefault="00D604F3"/>
            <w:p w14:paraId="2AE0A9C3" w14:textId="7FCE3E2F" w:rsidR="0035630F" w:rsidRDefault="00D604F3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Administracijos direktoriaus pavaduotojas,</w:t>
              </w:r>
            </w:p>
            <w:p w14:paraId="2AE0A9C4" w14:textId="77777777" w:rsidR="0035630F" w:rsidRDefault="00D604F3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 xml:space="preserve">atliekantis direktoriaus pareigas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Aivaras Rudnickas</w:t>
              </w:r>
            </w:p>
            <w:bookmarkEnd w:id="0" w:displacedByCustomXml="next"/>
          </w:sdtContent>
        </w:sdt>
      </w:sdtContent>
    </w:sdt>
    <w:sectPr w:rsidR="0035630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134" w:right="567" w:bottom="1134" w:left="1701" w:header="992" w:footer="22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E0A9C8" w14:textId="77777777" w:rsidR="0035630F" w:rsidRDefault="00D604F3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2AE0A9C9" w14:textId="77777777" w:rsidR="0035630F" w:rsidRDefault="00D604F3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E0A9CE" w14:textId="77777777" w:rsidR="0035630F" w:rsidRDefault="0035630F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E0A9CF" w14:textId="77777777" w:rsidR="0035630F" w:rsidRDefault="0035630F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E0A9D1" w14:textId="77777777" w:rsidR="0035630F" w:rsidRDefault="0035630F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E0A9C6" w14:textId="77777777" w:rsidR="0035630F" w:rsidRDefault="00D604F3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2AE0A9C7" w14:textId="77777777" w:rsidR="0035630F" w:rsidRDefault="00D604F3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E0A9CA" w14:textId="77777777" w:rsidR="0035630F" w:rsidRDefault="00D604F3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AE0A9CB" w14:textId="77777777" w:rsidR="0035630F" w:rsidRDefault="0035630F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E0A9CC" w14:textId="77777777" w:rsidR="0035630F" w:rsidRDefault="00D604F3"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2AE0A9CD" w14:textId="77777777" w:rsidR="0035630F" w:rsidRDefault="0035630F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E0A9D0" w14:textId="77777777" w:rsidR="0035630F" w:rsidRDefault="0035630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35630F"/>
    <w:rsid w:val="00B07CEE"/>
    <w:rsid w:val="00D60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2AE0A9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04F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04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121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8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4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e-tar.lt/portal/lt/legalAct/TAR.78FAC7B20AD8" TargetMode="External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67B5099C5848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CF599A1A6DD5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e-tar.lt/portal/lt/legalAct/TAR.D0CD0966D67F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54E"/>
    <w:rsid w:val="00431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154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154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7c050c2dd3945ef9bb65549e3efb176" PartId="91938d4b0f5a416b9247d63d66f2046a">
    <Part Type="preambule" DocPartId="ca997ee86a244e71b1dbd09f4e68e5d1" PartId="16c3b3e6954b4de08f4ff8d558e94b75"/>
    <Part Type="pastraipa" DocPartId="932cb899bb224be790ac5140a0d731dc" PartId="e8b69b2c9575419c9de07d009e3224e9"/>
    <Part Type="pastraipa" Nr="" Abbr="" Title="" Notes="" DocPartId="b549578815b048b4adbb827cd11249c2" PartId="2fc1cace20294f3ca6b273ab139dc094"/>
    <Part Type="signatura" DocPartId="0a18547f336d45feb89ae9f6d475a828" PartId="66430da471d8472383492ca20148cc8b"/>
  </Part>
</Parts>
</file>

<file path=customXml/itemProps1.xml><?xml version="1.0" encoding="utf-8"?>
<ds:datastoreItem xmlns:ds="http://schemas.openxmlformats.org/officeDocument/2006/customXml" ds:itemID="{E0D2DF9D-F27A-4C3D-B166-AE4E320922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137</Words>
  <Characters>1317</Characters>
  <Application>Microsoft Office Word</Application>
  <DocSecurity>0</DocSecurity>
  <Lines>10</Lines>
  <Paragraphs>2</Paragraphs>
  <ScaleCrop>false</ScaleCrop>
  <Company>Joniskio r. savivaldybe</Company>
  <LinksUpToDate>false</LinksUpToDate>
  <CharactersWithSpaces>1452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OSINOVSKAS Egidijus</cp:lastModifiedBy>
  <cp:revision>3</cp:revision>
  <cp:lastPrinted>2013-05-06T09:52:00Z</cp:lastPrinted>
  <dcterms:created xsi:type="dcterms:W3CDTF">2015-10-05T22:32:00Z</dcterms:created>
  <dcterms:modified xsi:type="dcterms:W3CDTF">2015-12-09T08:21:00Z</dcterms:modified>
</cp:coreProperties>
</file>