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ae9b3c89ef84fe797554ecc4a38a5e1"/>
        <w:id w:val="-568269929"/>
        <w:lock w:val="sdtLocked"/>
      </w:sdtPr>
      <w:sdtEndPr/>
      <w:sdtContent>
        <w:p w:rsidR="00314AC2" w:rsidRDefault="000B761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C3B371D" wp14:editId="46BE2B9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14AC2" w:rsidRDefault="00314AC2">
          <w:pPr>
            <w:rPr>
              <w:sz w:val="10"/>
              <w:szCs w:val="10"/>
            </w:rPr>
          </w:pPr>
        </w:p>
        <w:p w:rsidR="00314AC2" w:rsidRDefault="000B761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314AC2" w:rsidRDefault="00314AC2">
          <w:pPr>
            <w:jc w:val="center"/>
            <w:rPr>
              <w:caps/>
              <w:lang w:eastAsia="lt-LT"/>
            </w:rPr>
          </w:pPr>
        </w:p>
        <w:p w:rsidR="00314AC2" w:rsidRDefault="000B7614" w:rsidP="000B7614">
          <w:pPr>
            <w:jc w:val="center"/>
            <w:rPr>
              <w:sz w:val="10"/>
              <w:szCs w:val="10"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314AC2" w:rsidRDefault="000B761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VYRIAUSYBĖS 2017 M. KOVO 1 D. NUTARIMO NR. 149 „DĖL LIETUVOS RESPUBLIKOS MOKSLO IR STUDIJŲ ĮSTATYMO </w:t>
          </w:r>
          <w:r>
            <w:rPr>
              <w:b/>
              <w:szCs w:val="24"/>
              <w:lang w:eastAsia="lt-LT"/>
            </w:rPr>
            <w:t>ĮGYVENDINIMO“ PAKEITIMO</w:t>
          </w:r>
        </w:p>
        <w:p w:rsidR="00314AC2" w:rsidRDefault="00314AC2">
          <w:pPr>
            <w:jc w:val="center"/>
            <w:rPr>
              <w:szCs w:val="24"/>
              <w:lang w:eastAsia="lt-LT"/>
            </w:rPr>
          </w:pPr>
        </w:p>
        <w:p w:rsidR="00314AC2" w:rsidRDefault="000B761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val="en-US" w:eastAsia="lt-LT"/>
            </w:rPr>
            <w:t xml:space="preserve">2021 m. </w:t>
          </w:r>
          <w:proofErr w:type="spellStart"/>
          <w:r>
            <w:rPr>
              <w:szCs w:val="24"/>
              <w:lang w:val="en-US" w:eastAsia="lt-LT"/>
            </w:rPr>
            <w:t>liepos</w:t>
          </w:r>
          <w:proofErr w:type="spellEnd"/>
          <w:r>
            <w:rPr>
              <w:szCs w:val="24"/>
              <w:lang w:val="en-US" w:eastAsia="lt-LT"/>
            </w:rPr>
            <w:t xml:space="preserve"> 28 d. </w:t>
          </w:r>
          <w:r>
            <w:rPr>
              <w:szCs w:val="24"/>
              <w:lang w:eastAsia="lt-LT"/>
            </w:rPr>
            <w:t>Nr. 639</w:t>
          </w:r>
        </w:p>
        <w:p w:rsidR="00314AC2" w:rsidRDefault="000B761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314AC2" w:rsidRDefault="00314AC2" w:rsidP="000B7614">
          <w:pPr>
            <w:rPr>
              <w:b/>
              <w:szCs w:val="24"/>
              <w:lang w:eastAsia="lt-LT"/>
            </w:rPr>
          </w:pPr>
        </w:p>
        <w:p w:rsidR="000B7614" w:rsidRDefault="000B7614" w:rsidP="000B7614">
          <w:pPr>
            <w:rPr>
              <w:b/>
              <w:szCs w:val="24"/>
              <w:lang w:eastAsia="lt-LT"/>
            </w:rPr>
          </w:pPr>
        </w:p>
        <w:sdt>
          <w:sdtPr>
            <w:alias w:val="preambule"/>
            <w:tag w:val="part_a128d06325eb4b54ae2c486098843b4c"/>
            <w:id w:val="1890994973"/>
            <w:lock w:val="sdtLocked"/>
          </w:sdtPr>
          <w:sdtEndPr/>
          <w:sdtContent>
            <w:p w:rsidR="00314AC2" w:rsidRDefault="000B761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ybė</w:t>
              </w:r>
              <w:r>
                <w:rPr>
                  <w:spacing w:val="100"/>
                  <w:szCs w:val="24"/>
                  <w:lang w:eastAsia="lt-LT"/>
                </w:rPr>
                <w:t xml:space="preserve"> </w:t>
              </w:r>
              <w:r>
                <w:rPr>
                  <w:spacing w:val="60"/>
                  <w:szCs w:val="24"/>
                  <w:lang w:eastAsia="lt-LT"/>
                </w:rPr>
                <w:t>nutari</w:t>
              </w:r>
              <w:r>
                <w:rPr>
                  <w:spacing w:val="2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7243ab791ab481d8b57ef501374c0fe"/>
            <w:id w:val="-220902663"/>
            <w:lock w:val="sdtLocked"/>
          </w:sdtPr>
          <w:sdtEndPr/>
          <w:sdtContent>
            <w:p w:rsidR="00314AC2" w:rsidRDefault="000B761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2017 m. kovo 1 d. nutarimą Nr. 149 „Dėl Lietuvos Respublikos mokslo ir studijų įstatymo įgyvendinimo“:</w:t>
              </w:r>
            </w:p>
          </w:sdtContent>
        </w:sdt>
        <w:sdt>
          <w:sdtPr>
            <w:alias w:val="1 p."/>
            <w:tag w:val="part_1028be3327904c748051e129f4e60e4f"/>
            <w:id w:val="40556208"/>
            <w:lock w:val="sdtLocked"/>
          </w:sdtPr>
          <w:sdtEndPr/>
          <w:sdtContent>
            <w:p w:rsidR="00314AC2" w:rsidRDefault="000B761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028be3327904c748051e129f4e60e4f"/>
                  <w:id w:val="-209561659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preambulę ir </w:t>
              </w:r>
              <w:r>
                <w:rPr>
                  <w:szCs w:val="24"/>
                  <w:lang w:eastAsia="lt-LT"/>
                </w:rPr>
                <w:t>ją išdėstyti taip:</w:t>
              </w:r>
            </w:p>
            <w:sdt>
              <w:sdtPr>
                <w:alias w:val="citata"/>
                <w:tag w:val="part_750058cd87e842c486634a1b0bad6a7b"/>
                <w:id w:val="-1236854784"/>
                <w:lock w:val="sdtLocked"/>
              </w:sdtPr>
              <w:sdtEndPr/>
              <w:sdtContent>
                <w:sdt>
                  <w:sdtPr>
                    <w:alias w:val="preambule"/>
                    <w:tag w:val="part_ee32458745414663afc2af764fb1b54f"/>
                    <w:id w:val="-1987228440"/>
                    <w:lock w:val="sdtLocked"/>
                  </w:sdtPr>
                  <w:sdtEndPr/>
                  <w:sdtContent>
                    <w:p w:rsidR="00314AC2" w:rsidRDefault="000B7614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„Vadovaudamasi Lietuvos Respublikos mokslo ir studijų įstatymo 42 straipsnio 1 dalimi, 44 straipsnio 1 dalimi, 49 straipsnio 2 dalimi, 52 straipsnio 10 dalimi, 53 straipsnio 8, 13 dalimis, 54 straipsnio 3 dalimi, 75 straipsnio 3 dalimi,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75</w:t>
                      </w:r>
                      <w:r>
                        <w:rPr>
                          <w:bCs/>
                          <w:szCs w:val="24"/>
                          <w:vertAlign w:val="superscript"/>
                          <w:lang w:eastAsia="lt-LT"/>
                        </w:rPr>
                        <w:t xml:space="preserve">2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straipsnio 3, 4, 6 dalimis,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75</w:t>
                      </w:r>
                      <w:r>
                        <w:rPr>
                          <w:bCs/>
                          <w:szCs w:val="24"/>
                          <w:vertAlign w:val="superscript"/>
                          <w:lang w:eastAsia="lt-LT"/>
                        </w:rPr>
                        <w:t>3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straipsnio 1, 6, 7 dalimis, 77 straipsnio 7, 13, 14 dalimis, 79 straipsnio 1 dalimi,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81 straipsnio 2 dalimi</w:t>
                      </w:r>
                      <w:r>
                        <w:rPr>
                          <w:szCs w:val="24"/>
                          <w:lang w:eastAsia="lt-LT"/>
                        </w:rPr>
                        <w:t>, 82 straipsnio 4, 5, 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>, 9 dalimis,</w:t>
                      </w:r>
                      <w:r>
                        <w:rPr>
                          <w:lang w:eastAsia="lt-LT"/>
                        </w:rPr>
                        <w:t xml:space="preserve"> 82</w:t>
                      </w:r>
                      <w:r>
                        <w:rPr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lang w:eastAsia="lt-LT"/>
                        </w:rPr>
                        <w:t>straipsnio 6 dalimi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83 straipsnio 4 ir 6 dalimis, Lietuvos Respublikos Vyriausybė n u t a r i a</w:t>
                      </w:r>
                      <w:r>
                        <w:rPr>
                          <w:spacing w:val="20"/>
                          <w:szCs w:val="24"/>
                          <w:lang w:eastAsia="lt-LT"/>
                        </w:rPr>
                        <w:t>: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3f0c6621b5844108290b6b8d093f905"/>
            <w:id w:val="1872958158"/>
            <w:lock w:val="sdtLocked"/>
          </w:sdtPr>
          <w:sdtEndPr/>
          <w:sdtContent>
            <w:p w:rsidR="00314AC2" w:rsidRDefault="000B761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f0c6621b5844108290b6b8d093f905"/>
                  <w:id w:val="19676208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Pripažinti netekusiu galios 1.2 papunktį.</w:t>
              </w:r>
            </w:p>
          </w:sdtContent>
        </w:sdt>
        <w:sdt>
          <w:sdtPr>
            <w:alias w:val="3 p."/>
            <w:tag w:val="part_6bc8fc5d19b84108aeddee8ead40669f"/>
            <w:id w:val="-1665010666"/>
            <w:lock w:val="sdtLocked"/>
          </w:sdtPr>
          <w:sdtEndPr/>
          <w:sdtContent>
            <w:p w:rsidR="00314AC2" w:rsidRDefault="000B761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bc8fc5d19b84108aeddee8ead40669f"/>
                  <w:id w:val="-94746920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Pakeisti 2 punktą ir jį išdėstyti taip:</w:t>
              </w:r>
            </w:p>
            <w:sdt>
              <w:sdtPr>
                <w:alias w:val="citata"/>
                <w:tag w:val="part_2854abc4ffea427dac4680283731e7a8"/>
                <w:id w:val="-1795056736"/>
                <w:lock w:val="sdtLocked"/>
              </w:sdtPr>
              <w:sdtEndPr/>
              <w:sdtContent>
                <w:sdt>
                  <w:sdtPr>
                    <w:alias w:val="2 p."/>
                    <w:tag w:val="part_b9794aac893a4547a24b91cc25cd5ac1"/>
                    <w:id w:val="1490909095"/>
                    <w:lock w:val="sdtLocked"/>
                  </w:sdtPr>
                  <w:sdtEndPr/>
                  <w:sdtContent>
                    <w:p w:rsidR="00314AC2" w:rsidRDefault="000B7614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9794aac893a4547a24b91cc25cd5ac1"/>
                          <w:id w:val="-18601172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Įgalioti ministrą:</w:t>
                      </w:r>
                    </w:p>
                    <w:sdt>
                      <w:sdtPr>
                        <w:alias w:val="2.1 pp."/>
                        <w:tag w:val="part_d3c1ec0c1d064007b110d8bdbf8b5226"/>
                        <w:id w:val="1935701198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c1ec0c1d064007b110d8bdbf8b5226"/>
                              <w:id w:val="19498998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nustatyti pedagogikos krypties profesinių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studijų vykdymo reikalavimus;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0e8df1d4e5804cf8ac8da7663308743d"/>
                        <w:id w:val="-341251684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e8df1d4e5804cf8ac8da7663308743d"/>
                              <w:id w:val="17691128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atsižvelgus į Lietuvos mokslo tarybos siūlymą nustatyti kasmetinio universitetų ir mokslinių tyrimų institutų vertinimo kriterijų svorio koeficientus ir kolegijų vertinimo kriterijų svorio koeficientus;</w:t>
                          </w:r>
                        </w:p>
                      </w:sdtContent>
                    </w:sdt>
                    <w:sdt>
                      <w:sdtPr>
                        <w:alias w:val="2.3 pp."/>
                        <w:tag w:val="part_da4c0ae55f5c41aa9fc30f4d45ef51e6"/>
                        <w:id w:val="1864477312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a4c0ae55f5c41aa9fc30f4d45ef51e6"/>
                              <w:id w:val="20588955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atyti mokslo ir studijų institucijų teikiamų duomenų, kurių reikia siekiant atlikti palyginamąjį ekspertinį universitetų ir mokslinių tyrimų institutų mokslinių tyrimų ir eksperimentinės plėtros vertinimą ir kasmetinį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universitetų, mokslinių tyrimų institu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tų ir kolegijų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mokslinių tyrimų ir eksperimentinės plėtros, meno veiklos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vertinimą, teikimo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tvarką;</w:t>
                          </w:r>
                        </w:p>
                      </w:sdtContent>
                    </w:sdt>
                    <w:sdt>
                      <w:sdtPr>
                        <w:alias w:val="2.4 pp."/>
                        <w:tag w:val="part_aa8da0e9418644fba076c44cd4c245c5"/>
                        <w:id w:val="1160583716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a8da0e9418644fba076c44cd4c245c5"/>
                              <w:id w:val="10995267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patvirtinti mokslinių tyrimų ir eksperimentinės plėtros, meno veiklos vertinimo aprašus;</w:t>
                          </w:r>
                        </w:p>
                      </w:sdtContent>
                    </w:sdt>
                    <w:sdt>
                      <w:sdtPr>
                        <w:alias w:val="2.5 pp."/>
                        <w:tag w:val="part_93efcb00b5cf4d28944e69eed2c33150"/>
                        <w:id w:val="-818108366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3efcb00b5cf4d28944e69eed2c33150"/>
                              <w:id w:val="5920594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2.5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kiekvienais metais skirstyti universitetams ir mo</w:t>
                          </w:r>
                          <w:r>
                            <w:rPr>
                              <w:lang w:eastAsia="lt-LT"/>
                            </w:rPr>
                            <w:t>kslinių tyrimų institutams valstybės biudžeto bazinio finansavimo lėšas pagal mokslo sritis, atliekant šį skirstymą atsižvelgti į Lietuvos mokslo tarybos siūlymą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2.6 pp."/>
                        <w:tag w:val="part_fccd25b382ce4e0b98c4b3ae40e2afbf"/>
                        <w:id w:val="239991197"/>
                        <w:lock w:val="sdtLocked"/>
                      </w:sdtPr>
                      <w:sdtEndPr/>
                      <w:sdtContent>
                        <w:p w:rsidR="00314AC2" w:rsidRDefault="000B7614">
                          <w:pPr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ccd25b382ce4e0b98c4b3ae40e2afbf"/>
                              <w:id w:val="-4534041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2.6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patvirtinti va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lstybės biudžeto bazinio finansavimo lėšų skirstymo mokslo ir studijų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institucijų moksliniams tyrimams ir eksperimentinei plėtrai, meno veiklai plėtoti tvarkos aprašą.“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03159f6194724263bf0131cc338d7c39"/>
            <w:id w:val="-217894257"/>
            <w:lock w:val="sdtLocked"/>
          </w:sdtPr>
          <w:sdtEndPr/>
          <w:sdtContent>
            <w:p w:rsidR="00314AC2" w:rsidRPr="000B7614" w:rsidRDefault="000B7614" w:rsidP="000B761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3159f6194724263bf0131cc338d7c39"/>
                  <w:id w:val="158719091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Pripažinti netekusiu galios</w:t>
              </w:r>
              <w:r>
                <w:rPr>
                  <w:szCs w:val="24"/>
                  <w:lang w:eastAsia="lt-LT"/>
                </w:rPr>
                <w:t xml:space="preserve"> 3.6 papunktį (su visais Lietuvos Respublikos valstybės biudžeto lėšų moksliniams tyrimams, eksperimentinei plėtrai i</w:t>
              </w:r>
              <w:r>
                <w:rPr>
                  <w:szCs w:val="24"/>
                  <w:lang w:eastAsia="lt-LT"/>
                </w:rPr>
                <w:t>r meno veiklai plėtoti skyrimo mokslo ir studijų institucijoms tvarkos aprašo pakeitimais ir papildymais).</w:t>
              </w:r>
            </w:p>
          </w:sdtContent>
        </w:sdt>
        <w:sdt>
          <w:sdtPr>
            <w:alias w:val="signatura"/>
            <w:tag w:val="part_e9df988790d34e8db804747f14fd28e5"/>
            <w:id w:val="-256062428"/>
            <w:lock w:val="sdtLocked"/>
          </w:sdtPr>
          <w:sdtEndPr/>
          <w:sdtContent>
            <w:p w:rsidR="000B7614" w:rsidRDefault="000B761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B7614" w:rsidRDefault="000B761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0B7614" w:rsidRDefault="000B7614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314AC2" w:rsidRDefault="000B761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314AC2" w:rsidRDefault="00314AC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14AC2" w:rsidRDefault="00314AC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B7614" w:rsidRDefault="000B761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14AC2" w:rsidRDefault="000B761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Teisingumo ministrė, pavaduojanti </w:t>
              </w:r>
            </w:p>
            <w:p w:rsidR="00314AC2" w:rsidRDefault="000B761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ministrę</w:t>
              </w:r>
              <w:r>
                <w:rPr>
                  <w:lang w:eastAsia="lt-LT"/>
                </w:rPr>
                <w:tab/>
                <w:t xml:space="preserve">Evelina </w:t>
              </w:r>
              <w:proofErr w:type="spellStart"/>
              <w:r>
                <w:rPr>
                  <w:lang w:eastAsia="lt-LT"/>
                </w:rPr>
                <w:t>Dobrovolska</w:t>
              </w:r>
              <w:proofErr w:type="spellEnd"/>
            </w:p>
          </w:sdtContent>
        </w:sdt>
      </w:sdtContent>
    </w:sdt>
    <w:sectPr w:rsidR="00314AC2" w:rsidSect="000B761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851" w:right="567" w:bottom="28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4AC2" w:rsidRDefault="000B761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314AC2" w:rsidRDefault="000B761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4AC2" w:rsidRDefault="00314AC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4AC2" w:rsidRDefault="00314AC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4AC2" w:rsidRDefault="00314AC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4AC2" w:rsidRDefault="000B761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314AC2" w:rsidRDefault="000B761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4AC2" w:rsidRDefault="000B761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314AC2" w:rsidRDefault="00314AC2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58777194"/>
      <w:docPartObj>
        <w:docPartGallery w:val="Page Numbers (Top of Page)"/>
        <w:docPartUnique/>
      </w:docPartObj>
    </w:sdtPr>
    <w:sdtContent>
      <w:p w:rsidR="000B7614" w:rsidRDefault="000B761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314AC2" w:rsidRDefault="00314AC2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4AC2" w:rsidRPr="000B7614" w:rsidRDefault="00314AC2" w:rsidP="000B7614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B7614"/>
    <w:rsid w:val="00314AC2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B761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B761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B761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B761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2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1c54feb5f024f688c62ec5b62ef0341" PartId="7ae9b3c89ef84fe797554ecc4a38a5e1">
    <Part Type="preambule" DocPartId="201feb9696f04fcbae4c7b926928a1de" PartId="a128d06325eb4b54ae2c486098843b4c"/>
    <Part Type="pastraipa" DocPartId="7bd41275aa994345a7e652cc35a0ffbb" PartId="77243ab791ab481d8b57ef501374c0fe"/>
    <Part Type="punktas" Nr="1" Abbr="1 p." DocPartId="c8386351e529487e8f565a487dfe78cd" PartId="1028be3327904c748051e129f4e60e4f">
      <Part Type="citata" DocPartId="d1f5253f5b754b5db5bb4c34e7ac4292" PartId="750058cd87e842c486634a1b0bad6a7b">
        <Part Type="preambule" DocPartId="b131b868afc74de58c57671515884289" PartId="ee32458745414663afc2af764fb1b54f"/>
      </Part>
    </Part>
    <Part Type="punktas" Nr="2" Abbr="2 p." DocPartId="c6f0e8fe7c9f45eba17328b3759a6fa5" PartId="33f0c6621b5844108290b6b8d093f905"/>
    <Part Type="punktas" Nr="3" Abbr="3 p." DocPartId="9f12ccc8caeb42639d70475c79650438" PartId="6bc8fc5d19b84108aeddee8ead40669f">
      <Part Type="citata" DocPartId="5448c78f571145938d8224d78eb5e416" PartId="2854abc4ffea427dac4680283731e7a8">
        <Part Type="punktas" Nr="2" Abbr="2 p." DocPartId="d2b93c7d5d8f4ec49a212423fa2aa7c8" PartId="b9794aac893a4547a24b91cc25cd5ac1">
          <Part Type="papunktis" Nr="2.1" Abbr="2.1 pp." DocPartId="037847ee86234c59855254feb825b674" PartId="d3c1ec0c1d064007b110d8bdbf8b5226"/>
          <Part Type="papunktis" Nr="2.2" Abbr="2.2 pp." DocPartId="4de4fc4eda5845c3be34025dcd426893" PartId="0e8df1d4e5804cf8ac8da7663308743d"/>
          <Part Type="papunktis" Nr="2.3" Abbr="2.3 pp." DocPartId="718e4d77a5184ba19b1a3b583764ede6" PartId="da4c0ae55f5c41aa9fc30f4d45ef51e6"/>
          <Part Type="papunktis" Nr="2.4" Abbr="2.4 pp." DocPartId="e093785579374c3d824eaa8b02cf1468" PartId="aa8da0e9418644fba076c44cd4c245c5"/>
          <Part Type="papunktis" Nr="2.5" Abbr="2.5 pp." DocPartId="7486c02031244f6f8ee517f06ff35a8c" PartId="93efcb00b5cf4d28944e69eed2c33150"/>
          <Part Type="papunktis" Nr="2.6" Abbr="2.6 pp." DocPartId="a514f3c2b0374de7910b739a683ddd3b" PartId="fccd25b382ce4e0b98c4b3ae40e2afbf"/>
        </Part>
      </Part>
    </Part>
    <Part Type="punktas" Nr="4" Abbr="4 p." DocPartId="755743c609c54d15b299e63f130929b7" PartId="03159f6194724263bf0131cc338d7c39"/>
    <Part Type="signatura" DocPartId="46bbef9a9f4c44ebacdc0180fc09e008" PartId="e9df988790d34e8db804747f14fd28e5"/>
  </Part>
</Parts>
</file>

<file path=customXml/itemProps1.xml><?xml version="1.0" encoding="utf-8"?>
<ds:datastoreItem xmlns:ds="http://schemas.openxmlformats.org/officeDocument/2006/customXml" ds:itemID="{1FC6E710-D682-405F-876F-40C74262C4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350</Words>
  <Characters>2346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2017-06-01T05:28:00Z</cp:lastPrinted>
  <dcterms:created xsi:type="dcterms:W3CDTF">2021-08-11T09:54:00Z</dcterms:created>
  <dcterms:modified xsi:type="dcterms:W3CDTF">2021-08-11T10:34:00Z</dcterms:modified>
</cp:coreProperties>
</file>