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9bcf9accf084be4981ec07887b68c5d"/>
        <w:id w:val="772214499"/>
        <w:lock w:val="sdtLocked"/>
      </w:sdtPr>
      <w:sdtEndPr/>
      <w:sdtContent>
        <w:p w14:paraId="3EA2161A" w14:textId="77777777" w:rsidR="00CC6D3B" w:rsidRDefault="00CC6D3B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14:paraId="177C2E4C" w14:textId="77777777" w:rsidR="00CC6D3B" w:rsidRDefault="00F914F4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3C334F7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2pt" o:ole="" fillcolor="window">
                <v:imagedata r:id="rId8" o:title=""/>
              </v:shape>
              <o:OLEObject Type="Embed" ProgID="Word.Picture.8" ShapeID="_x0000_i1025" DrawAspect="Content" ObjectID="_1742274808" r:id="rId9"/>
            </w:object>
          </w:r>
        </w:p>
        <w:p w14:paraId="1208D794" w14:textId="77777777" w:rsidR="00CC6D3B" w:rsidRDefault="00CC6D3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7843048E" w14:textId="77777777" w:rsidR="00CC6D3B" w:rsidRDefault="00F914F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3E12B9D7" w14:textId="77777777" w:rsidR="00CC6D3B" w:rsidRDefault="00CC6D3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6F70497D" w14:textId="77777777" w:rsidR="00CC6D3B" w:rsidRDefault="00F914F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2B6EB696" w14:textId="77777777" w:rsidR="00CC6D3B" w:rsidRDefault="00F914F4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</w:t>
          </w:r>
          <w:r>
            <w:rPr>
              <w:b/>
              <w:bCs/>
              <w:caps/>
              <w:szCs w:val="24"/>
              <w:lang w:eastAsia="lt-LT"/>
            </w:rPr>
            <w:t>ROGRAMOS PAŽANGOS PRIEMONĖS NR. 11-002-02-11-01 „GERINTI SVEIKATOS PRIEŽIŪROS PASLAUGŲ KOKYBĘ IR PRIEINAMUMĄ“ APRAŠO patvirtinimo“ PAKEITIMO</w:t>
          </w:r>
        </w:p>
        <w:p w14:paraId="515F7255" w14:textId="77777777" w:rsidR="00CC6D3B" w:rsidRDefault="00CC6D3B">
          <w:pPr>
            <w:jc w:val="center"/>
            <w:rPr>
              <w:szCs w:val="24"/>
            </w:rPr>
          </w:pPr>
        </w:p>
        <w:p w14:paraId="55B1F88D" w14:textId="07CF7E7D" w:rsidR="00CC6D3B" w:rsidRDefault="00F914F4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2023 m. balandžio 6 d. </w:t>
          </w:r>
          <w:r>
            <w:rPr>
              <w:szCs w:val="24"/>
            </w:rPr>
            <w:t>Nr. V-415</w:t>
          </w:r>
        </w:p>
        <w:p w14:paraId="2799129D" w14:textId="77777777" w:rsidR="00CC6D3B" w:rsidRDefault="00F914F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66BDF43" w14:textId="39624510" w:rsidR="00CC6D3B" w:rsidRDefault="00CC6D3B">
          <w:pPr>
            <w:ind w:firstLine="851"/>
            <w:jc w:val="both"/>
            <w:rPr>
              <w:szCs w:val="24"/>
            </w:rPr>
          </w:pPr>
        </w:p>
        <w:p w14:paraId="0A005B5F" w14:textId="77777777" w:rsidR="00CC6D3B" w:rsidRDefault="00CC6D3B">
          <w:pPr>
            <w:ind w:firstLine="851"/>
            <w:jc w:val="both"/>
            <w:rPr>
              <w:szCs w:val="24"/>
            </w:rPr>
          </w:pPr>
        </w:p>
        <w:sdt>
          <w:sdtPr>
            <w:alias w:val="pastraipa"/>
            <w:tag w:val="part_6748908ef37a47589b8746ac6a54ecfd"/>
            <w:id w:val="332039580"/>
            <w:lock w:val="sdtLocked"/>
          </w:sdtPr>
          <w:sdtEndPr/>
          <w:sdtContent>
            <w:p w14:paraId="7ED638C9" w14:textId="53C86CD5" w:rsidR="00CC6D3B" w:rsidRDefault="00F914F4" w:rsidP="00F914F4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</w:t>
              </w:r>
              <w:r>
                <w:rPr>
                  <w:szCs w:val="24"/>
                </w:rPr>
                <w:t>ikos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aprašą, patvirtintą Lietuvos Respublikos sveikat</w:t>
              </w:r>
              <w:r>
                <w:rPr>
                  <w:szCs w:val="24"/>
                </w:rPr>
                <w:t>os apsaugos ministro 2022 m. gegužės 20 d. įsakymu Nr. V-988 „Dėl 2022–2030 metų plėtros programos valdytojos Lietuvos Respublikos sveikatos apsaugos ministerijos sveikatos priežiūros kokybės ir efektyvumo didinimo plėtros programos pažangos priemonės Nr. </w:t>
              </w:r>
              <w:r>
                <w:rPr>
                  <w:szCs w:val="24"/>
                </w:rPr>
                <w:t>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aprašo patvirtinimo“, ir 8 priedą išdėstau nauja redakcija (pridedama).</w:t>
              </w:r>
            </w:p>
          </w:sdtContent>
        </w:sdt>
        <w:sdt>
          <w:sdtPr>
            <w:alias w:val="signatura"/>
            <w:tag w:val="part_76df77359188421c96b11bfe3732b704"/>
            <w:id w:val="515277563"/>
            <w:lock w:val="sdtLocked"/>
          </w:sdtPr>
          <w:sdtEndPr/>
          <w:sdtContent>
            <w:p w14:paraId="7BB229E5" w14:textId="77777777" w:rsidR="00F914F4" w:rsidRDefault="00F914F4"/>
            <w:p w14:paraId="3DF2A407" w14:textId="77777777" w:rsidR="00F914F4" w:rsidRDefault="00F914F4"/>
            <w:p w14:paraId="20A0E1C3" w14:textId="77777777" w:rsidR="00F914F4" w:rsidRDefault="00F914F4"/>
            <w:p w14:paraId="35D4C0AE" w14:textId="5C8EAAEB" w:rsidR="00CC6D3B" w:rsidRDefault="00F914F4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Sveikatos apsaugos ministras                                                                                     Arūnas Dulkys 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CC6D3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18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636012" w14:textId="77777777" w:rsidR="00CC6D3B" w:rsidRDefault="00F914F4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24A3897" w14:textId="77777777" w:rsidR="00CC6D3B" w:rsidRDefault="00F914F4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00C396" w14:textId="77777777" w:rsidR="00CC6D3B" w:rsidRDefault="00CC6D3B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910E4A" w14:textId="77777777" w:rsidR="00CC6D3B" w:rsidRDefault="00CC6D3B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08DE3D" w14:textId="77777777" w:rsidR="00CC6D3B" w:rsidRDefault="00CC6D3B">
    <w:pPr>
      <w:tabs>
        <w:tab w:val="center" w:pos="4153"/>
        <w:tab w:val="right" w:pos="8306"/>
      </w:tabs>
      <w:rPr>
        <w:sz w:val="22"/>
        <w:szCs w:val="22"/>
      </w:rPr>
    </w:pPr>
  </w:p>
  <w:p w14:paraId="2942802F" w14:textId="77777777" w:rsidR="00CC6D3B" w:rsidRDefault="00CC6D3B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D57F75" w14:textId="77777777" w:rsidR="00CC6D3B" w:rsidRDefault="00F914F4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08806238" w14:textId="77777777" w:rsidR="00CC6D3B" w:rsidRDefault="00F914F4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309BB1" w14:textId="77777777" w:rsidR="00CC6D3B" w:rsidRDefault="00F914F4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14D1BD74" w14:textId="77777777" w:rsidR="00CC6D3B" w:rsidRDefault="00CC6D3B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29A542" w14:textId="0A9037F4" w:rsidR="00CC6D3B" w:rsidRDefault="00F914F4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0FB59E09" w14:textId="77777777" w:rsidR="00CC6D3B" w:rsidRDefault="00CC6D3B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2B4C6" w14:textId="41C03F30" w:rsidR="00CC6D3B" w:rsidRDefault="00CC6D3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CC6D3B"/>
    <w:rsid w:val="00CD1F74"/>
    <w:rsid w:val="00F91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1F2E6A1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269dbcb2e054705a8fe9a487dbba86d" PartId="a9bcf9accf084be4981ec07887b68c5d">
    <Part Type="pastraipa" DocPartId="029b9fba21eb41d6b41625e32c009995" PartId="6748908ef37a47589b8746ac6a54ecfd"/>
    <Part Type="signatura" DocPartId="20a6988a9869466b852ddc1bcbb35af0" PartId="76df77359188421c96b11bfe3732b70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4A15AF-D701-4A63-9F7A-CD5BE6CE198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2A059F3-E136-48ED-92DB-428D84F113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894</Words>
  <Characters>511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TAMALIŪNIENĖ Vilija</cp:lastModifiedBy>
  <cp:revision>3</cp:revision>
  <dcterms:created xsi:type="dcterms:W3CDTF">2023-04-06T04:53:00Z</dcterms:created>
  <dcterms:modified xsi:type="dcterms:W3CDTF">2023-04-06T05:27:00Z</dcterms:modified>
</cp:coreProperties>
</file>