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9850f1332bb436395b503f6e7217eff"/>
        <w:id w:val="818622657"/>
        <w:lock w:val="sdtLocked"/>
      </w:sdtPr>
      <w:sdtEndPr/>
      <w:sdtContent>
        <w:p w:rsidR="007A288B" w:rsidRDefault="007A288B">
          <w:pPr>
            <w:jc w:val="center"/>
            <w:rPr>
              <w:lang w:eastAsia="lt-LT"/>
            </w:rPr>
          </w:pPr>
        </w:p>
        <w:p w:rsidR="007A288B" w:rsidRDefault="007A288B">
          <w:pPr>
            <w:jc w:val="center"/>
            <w:rPr>
              <w:lang w:eastAsia="lt-LT"/>
            </w:rPr>
          </w:pPr>
        </w:p>
        <w:p w:rsidR="007A288B" w:rsidRDefault="00AB706E">
          <w:pPr>
            <w:jc w:val="center"/>
            <w:rPr>
              <w:lang w:eastAsia="lt-LT"/>
            </w:rPr>
          </w:pPr>
          <w:r>
            <w:rPr>
              <w:rFonts w:ascii="Arial" w:hAnsi="Arial" w:cs="Arial"/>
              <w:noProof/>
              <w:lang w:eastAsia="lt-LT"/>
            </w:rPr>
            <w:drawing>
              <wp:inline distT="0" distB="0" distL="0" distR="0" wp14:anchorId="05286985" wp14:editId="7A64B9AD">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7A288B" w:rsidRDefault="007A288B">
          <w:pPr>
            <w:rPr>
              <w:sz w:val="10"/>
              <w:szCs w:val="10"/>
            </w:rPr>
          </w:pPr>
        </w:p>
        <w:p w:rsidR="007A288B" w:rsidRDefault="00AB706E">
          <w:pPr>
            <w:keepNext/>
            <w:jc w:val="center"/>
            <w:rPr>
              <w:rFonts w:ascii="Arial" w:hAnsi="Arial" w:cs="Arial"/>
              <w:caps/>
              <w:sz w:val="36"/>
              <w:lang w:eastAsia="lt-LT"/>
            </w:rPr>
          </w:pPr>
          <w:r>
            <w:rPr>
              <w:rFonts w:ascii="Arial" w:hAnsi="Arial" w:cs="Arial"/>
              <w:caps/>
              <w:sz w:val="36"/>
              <w:lang w:eastAsia="lt-LT"/>
            </w:rPr>
            <w:t>Lietuvos Respublikos Vyriausybė</w:t>
          </w:r>
        </w:p>
        <w:p w:rsidR="007A288B" w:rsidRDefault="007A288B">
          <w:pPr>
            <w:jc w:val="center"/>
            <w:rPr>
              <w:caps/>
              <w:lang w:eastAsia="lt-LT"/>
            </w:rPr>
          </w:pPr>
        </w:p>
        <w:p w:rsidR="007A288B" w:rsidRDefault="00AB706E">
          <w:pPr>
            <w:jc w:val="center"/>
            <w:rPr>
              <w:b/>
              <w:caps/>
              <w:lang w:eastAsia="lt-LT"/>
            </w:rPr>
          </w:pPr>
          <w:r>
            <w:rPr>
              <w:b/>
              <w:caps/>
              <w:lang w:eastAsia="lt-LT"/>
            </w:rPr>
            <w:t>nutarimas</w:t>
          </w:r>
        </w:p>
        <w:p w:rsidR="007A288B" w:rsidRDefault="007A288B">
          <w:pPr>
            <w:tabs>
              <w:tab w:val="center" w:pos="4153"/>
              <w:tab w:val="right" w:pos="8306"/>
            </w:tabs>
            <w:rPr>
              <w:lang w:eastAsia="lt-LT"/>
            </w:rPr>
          </w:pPr>
        </w:p>
        <w:p w:rsidR="007A288B" w:rsidRDefault="00AB706E">
          <w:pPr>
            <w:widowControl w:val="0"/>
            <w:jc w:val="center"/>
            <w:rPr>
              <w:b/>
              <w:caps/>
              <w:lang w:eastAsia="lt-LT"/>
            </w:rPr>
          </w:pPr>
          <w:r>
            <w:rPr>
              <w:b/>
              <w:caps/>
              <w:lang w:eastAsia="lt-LT"/>
            </w:rPr>
            <w:t xml:space="preserve">DĖL </w:t>
          </w:r>
          <w:r>
            <w:rPr>
              <w:rFonts w:eastAsia="Calibri"/>
              <w:b/>
              <w:szCs w:val="24"/>
              <w:lang w:eastAsia="lt-LT"/>
            </w:rPr>
            <w:t xml:space="preserve">LIETUVOS RESPUBLIKOS VYRIAUSYBĖS 2016 M. SPALIO 5 D. NUTARIMO NR. 998 „DĖL VALSTYBĖS PARAMOS PRIEGLOBSČIO GAVĖJŲ INTEGRACIJAI </w:t>
          </w:r>
          <w:r>
            <w:rPr>
              <w:rFonts w:eastAsia="Calibri"/>
              <w:b/>
              <w:szCs w:val="24"/>
              <w:lang w:eastAsia="lt-LT"/>
            </w:rPr>
            <w:t>TEIKIMO TVARKOS APRAŠO PATVIRTINIMO“ PAKEITIMO</w:t>
          </w:r>
        </w:p>
        <w:p w:rsidR="007A288B" w:rsidRDefault="007A288B">
          <w:pPr>
            <w:tabs>
              <w:tab w:val="center" w:pos="4153"/>
              <w:tab w:val="right" w:pos="8306"/>
            </w:tabs>
            <w:rPr>
              <w:lang w:eastAsia="lt-LT"/>
            </w:rPr>
          </w:pPr>
        </w:p>
        <w:p w:rsidR="007A288B" w:rsidRDefault="00AB706E">
          <w:pPr>
            <w:ind w:firstLine="62"/>
            <w:jc w:val="center"/>
            <w:rPr>
              <w:lang w:eastAsia="lt-LT"/>
            </w:rPr>
          </w:pPr>
          <w:r>
            <w:rPr>
              <w:lang w:eastAsia="lt-LT"/>
            </w:rPr>
            <w:t xml:space="preserve">2022 m. kovo 30 d. </w:t>
          </w:r>
          <w:r>
            <w:rPr>
              <w:lang w:eastAsia="lt-LT"/>
            </w:rPr>
            <w:t>Nr. 285</w:t>
          </w:r>
          <w:bookmarkStart w:id="0" w:name="_GoBack"/>
          <w:bookmarkEnd w:id="0"/>
        </w:p>
        <w:p w:rsidR="007A288B" w:rsidRDefault="00AB706E">
          <w:pPr>
            <w:jc w:val="center"/>
            <w:rPr>
              <w:lang w:eastAsia="lt-LT"/>
            </w:rPr>
          </w:pPr>
          <w:r>
            <w:rPr>
              <w:lang w:eastAsia="lt-LT"/>
            </w:rPr>
            <w:t>Vilnius</w:t>
          </w:r>
        </w:p>
        <w:p w:rsidR="007A288B" w:rsidRDefault="007A288B">
          <w:pPr>
            <w:jc w:val="center"/>
            <w:rPr>
              <w:lang w:eastAsia="lt-LT"/>
            </w:rPr>
          </w:pPr>
        </w:p>
        <w:sdt>
          <w:sdtPr>
            <w:alias w:val="preambule"/>
            <w:tag w:val="part_4849af12591945639d70381d6abeb6d2"/>
            <w:id w:val="-1361422714"/>
            <w:lock w:val="sdtLocked"/>
          </w:sdtPr>
          <w:sdtEndPr/>
          <w:sdtContent>
            <w:p w:rsidR="007A288B" w:rsidRDefault="00AB706E">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a0f81f6fe18d4dc986307116488e5145"/>
            <w:id w:val="1348054997"/>
            <w:lock w:val="sdtLocked"/>
          </w:sdtPr>
          <w:sdtEndPr/>
          <w:sdtContent>
            <w:p w:rsidR="007A288B" w:rsidRDefault="00AB706E">
              <w:pPr>
                <w:spacing w:line="360" w:lineRule="atLeast"/>
                <w:ind w:firstLine="720"/>
                <w:jc w:val="both"/>
                <w:rPr>
                  <w:color w:val="000000"/>
                  <w:szCs w:val="24"/>
                  <w:lang w:eastAsia="lt-LT"/>
                </w:rPr>
              </w:pPr>
              <w:sdt>
                <w:sdtPr>
                  <w:alias w:val="Numeris"/>
                  <w:tag w:val="nr_a0f81f6fe18d4dc986307116488e5145"/>
                  <w:id w:val="-1358508602"/>
                  <w:lock w:val="sdtLocked"/>
                </w:sdtPr>
                <w:sdtEndPr/>
                <w:sdtContent>
                  <w:r>
                    <w:rPr>
                      <w:rFonts w:eastAsia="Calibri"/>
                      <w:szCs w:val="24"/>
                      <w:lang w:eastAsia="lt-LT"/>
                    </w:rPr>
                    <w:t>1</w:t>
                  </w:r>
                </w:sdtContent>
              </w:sdt>
              <w:r>
                <w:rPr>
                  <w:rFonts w:eastAsia="Calibri"/>
                  <w:szCs w:val="24"/>
                  <w:lang w:eastAsia="lt-LT"/>
                </w:rPr>
                <w:t xml:space="preserve">. </w:t>
              </w:r>
              <w:r>
                <w:rPr>
                  <w:color w:val="000000"/>
                  <w:szCs w:val="24"/>
                  <w:lang w:eastAsia="lt-LT"/>
                </w:rPr>
                <w:t xml:space="preserve">Pakeisti Lietuvos Respublikos Vyriausybės 2016 m. spalio 5 d. nutarimą Nr. 998 </w:t>
              </w:r>
              <w:r>
                <w:rPr>
                  <w:rFonts w:eastAsia="Calibri"/>
                  <w:szCs w:val="24"/>
                  <w:lang w:eastAsia="lt-LT"/>
                </w:rPr>
                <w:t>„Dėl Valstybės paramos prieglobsčio gavėjų integracijai teikimo tva</w:t>
              </w:r>
              <w:r>
                <w:rPr>
                  <w:rFonts w:eastAsia="Calibri"/>
                  <w:szCs w:val="24"/>
                  <w:lang w:eastAsia="lt-LT"/>
                </w:rPr>
                <w:t xml:space="preserve">rkos aprašo patvirtinimo“ </w:t>
              </w:r>
              <w:r>
                <w:rPr>
                  <w:color w:val="000000"/>
                  <w:szCs w:val="24"/>
                  <w:lang w:eastAsia="lt-LT"/>
                </w:rPr>
                <w:t xml:space="preserve">ir 1 punktą išdėstyti taip: </w:t>
              </w:r>
            </w:p>
            <w:sdt>
              <w:sdtPr>
                <w:alias w:val="citata"/>
                <w:tag w:val="part_01777b4909f7447ea9b40dc4c53ea5cc"/>
                <w:id w:val="-1623908963"/>
                <w:lock w:val="sdtLocked"/>
              </w:sdtPr>
              <w:sdtEndPr/>
              <w:sdtContent>
                <w:sdt>
                  <w:sdtPr>
                    <w:alias w:val="1 p."/>
                    <w:tag w:val="part_a6be48a627b540e49680b40b9b4136ee"/>
                    <w:id w:val="6263104"/>
                    <w:lock w:val="sdtLocked"/>
                  </w:sdtPr>
                  <w:sdtEndPr/>
                  <w:sdtContent>
                    <w:p w:rsidR="007A288B" w:rsidRDefault="00AB706E">
                      <w:pPr>
                        <w:tabs>
                          <w:tab w:val="left" w:pos="1560"/>
                        </w:tabs>
                        <w:spacing w:line="360" w:lineRule="atLeast"/>
                        <w:ind w:firstLine="720"/>
                        <w:jc w:val="both"/>
                        <w:rPr>
                          <w:color w:val="000000"/>
                          <w:szCs w:val="24"/>
                        </w:rPr>
                      </w:pPr>
                      <w:r>
                        <w:rPr>
                          <w:rFonts w:eastAsia="Calibri"/>
                          <w:szCs w:val="24"/>
                          <w:lang w:eastAsia="lt-LT"/>
                        </w:rPr>
                        <w:t>„</w:t>
                      </w:r>
                      <w:sdt>
                        <w:sdtPr>
                          <w:alias w:val="Numeris"/>
                          <w:tag w:val="nr_a6be48a627b540e49680b40b9b4136ee"/>
                          <w:id w:val="2080480543"/>
                          <w:lock w:val="sdtLocked"/>
                        </w:sdtPr>
                        <w:sdtEndPr/>
                        <w:sdtContent>
                          <w:r>
                            <w:rPr>
                              <w:rFonts w:eastAsia="Calibri"/>
                              <w:szCs w:val="24"/>
                              <w:lang w:eastAsia="lt-LT"/>
                            </w:rPr>
                            <w:t>1</w:t>
                          </w:r>
                        </w:sdtContent>
                      </w:sdt>
                      <w:r>
                        <w:rPr>
                          <w:rFonts w:eastAsia="Calibri"/>
                          <w:szCs w:val="24"/>
                          <w:lang w:eastAsia="lt-LT"/>
                        </w:rPr>
                        <w:t>. Patvirtinti Valstybės paramos prieglobsčio gavėjų,</w:t>
                      </w:r>
                      <w:r>
                        <w:rPr>
                          <w:rFonts w:eastAsia="Calibri"/>
                          <w:b/>
                          <w:bCs/>
                          <w:szCs w:val="24"/>
                          <w:lang w:eastAsia="lt-LT"/>
                        </w:rPr>
                        <w:t xml:space="preserve"> </w:t>
                      </w:r>
                      <w:r>
                        <w:rPr>
                          <w:rFonts w:eastAsia="Calibri"/>
                          <w:szCs w:val="24"/>
                          <w:lang w:eastAsia="lt-LT"/>
                        </w:rPr>
                        <w:t>nelydimų nepilnamečių užsieniečių ir laikinąją apsaugą Lietuvos Respublikoje gavusių užsieniečių integracijai teikimo tvarkos aprašą</w:t>
                      </w:r>
                      <w:r>
                        <w:rPr>
                          <w:rFonts w:eastAsia="Calibri"/>
                          <w:b/>
                          <w:szCs w:val="24"/>
                          <w:lang w:eastAsia="lt-LT"/>
                        </w:rPr>
                        <w:t xml:space="preserve"> </w:t>
                      </w:r>
                      <w:r>
                        <w:rPr>
                          <w:rFonts w:eastAsia="Calibri"/>
                          <w:szCs w:val="24"/>
                          <w:lang w:eastAsia="lt-LT"/>
                        </w:rPr>
                        <w:t>(pridedama).“</w:t>
                      </w:r>
                    </w:p>
                  </w:sdtContent>
                </w:sdt>
              </w:sdtContent>
            </w:sdt>
          </w:sdtContent>
        </w:sdt>
        <w:sdt>
          <w:sdtPr>
            <w:alias w:val="2 p."/>
            <w:tag w:val="part_881a4c854908495598d317e9f2bd83b4"/>
            <w:id w:val="1246151192"/>
            <w:lock w:val="sdtLocked"/>
          </w:sdtPr>
          <w:sdtEndPr/>
          <w:sdtContent>
            <w:p w:rsidR="007A288B" w:rsidRDefault="00AB706E">
              <w:pPr>
                <w:spacing w:line="360" w:lineRule="atLeast"/>
                <w:ind w:firstLine="720"/>
                <w:jc w:val="both"/>
                <w:rPr>
                  <w:rFonts w:eastAsia="Calibri"/>
                  <w:szCs w:val="24"/>
                  <w:lang w:eastAsia="lt-LT"/>
                </w:rPr>
              </w:pPr>
              <w:sdt>
                <w:sdtPr>
                  <w:alias w:val="Numeris"/>
                  <w:tag w:val="nr_881a4c854908495598d317e9f2bd83b4"/>
                  <w:id w:val="-558396169"/>
                  <w:lock w:val="sdtLocked"/>
                </w:sdtPr>
                <w:sdtEndPr/>
                <w:sdtContent>
                  <w:r>
                    <w:rPr>
                      <w:rFonts w:eastAsia="Calibri"/>
                      <w:szCs w:val="24"/>
                      <w:lang w:eastAsia="lt-LT"/>
                    </w:rPr>
                    <w:t>2</w:t>
                  </w:r>
                </w:sdtContent>
              </w:sdt>
              <w:r>
                <w:rPr>
                  <w:rFonts w:eastAsia="Calibri"/>
                  <w:szCs w:val="24"/>
                  <w:lang w:eastAsia="lt-LT"/>
                </w:rPr>
                <w:t xml:space="preserve">. Pakeisti </w:t>
              </w:r>
              <w:r>
                <w:rPr>
                  <w:color w:val="000000"/>
                  <w:szCs w:val="24"/>
                  <w:lang w:eastAsia="lt-LT"/>
                </w:rPr>
                <w:t xml:space="preserve">nurodytu nutarimu patvirtintą </w:t>
              </w:r>
              <w:r>
                <w:rPr>
                  <w:rFonts w:eastAsia="Calibri"/>
                  <w:szCs w:val="24"/>
                  <w:lang w:eastAsia="lt-LT"/>
                </w:rPr>
                <w:t>Valstybės paramos prieglobsčio gavėjų integracijai teikimo tvarkos aprašą:</w:t>
              </w:r>
            </w:p>
            <w:sdt>
              <w:sdtPr>
                <w:alias w:val="2.1 pp."/>
                <w:tag w:val="part_7ff0556be69d40859643ab4333e4a655"/>
                <w:id w:val="-2081127894"/>
                <w:lock w:val="sdtLocked"/>
              </w:sdtPr>
              <w:sdtEndPr/>
              <w:sdtContent>
                <w:p w:rsidR="007A288B" w:rsidRDefault="00AB706E">
                  <w:pPr>
                    <w:spacing w:line="360" w:lineRule="atLeast"/>
                    <w:ind w:firstLine="720"/>
                    <w:jc w:val="both"/>
                    <w:rPr>
                      <w:rFonts w:eastAsia="Calibri"/>
                      <w:szCs w:val="24"/>
                      <w:lang w:eastAsia="lt-LT"/>
                    </w:rPr>
                  </w:pPr>
                  <w:sdt>
                    <w:sdtPr>
                      <w:alias w:val="Numeris"/>
                      <w:tag w:val="nr_7ff0556be69d40859643ab4333e4a655"/>
                      <w:id w:val="808903856"/>
                      <w:lock w:val="sdtLocked"/>
                    </w:sdtPr>
                    <w:sdtEndPr/>
                    <w:sdtContent>
                      <w:r>
                        <w:rPr>
                          <w:rFonts w:eastAsia="Calibri"/>
                          <w:szCs w:val="24"/>
                          <w:lang w:eastAsia="lt-LT"/>
                        </w:rPr>
                        <w:t>2.1</w:t>
                      </w:r>
                    </w:sdtContent>
                  </w:sdt>
                  <w:r>
                    <w:rPr>
                      <w:rFonts w:eastAsia="Calibri"/>
                      <w:szCs w:val="24"/>
                      <w:lang w:eastAsia="lt-LT"/>
                    </w:rPr>
                    <w:t>. Pakeisti pavadinimą ir jį išdėstyti taip:</w:t>
                  </w:r>
                </w:p>
                <w:sdt>
                  <w:sdtPr>
                    <w:alias w:val="citata"/>
                    <w:tag w:val="part_852168ddaf5f46c0a292396c8a94a26e"/>
                    <w:id w:val="-1544439279"/>
                    <w:lock w:val="sdtLocked"/>
                  </w:sdtPr>
                  <w:sdtEndPr/>
                  <w:sdtContent>
                    <w:sdt>
                      <w:sdtPr>
                        <w:alias w:val="pastraipa"/>
                        <w:tag w:val="part_81ed5e4ed9e94342a78077f3255540eb"/>
                        <w:id w:val="-1340773829"/>
                        <w:lock w:val="sdtLocked"/>
                      </w:sdtPr>
                      <w:sdtEndPr/>
                      <w:sdtContent>
                        <w:p w:rsidR="007A288B" w:rsidRDefault="00AB706E">
                          <w:pPr>
                            <w:spacing w:line="360" w:lineRule="atLeast"/>
                            <w:ind w:firstLine="720"/>
                            <w:jc w:val="center"/>
                            <w:rPr>
                              <w:rFonts w:eastAsia="Calibri"/>
                              <w:b/>
                              <w:szCs w:val="24"/>
                              <w:lang w:eastAsia="lt-LT"/>
                            </w:rPr>
                          </w:pPr>
                          <w:r>
                            <w:rPr>
                              <w:rFonts w:eastAsia="Calibri"/>
                              <w:bCs/>
                              <w:szCs w:val="24"/>
                              <w:lang w:eastAsia="lt-LT"/>
                            </w:rPr>
                            <w:t>„</w:t>
                          </w:r>
                          <w:r>
                            <w:rPr>
                              <w:rFonts w:eastAsia="Calibri"/>
                              <w:b/>
                              <w:szCs w:val="24"/>
                              <w:lang w:eastAsia="lt-LT"/>
                            </w:rPr>
                            <w:t>VALSTYBĖS PARAMOS PRIEGLOBSČIO GAVĖJŲ, NELYDIMŲ NEPILNAMEČIŲ UŽSIEN</w:t>
                          </w:r>
                          <w:r>
                            <w:rPr>
                              <w:rFonts w:eastAsia="Calibri"/>
                              <w:b/>
                              <w:szCs w:val="24"/>
                              <w:lang w:eastAsia="lt-LT"/>
                            </w:rPr>
                            <w:t>IEČIŲ IR LAIKINĄJĄ APSAUGĄ LIETUVOS RESPUBLIKOJE GAVUSIŲ UŽSIENIEČIŲ INTEGRACIJAI TEIKIMO TVARKOS APRAŠAS</w:t>
                          </w:r>
                          <w:r>
                            <w:rPr>
                              <w:rFonts w:eastAsia="Calibri"/>
                              <w:bCs/>
                              <w:szCs w:val="24"/>
                              <w:lang w:eastAsia="lt-LT"/>
                            </w:rPr>
                            <w:t>“.</w:t>
                          </w:r>
                        </w:p>
                      </w:sdtContent>
                    </w:sdt>
                  </w:sdtContent>
                </w:sdt>
              </w:sdtContent>
            </w:sdt>
            <w:sdt>
              <w:sdtPr>
                <w:alias w:val="2.2 pp."/>
                <w:tag w:val="part_a3187e27350544e693cc861681981140"/>
                <w:id w:val="1903870052"/>
                <w:lock w:val="sdtLocked"/>
              </w:sdtPr>
              <w:sdtEndPr/>
              <w:sdtContent>
                <w:p w:rsidR="007A288B" w:rsidRDefault="00AB706E">
                  <w:pPr>
                    <w:spacing w:line="360" w:lineRule="atLeast"/>
                    <w:ind w:firstLine="720"/>
                    <w:jc w:val="both"/>
                    <w:rPr>
                      <w:rFonts w:eastAsia="Calibri"/>
                      <w:bCs/>
                      <w:szCs w:val="24"/>
                    </w:rPr>
                  </w:pPr>
                  <w:sdt>
                    <w:sdtPr>
                      <w:alias w:val="Numeris"/>
                      <w:tag w:val="nr_a3187e27350544e693cc861681981140"/>
                      <w:id w:val="-466810367"/>
                      <w:lock w:val="sdtLocked"/>
                    </w:sdtPr>
                    <w:sdtEndPr/>
                    <w:sdtContent>
                      <w:r>
                        <w:rPr>
                          <w:rFonts w:eastAsia="Calibri"/>
                          <w:bCs/>
                          <w:szCs w:val="24"/>
                          <w:lang w:eastAsia="lt-LT"/>
                        </w:rPr>
                        <w:t>2.2</w:t>
                      </w:r>
                    </w:sdtContent>
                  </w:sdt>
                  <w:r>
                    <w:rPr>
                      <w:rFonts w:eastAsia="Calibri"/>
                      <w:bCs/>
                      <w:szCs w:val="24"/>
                      <w:lang w:eastAsia="lt-LT"/>
                    </w:rPr>
                    <w:t>.</w:t>
                  </w:r>
                  <w:r>
                    <w:rPr>
                      <w:rFonts w:eastAsia="Calibri"/>
                      <w:szCs w:val="24"/>
                      <w:lang w:eastAsia="lt-LT"/>
                    </w:rPr>
                    <w:t xml:space="preserve"> Pakeisti 1 punktą ir jį išdėstyti taip:</w:t>
                  </w:r>
                </w:p>
                <w:sdt>
                  <w:sdtPr>
                    <w:alias w:val="citata"/>
                    <w:tag w:val="part_4de751e49b974ed4bd853d72596e305f"/>
                    <w:id w:val="1721244919"/>
                    <w:lock w:val="sdtLocked"/>
                  </w:sdtPr>
                  <w:sdtEndPr/>
                  <w:sdtContent>
                    <w:sdt>
                      <w:sdtPr>
                        <w:alias w:val="1 p."/>
                        <w:tag w:val="part_65f203230d694b42aa600526ec3d5a87"/>
                        <w:id w:val="-722604400"/>
                        <w:lock w:val="sdtLocked"/>
                      </w:sdtPr>
                      <w:sdtEndPr/>
                      <w:sdtContent>
                        <w:p w:rsidR="007A288B" w:rsidRDefault="00AB706E">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lang w:eastAsia="lt-LT"/>
                            </w:rPr>
                          </w:pPr>
                          <w:r>
                            <w:rPr>
                              <w:rFonts w:eastAsia="Calibri"/>
                              <w:szCs w:val="24"/>
                              <w:lang w:eastAsia="lt-LT"/>
                            </w:rPr>
                            <w:t>„</w:t>
                          </w:r>
                          <w:sdt>
                            <w:sdtPr>
                              <w:alias w:val="Numeris"/>
                              <w:tag w:val="nr_65f203230d694b42aa600526ec3d5a87"/>
                              <w:id w:val="39484432"/>
                              <w:lock w:val="sdtLocked"/>
                            </w:sdtPr>
                            <w:sdtEndPr/>
                            <w:sdtContent>
                              <w:r>
                                <w:rPr>
                                  <w:szCs w:val="24"/>
                                  <w:lang w:eastAsia="lt-LT"/>
                                </w:rPr>
                                <w:t>1</w:t>
                              </w:r>
                            </w:sdtContent>
                          </w:sdt>
                          <w:r>
                            <w:rPr>
                              <w:szCs w:val="24"/>
                              <w:lang w:eastAsia="lt-LT"/>
                            </w:rPr>
                            <w:t>.</w:t>
                          </w:r>
                          <w:r>
                            <w:rPr>
                              <w:rFonts w:eastAsia="Calibri"/>
                              <w:szCs w:val="24"/>
                              <w:lang w:eastAsia="lt-LT"/>
                            </w:rPr>
                            <w:t xml:space="preserve"> Valstybės paramos prieglobsčio gavėjų, nelydimų nepilnamečių užsieniečių ir laikinąją aps</w:t>
                          </w:r>
                          <w:r>
                            <w:rPr>
                              <w:rFonts w:eastAsia="Calibri"/>
                              <w:szCs w:val="24"/>
                              <w:lang w:eastAsia="lt-LT"/>
                            </w:rPr>
                            <w:t xml:space="preserve">augą Lietuvos Respublikoje gavusių užsieniečių integracijai teikimo tvarkos aprašas </w:t>
                          </w:r>
                          <w:r>
                            <w:rPr>
                              <w:szCs w:val="24"/>
                              <w:lang w:eastAsia="lt-LT"/>
                            </w:rPr>
                            <w:t xml:space="preserve">(toliau – Aprašas) reglamentuoja </w:t>
                          </w:r>
                          <w:r>
                            <w:rPr>
                              <w:rFonts w:eastAsia="Calibri"/>
                              <w:szCs w:val="24"/>
                              <w:lang w:eastAsia="lt-LT"/>
                            </w:rPr>
                            <w:t>valstybės paramos prieglobsčio gavėjų ir jų šeimos narių, atvykusių į Lietuvos Respubliką šeimų susijungimo atveju, nelydimų nepilnamečių u</w:t>
                          </w:r>
                          <w:r>
                            <w:rPr>
                              <w:rFonts w:eastAsia="Calibri"/>
                              <w:szCs w:val="24"/>
                              <w:lang w:eastAsia="lt-LT"/>
                            </w:rPr>
                            <w:t xml:space="preserve">žsieniečių ir laikinąją apsaugą Lietuvos Respublikoje gavusių užsieniečių integracijai teikimo </w:t>
                          </w:r>
                          <w:r>
                            <w:rPr>
                              <w:szCs w:val="24"/>
                              <w:lang w:eastAsia="lt-LT"/>
                            </w:rPr>
                            <w:t xml:space="preserve">pagrindus, organizavimą, teikimą, administravimą, piniginių išmokų ir pašalpų mokėjimą.“ </w:t>
                          </w:r>
                        </w:p>
                      </w:sdtContent>
                    </w:sdt>
                  </w:sdtContent>
                </w:sdt>
              </w:sdtContent>
            </w:sdt>
            <w:sdt>
              <w:sdtPr>
                <w:alias w:val="2.3 pp."/>
                <w:tag w:val="part_aaf779eecd4447fc9effdc5471421748"/>
                <w:id w:val="-1944441511"/>
                <w:lock w:val="sdtLocked"/>
              </w:sdtPr>
              <w:sdtEndPr/>
              <w:sdtContent>
                <w:p w:rsidR="007A288B" w:rsidRDefault="00AB706E">
                  <w:pPr>
                    <w:spacing w:line="360" w:lineRule="atLeast"/>
                    <w:ind w:firstLine="720"/>
                    <w:jc w:val="both"/>
                    <w:rPr>
                      <w:szCs w:val="24"/>
                      <w:lang w:eastAsia="lt-LT"/>
                    </w:rPr>
                  </w:pPr>
                  <w:sdt>
                    <w:sdtPr>
                      <w:alias w:val="Numeris"/>
                      <w:tag w:val="nr_aaf779eecd4447fc9effdc5471421748"/>
                      <w:id w:val="351921267"/>
                      <w:lock w:val="sdtLocked"/>
                    </w:sdtPr>
                    <w:sdtEndPr/>
                    <w:sdtContent>
                      <w:r>
                        <w:rPr>
                          <w:szCs w:val="24"/>
                          <w:lang w:eastAsia="lt-LT"/>
                        </w:rPr>
                        <w:t>2.3</w:t>
                      </w:r>
                    </w:sdtContent>
                  </w:sdt>
                  <w:r>
                    <w:rPr>
                      <w:szCs w:val="24"/>
                      <w:lang w:eastAsia="lt-LT"/>
                    </w:rPr>
                    <w:t xml:space="preserve">. Papildyti nauju 2.1 papunkčiu: </w:t>
                  </w:r>
                </w:p>
                <w:sdt>
                  <w:sdtPr>
                    <w:alias w:val="citata"/>
                    <w:tag w:val="part_77ab5dded6284fbc83619f614632213a"/>
                    <w:id w:val="145866534"/>
                    <w:lock w:val="sdtLocked"/>
                  </w:sdtPr>
                  <w:sdtEndPr/>
                  <w:sdtContent>
                    <w:sdt>
                      <w:sdtPr>
                        <w:alias w:val="2.1 pp."/>
                        <w:tag w:val="part_9198341ed2854262a65cb68340aeda26"/>
                        <w:id w:val="747464083"/>
                        <w:lock w:val="sdtLocked"/>
                      </w:sdtPr>
                      <w:sdtEndPr/>
                      <w:sdtContent>
                        <w:p w:rsidR="007A288B" w:rsidRDefault="00AB706E">
                          <w:pPr>
                            <w:spacing w:line="360" w:lineRule="atLeast"/>
                            <w:ind w:firstLine="720"/>
                            <w:jc w:val="both"/>
                            <w:rPr>
                              <w:color w:val="000000"/>
                              <w:lang w:eastAsia="lt-LT"/>
                            </w:rPr>
                          </w:pPr>
                          <w:r>
                            <w:rPr>
                              <w:color w:val="000000"/>
                              <w:szCs w:val="24"/>
                              <w:lang w:eastAsia="lt-LT"/>
                            </w:rPr>
                            <w:t>„</w:t>
                          </w:r>
                          <w:sdt>
                            <w:sdtPr>
                              <w:alias w:val="Numeris"/>
                              <w:tag w:val="nr_9198341ed2854262a65cb68340aeda26"/>
                              <w:id w:val="-1942209402"/>
                              <w:lock w:val="sdtLocked"/>
                            </w:sdtPr>
                            <w:sdtEndPr/>
                            <w:sdtContent>
                              <w:r>
                                <w:rPr>
                                  <w:szCs w:val="24"/>
                                  <w:lang w:val="en-US" w:eastAsia="lt-LT"/>
                                </w:rPr>
                                <w:t>2.1</w:t>
                              </w:r>
                            </w:sdtContent>
                          </w:sdt>
                          <w:r>
                            <w:rPr>
                              <w:szCs w:val="24"/>
                              <w:lang w:val="en-US" w:eastAsia="lt-LT"/>
                            </w:rPr>
                            <w:t>.</w:t>
                          </w:r>
                          <w:r>
                            <w:rPr>
                              <w:color w:val="000000"/>
                              <w:lang w:eastAsia="lt-LT"/>
                            </w:rPr>
                            <w:t xml:space="preserve"> </w:t>
                          </w:r>
                          <w:r>
                            <w:rPr>
                              <w:b/>
                              <w:bCs/>
                              <w:color w:val="000000"/>
                              <w:lang w:eastAsia="lt-LT"/>
                            </w:rPr>
                            <w:t xml:space="preserve">Individualus </w:t>
                          </w:r>
                          <w:r>
                            <w:rPr>
                              <w:b/>
                              <w:bCs/>
                              <w:color w:val="000000"/>
                              <w:lang w:eastAsia="lt-LT"/>
                            </w:rPr>
                            <w:t>integracijos planas</w:t>
                          </w:r>
                          <w:r>
                            <w:rPr>
                              <w:color w:val="000000"/>
                              <w:lang w:eastAsia="lt-LT"/>
                            </w:rPr>
                            <w:t xml:space="preserve"> – prieglobsčio gavėjui ar (ir) jo šeimos nariams parengtas individualus planas, kuriame, įvertinus individualius prieglobsčio gavėjo ar (ir) jo šeimos narių poreikius bei potencialą, numatomos socialinės, sveikatos priežiūros, švietimo,</w:t>
                          </w:r>
                          <w:r>
                            <w:rPr>
                              <w:color w:val="000000"/>
                              <w:lang w:eastAsia="lt-LT"/>
                            </w:rPr>
                            <w:t xml:space="preserve"> psichologinės ir kitokios pagalbos bei įgalinimo priemonės, padedančios prieglobsčio gavėjui ar </w:t>
                          </w:r>
                          <w:r>
                            <w:rPr>
                              <w:color w:val="000000"/>
                              <w:lang w:eastAsia="lt-LT"/>
                            </w:rPr>
                            <w:lastRenderedPageBreak/>
                            <w:t>(ir) jo šeimos nariams integruotis, ir nustatomi individualūs prieglobsčio gavėjo ar (ir) jo šeimos narių integracijos pažangos vertinimo rodikliai.“</w:t>
                          </w:r>
                        </w:p>
                      </w:sdtContent>
                    </w:sdt>
                  </w:sdtContent>
                </w:sdt>
              </w:sdtContent>
            </w:sdt>
            <w:sdt>
              <w:sdtPr>
                <w:alias w:val="2.4 pp."/>
                <w:tag w:val="part_60cada38ddb646cebf557bf901519a4d"/>
                <w:id w:val="434253637"/>
                <w:lock w:val="sdtLocked"/>
              </w:sdtPr>
              <w:sdtEndPr/>
              <w:sdtContent>
                <w:p w:rsidR="007A288B" w:rsidRDefault="00AB706E">
                  <w:pPr>
                    <w:spacing w:line="360" w:lineRule="atLeast"/>
                    <w:ind w:firstLine="720"/>
                    <w:jc w:val="both"/>
                    <w:rPr>
                      <w:color w:val="000000"/>
                      <w:szCs w:val="24"/>
                      <w:lang w:eastAsia="lt-LT"/>
                    </w:rPr>
                  </w:pPr>
                  <w:sdt>
                    <w:sdtPr>
                      <w:alias w:val="Numeris"/>
                      <w:tag w:val="nr_60cada38ddb646cebf557bf901519a4d"/>
                      <w:id w:val="-321280202"/>
                      <w:lock w:val="sdtLocked"/>
                    </w:sdtPr>
                    <w:sdtEndPr/>
                    <w:sdtContent>
                      <w:r>
                        <w:rPr>
                          <w:color w:val="000000"/>
                          <w:szCs w:val="24"/>
                          <w:lang w:eastAsia="lt-LT"/>
                        </w:rPr>
                        <w:t>2.4</w:t>
                      </w:r>
                    </w:sdtContent>
                  </w:sdt>
                  <w:r>
                    <w:rPr>
                      <w:color w:val="000000"/>
                      <w:szCs w:val="24"/>
                      <w:lang w:eastAsia="lt-LT"/>
                    </w:rPr>
                    <w:t>. Buvusius 2.1–2.6 papunkčius atitinkamai laikyti 2.2–2.7 papunkčiais.</w:t>
                  </w:r>
                </w:p>
              </w:sdtContent>
            </w:sdt>
            <w:sdt>
              <w:sdtPr>
                <w:alias w:val="2.5 pp."/>
                <w:tag w:val="part_5d61febb8c9c420e937c83776fb94130"/>
                <w:id w:val="1550654138"/>
                <w:lock w:val="sdtLocked"/>
              </w:sdtPr>
              <w:sdtEndPr/>
              <w:sdtContent>
                <w:p w:rsidR="007A288B" w:rsidRDefault="00AB706E">
                  <w:pPr>
                    <w:spacing w:line="360" w:lineRule="atLeast"/>
                    <w:ind w:firstLine="720"/>
                    <w:jc w:val="both"/>
                    <w:rPr>
                      <w:color w:val="000000"/>
                      <w:szCs w:val="24"/>
                      <w:lang w:eastAsia="lt-LT"/>
                    </w:rPr>
                  </w:pPr>
                  <w:sdt>
                    <w:sdtPr>
                      <w:alias w:val="Numeris"/>
                      <w:tag w:val="nr_5d61febb8c9c420e937c83776fb94130"/>
                      <w:id w:val="-1445297539"/>
                      <w:lock w:val="sdtLocked"/>
                    </w:sdtPr>
                    <w:sdtEndPr/>
                    <w:sdtContent>
                      <w:r>
                        <w:rPr>
                          <w:color w:val="000000"/>
                          <w:szCs w:val="24"/>
                          <w:lang w:eastAsia="lt-LT"/>
                        </w:rPr>
                        <w:t>2.5</w:t>
                      </w:r>
                    </w:sdtContent>
                  </w:sdt>
                  <w:r>
                    <w:rPr>
                      <w:color w:val="000000"/>
                      <w:szCs w:val="24"/>
                      <w:lang w:eastAsia="lt-LT"/>
                    </w:rPr>
                    <w:t>. Pripažinti netekusiu galios 2.</w:t>
                  </w:r>
                  <w:r>
                    <w:rPr>
                      <w:color w:val="000000"/>
                      <w:szCs w:val="24"/>
                      <w:lang w:val="en-US" w:eastAsia="lt-LT"/>
                    </w:rPr>
                    <w:t>6</w:t>
                  </w:r>
                  <w:r>
                    <w:rPr>
                      <w:color w:val="000000"/>
                      <w:szCs w:val="24"/>
                      <w:lang w:eastAsia="lt-LT"/>
                    </w:rPr>
                    <w:t xml:space="preserve"> papunktį. </w:t>
                  </w:r>
                </w:p>
              </w:sdtContent>
            </w:sdt>
            <w:sdt>
              <w:sdtPr>
                <w:alias w:val="2.6 pp."/>
                <w:tag w:val="part_b468ee9e35c149dfa2acc243b276f7f8"/>
                <w:id w:val="17829073"/>
                <w:lock w:val="sdtLocked"/>
              </w:sdtPr>
              <w:sdtEndPr/>
              <w:sdtContent>
                <w:p w:rsidR="007A288B" w:rsidRDefault="00AB706E">
                  <w:pPr>
                    <w:spacing w:line="360" w:lineRule="atLeast"/>
                    <w:ind w:firstLine="720"/>
                    <w:jc w:val="both"/>
                    <w:rPr>
                      <w:szCs w:val="24"/>
                      <w:lang w:eastAsia="lt-LT"/>
                    </w:rPr>
                  </w:pPr>
                  <w:sdt>
                    <w:sdtPr>
                      <w:alias w:val="Numeris"/>
                      <w:tag w:val="nr_b468ee9e35c149dfa2acc243b276f7f8"/>
                      <w:id w:val="-1544826192"/>
                      <w:lock w:val="sdtLocked"/>
                    </w:sdtPr>
                    <w:sdtEndPr/>
                    <w:sdtContent>
                      <w:r>
                        <w:rPr>
                          <w:color w:val="000000"/>
                          <w:szCs w:val="24"/>
                          <w:lang w:eastAsia="lt-LT"/>
                        </w:rPr>
                        <w:t>2.6</w:t>
                      </w:r>
                    </w:sdtContent>
                  </w:sdt>
                  <w:r>
                    <w:rPr>
                      <w:color w:val="000000"/>
                      <w:szCs w:val="24"/>
                      <w:lang w:eastAsia="lt-LT"/>
                    </w:rPr>
                    <w:t xml:space="preserve">. </w:t>
                  </w:r>
                  <w:r>
                    <w:rPr>
                      <w:rFonts w:eastAsia="Calibri"/>
                      <w:szCs w:val="24"/>
                      <w:lang w:eastAsia="lt-LT"/>
                    </w:rPr>
                    <w:t>Pakeisti 2.7 papunktį ir jį išdėstyti taip:</w:t>
                  </w:r>
                </w:p>
                <w:sdt>
                  <w:sdtPr>
                    <w:alias w:val="citata"/>
                    <w:tag w:val="part_b7652f6222994b039bee5258f6bf61bc"/>
                    <w:id w:val="-610212452"/>
                    <w:lock w:val="sdtLocked"/>
                  </w:sdtPr>
                  <w:sdtEndPr/>
                  <w:sdtContent>
                    <w:sdt>
                      <w:sdtPr>
                        <w:alias w:val="2.7 pp."/>
                        <w:tag w:val="part_c03eff9e063f43cabad077e85f0005d2"/>
                        <w:id w:val="2130516154"/>
                        <w:lock w:val="sdtLocked"/>
                      </w:sdtPr>
                      <w:sdtEndPr/>
                      <w:sdtContent>
                        <w:p w:rsidR="007A288B" w:rsidRDefault="00AB706E">
                          <w:pPr>
                            <w:spacing w:line="360" w:lineRule="atLeast"/>
                            <w:ind w:firstLine="720"/>
                            <w:jc w:val="both"/>
                            <w:rPr>
                              <w:color w:val="000000"/>
                              <w:lang w:eastAsia="lt-LT"/>
                            </w:rPr>
                          </w:pPr>
                          <w:r>
                            <w:rPr>
                              <w:color w:val="000000"/>
                              <w:lang w:eastAsia="lt-LT"/>
                            </w:rPr>
                            <w:t>„</w:t>
                          </w:r>
                          <w:sdt>
                            <w:sdtPr>
                              <w:alias w:val="Numeris"/>
                              <w:tag w:val="nr_c03eff9e063f43cabad077e85f0005d2"/>
                              <w:id w:val="90893127"/>
                              <w:lock w:val="sdtLocked"/>
                            </w:sdtPr>
                            <w:sdtEndPr/>
                            <w:sdtContent>
                              <w:r>
                                <w:rPr>
                                  <w:color w:val="000000"/>
                                  <w:lang w:eastAsia="lt-LT"/>
                                </w:rPr>
                                <w:t>2.7</w:t>
                              </w:r>
                            </w:sdtContent>
                          </w:sdt>
                          <w:r>
                            <w:rPr>
                              <w:color w:val="000000"/>
                              <w:lang w:eastAsia="lt-LT"/>
                            </w:rPr>
                            <w:t xml:space="preserve">. Kitos Apraše vartojamos sąvokos </w:t>
                          </w:r>
                          <w:r>
                            <w:rPr>
                              <w:color w:val="000000"/>
                              <w:szCs w:val="24"/>
                              <w:lang w:eastAsia="lt-LT"/>
                            </w:rPr>
                            <w:t xml:space="preserve">suprantamos taip, kaip jos apibrėžtos </w:t>
                          </w:r>
                          <w:r>
                            <w:rPr>
                              <w:color w:val="000000"/>
                              <w:lang w:eastAsia="lt-LT"/>
                            </w:rPr>
                            <w:t xml:space="preserve">įstatyme „Dėl užsieniečių teisinės padėties“, Lietuvos Respublikos švietimo įstatyme, Lietuvos Respublikos piniginės socialinės paramos nepasiturintiems gyventojams įstatyme ir </w:t>
                          </w:r>
                          <w:r>
                            <w:rPr>
                              <w:color w:val="000000"/>
                              <w:shd w:val="clear" w:color="auto" w:fill="FFFFFF"/>
                              <w:lang w:eastAsia="lt-LT"/>
                            </w:rPr>
                            <w:t>2019 m. spalio 10 d. Europos Parlamento ir Tarybos reglamente (ES) 2019/1700, k</w:t>
                          </w:r>
                          <w:r>
                            <w:rPr>
                              <w:color w:val="000000"/>
                              <w:shd w:val="clear" w:color="auto" w:fill="FFFFFF"/>
                              <w:lang w:eastAsia="lt-LT"/>
                            </w:rPr>
                            <w:t>uriuo nustatoma bendra Europos statistikos, susijusios su asmenimis ir namų ūkiais ir pagrįstos iš imčių surinktais individualaus lygmens duomenimis, sistema, iš dalies keičiami Europos Parlamento ir Tarybos reglamentai (EB) Nr. 808/2004, (EB) Nr. 452/2008</w:t>
                          </w:r>
                          <w:r>
                            <w:rPr>
                              <w:color w:val="000000"/>
                              <w:shd w:val="clear" w:color="auto" w:fill="FFFFFF"/>
                              <w:lang w:eastAsia="lt-LT"/>
                            </w:rPr>
                            <w:t xml:space="preserve"> ir (EB) Nr. 1338/2008 ir panaikinami Europos Parlamento</w:t>
                          </w:r>
                          <w:r>
                            <w:rPr>
                              <w:b/>
                              <w:bCs/>
                              <w:color w:val="000000"/>
                              <w:shd w:val="clear" w:color="auto" w:fill="FFFFFF"/>
                              <w:lang w:eastAsia="lt-LT"/>
                            </w:rPr>
                            <w:t xml:space="preserve"> </w:t>
                          </w:r>
                          <w:r>
                            <w:rPr>
                              <w:color w:val="000000"/>
                              <w:shd w:val="clear" w:color="auto" w:fill="FFFFFF"/>
                              <w:lang w:eastAsia="lt-LT"/>
                            </w:rPr>
                            <w:t>ir Tarybos reglamentas (EB) Nr. 1177/2003 ir Tarybos reglamentas (EB) Nr. 577/98</w:t>
                          </w:r>
                          <w:r>
                            <w:rPr>
                              <w:color w:val="000000"/>
                              <w:lang w:eastAsia="lt-LT"/>
                            </w:rPr>
                            <w:t>.“</w:t>
                          </w:r>
                        </w:p>
                      </w:sdtContent>
                    </w:sdt>
                  </w:sdtContent>
                </w:sdt>
              </w:sdtContent>
            </w:sdt>
            <w:sdt>
              <w:sdtPr>
                <w:alias w:val="2.7 pp."/>
                <w:tag w:val="part_5176ba3852ef4f59bb69c343cef11c74"/>
                <w:id w:val="-1149589928"/>
                <w:lock w:val="sdtLocked"/>
              </w:sdtPr>
              <w:sdtEndPr/>
              <w:sdtContent>
                <w:p w:rsidR="007A288B" w:rsidRDefault="00AB706E">
                  <w:pPr>
                    <w:spacing w:line="360" w:lineRule="atLeast"/>
                    <w:ind w:firstLine="720"/>
                    <w:jc w:val="both"/>
                    <w:rPr>
                      <w:szCs w:val="24"/>
                      <w:lang w:eastAsia="lt-LT"/>
                    </w:rPr>
                  </w:pPr>
                  <w:sdt>
                    <w:sdtPr>
                      <w:alias w:val="Numeris"/>
                      <w:tag w:val="nr_5176ba3852ef4f59bb69c343cef11c74"/>
                      <w:id w:val="-222454366"/>
                      <w:lock w:val="sdtLocked"/>
                    </w:sdtPr>
                    <w:sdtEndPr/>
                    <w:sdtContent>
                      <w:r>
                        <w:rPr>
                          <w:rFonts w:eastAsia="Calibri"/>
                          <w:szCs w:val="24"/>
                          <w:lang w:eastAsia="lt-LT"/>
                        </w:rPr>
                        <w:t>2.</w:t>
                      </w:r>
                      <w:r>
                        <w:rPr>
                          <w:rFonts w:eastAsia="Calibri"/>
                          <w:szCs w:val="24"/>
                          <w:lang w:val="en-US" w:eastAsia="lt-LT"/>
                        </w:rPr>
                        <w:t>7</w:t>
                      </w:r>
                    </w:sdtContent>
                  </w:sdt>
                  <w:r>
                    <w:rPr>
                      <w:rFonts w:eastAsia="Calibri"/>
                      <w:szCs w:val="24"/>
                      <w:lang w:eastAsia="lt-LT"/>
                    </w:rPr>
                    <w:t>. Pakeisti 3.5.1 papunktį ir jį išdėstyti taip:</w:t>
                  </w:r>
                </w:p>
                <w:sdt>
                  <w:sdtPr>
                    <w:alias w:val="citata"/>
                    <w:tag w:val="part_15299928c310405397143ca1256e6fb9"/>
                    <w:id w:val="1258474784"/>
                    <w:lock w:val="sdtLocked"/>
                  </w:sdtPr>
                  <w:sdtEndPr/>
                  <w:sdtContent>
                    <w:sdt>
                      <w:sdtPr>
                        <w:alias w:val="3.5.1 pp."/>
                        <w:tag w:val="part_4877ab6886124e508027b671ddee763a"/>
                        <w:id w:val="-1525781439"/>
                        <w:lock w:val="sdtLocked"/>
                      </w:sdtPr>
                      <w:sdtEndPr/>
                      <w:sdtContent>
                        <w:p w:rsidR="007A288B" w:rsidRDefault="00AB706E">
                          <w:pPr>
                            <w:spacing w:line="360" w:lineRule="atLeast"/>
                            <w:ind w:firstLine="720"/>
                            <w:jc w:val="both"/>
                            <w:rPr>
                              <w:szCs w:val="24"/>
                              <w:lang w:eastAsia="lt-LT"/>
                            </w:rPr>
                          </w:pPr>
                          <w:r>
                            <w:rPr>
                              <w:rFonts w:eastAsia="Calibri"/>
                              <w:szCs w:val="24"/>
                              <w:lang w:eastAsia="lt-LT"/>
                            </w:rPr>
                            <w:t>„</w:t>
                          </w:r>
                          <w:sdt>
                            <w:sdtPr>
                              <w:alias w:val="Numeris"/>
                              <w:tag w:val="nr_4877ab6886124e508027b671ddee763a"/>
                              <w:id w:val="-1379390889"/>
                              <w:lock w:val="sdtLocked"/>
                            </w:sdtPr>
                            <w:sdtEndPr/>
                            <w:sdtContent>
                              <w:r>
                                <w:rPr>
                                  <w:rFonts w:eastAsia="Calibri"/>
                                  <w:szCs w:val="24"/>
                                  <w:lang w:eastAsia="lt-LT"/>
                                </w:rPr>
                                <w:t>3.5.1</w:t>
                              </w:r>
                            </w:sdtContent>
                          </w:sdt>
                          <w:r>
                            <w:rPr>
                              <w:rFonts w:eastAsia="Calibri"/>
                              <w:szCs w:val="24"/>
                              <w:lang w:eastAsia="lt-LT"/>
                            </w:rPr>
                            <w:t xml:space="preserve">. </w:t>
                          </w:r>
                          <w:r>
                            <w:rPr>
                              <w:szCs w:val="24"/>
                              <w:lang w:eastAsia="lt-LT"/>
                            </w:rPr>
                            <w:t>koordinuoja socialinės paramos, sveikatos priež</w:t>
                          </w:r>
                          <w:r>
                            <w:rPr>
                              <w:szCs w:val="24"/>
                              <w:lang w:eastAsia="lt-LT"/>
                            </w:rPr>
                            <w:t xml:space="preserve">iūros ir švietimo paslaugų teikimą savivaldybės teritorijoje gyvenantiems prieglobsčio gavėjams bei laikinąją apsaugą Lietuvos Respublikoje gavusiems </w:t>
                          </w:r>
                          <w:r>
                            <w:rPr>
                              <w:rFonts w:eastAsia="Calibri"/>
                              <w:szCs w:val="24"/>
                              <w:lang w:eastAsia="lt-LT"/>
                            </w:rPr>
                            <w:t>užsieniečiams</w:t>
                          </w:r>
                          <w:r>
                            <w:rPr>
                              <w:szCs w:val="24"/>
                              <w:lang w:eastAsia="lt-LT"/>
                            </w:rPr>
                            <w:t xml:space="preserve"> ir dalyvauja paramos integracijai teikimo savivaldybės teritorijoje procese;“.</w:t>
                          </w:r>
                        </w:p>
                      </w:sdtContent>
                    </w:sdt>
                  </w:sdtContent>
                </w:sdt>
              </w:sdtContent>
            </w:sdt>
            <w:sdt>
              <w:sdtPr>
                <w:alias w:val="2.8 pp."/>
                <w:tag w:val="part_3daebbc5ceb34ff69d27e1e5af884304"/>
                <w:id w:val="1646788863"/>
                <w:lock w:val="sdtLocked"/>
              </w:sdtPr>
              <w:sdtEndPr/>
              <w:sdtContent>
                <w:p w:rsidR="007A288B" w:rsidRDefault="00AB706E">
                  <w:pPr>
                    <w:spacing w:line="360" w:lineRule="atLeast"/>
                    <w:ind w:firstLine="720"/>
                    <w:jc w:val="both"/>
                    <w:rPr>
                      <w:szCs w:val="24"/>
                      <w:lang w:eastAsia="lt-LT"/>
                    </w:rPr>
                  </w:pPr>
                  <w:sdt>
                    <w:sdtPr>
                      <w:alias w:val="Numeris"/>
                      <w:tag w:val="nr_3daebbc5ceb34ff69d27e1e5af884304"/>
                      <w:id w:val="-265923562"/>
                      <w:lock w:val="sdtLocked"/>
                    </w:sdtPr>
                    <w:sdtEndPr/>
                    <w:sdtContent>
                      <w:r>
                        <w:rPr>
                          <w:szCs w:val="24"/>
                          <w:lang w:eastAsia="lt-LT"/>
                        </w:rPr>
                        <w:t>2.8</w:t>
                      </w:r>
                    </w:sdtContent>
                  </w:sdt>
                  <w:r>
                    <w:rPr>
                      <w:szCs w:val="24"/>
                      <w:lang w:eastAsia="lt-LT"/>
                    </w:rPr>
                    <w:t xml:space="preserve">. </w:t>
                  </w:r>
                  <w:r>
                    <w:rPr>
                      <w:szCs w:val="24"/>
                      <w:lang w:eastAsia="lt-LT"/>
                    </w:rPr>
                    <w:t>Papildyti 3.5.6 papunkčiu:</w:t>
                  </w:r>
                </w:p>
                <w:sdt>
                  <w:sdtPr>
                    <w:alias w:val="citata"/>
                    <w:tag w:val="part_e364480f201540c28581c18b33264a32"/>
                    <w:id w:val="196753213"/>
                    <w:lock w:val="sdtLocked"/>
                  </w:sdtPr>
                  <w:sdtEndPr/>
                  <w:sdtContent>
                    <w:sdt>
                      <w:sdtPr>
                        <w:alias w:val="3.5.6 pp."/>
                        <w:tag w:val="part_f491760eb47e4963845a225ca3bb6bd7"/>
                        <w:id w:val="-1303997534"/>
                        <w:lock w:val="sdtLocked"/>
                      </w:sdtPr>
                      <w:sdtEndPr/>
                      <w:sdtContent>
                        <w:p w:rsidR="007A288B" w:rsidRDefault="00AB706E">
                          <w:pPr>
                            <w:spacing w:line="360" w:lineRule="atLeast"/>
                            <w:ind w:firstLine="720"/>
                            <w:jc w:val="both"/>
                            <w:rPr>
                              <w:szCs w:val="24"/>
                              <w:lang w:eastAsia="lt-LT"/>
                            </w:rPr>
                          </w:pPr>
                          <w:r>
                            <w:rPr>
                              <w:szCs w:val="24"/>
                              <w:lang w:eastAsia="lt-LT"/>
                            </w:rPr>
                            <w:t>„</w:t>
                          </w:r>
                          <w:sdt>
                            <w:sdtPr>
                              <w:alias w:val="Numeris"/>
                              <w:tag w:val="nr_f491760eb47e4963845a225ca3bb6bd7"/>
                              <w:id w:val="881060314"/>
                              <w:lock w:val="sdtLocked"/>
                            </w:sdtPr>
                            <w:sdtEndPr/>
                            <w:sdtContent>
                              <w:r>
                                <w:rPr>
                                  <w:szCs w:val="24"/>
                                  <w:lang w:eastAsia="lt-LT"/>
                                </w:rPr>
                                <w:t>3.5.6</w:t>
                              </w:r>
                            </w:sdtContent>
                          </w:sdt>
                          <w:r>
                            <w:rPr>
                              <w:szCs w:val="24"/>
                              <w:lang w:eastAsia="lt-LT"/>
                            </w:rPr>
                            <w:t xml:space="preserve">. </w:t>
                          </w:r>
                          <w:r>
                            <w:rPr>
                              <w:color w:val="000000"/>
                              <w:lang w:eastAsia="lt-LT"/>
                            </w:rPr>
                            <w:t>perveda į laikinąją apsaugą Lietuvos Respublikoje gavusių užsieniečių asmenines sąskaitas, esančias Lietuvos Respublikoje, kitoje Europos Sąjungos valstybėje narėje ar Europos ekonominės erdvės valstybėje įregistruotoje</w:t>
                          </w:r>
                          <w:r>
                            <w:rPr>
                              <w:color w:val="000000"/>
                              <w:lang w:eastAsia="lt-LT"/>
                            </w:rPr>
                            <w:t xml:space="preserve"> kredito įstaigoje, lėšas, nurodytas Aprašo 45 punkte;“.</w:t>
                          </w:r>
                        </w:p>
                      </w:sdtContent>
                    </w:sdt>
                  </w:sdtContent>
                </w:sdt>
              </w:sdtContent>
            </w:sdt>
            <w:sdt>
              <w:sdtPr>
                <w:alias w:val="2.9 pp."/>
                <w:tag w:val="part_8aabfba5c2e843e184658c5c014426b0"/>
                <w:id w:val="72171951"/>
                <w:lock w:val="sdtLocked"/>
              </w:sdtPr>
              <w:sdtEndPr/>
              <w:sdtContent>
                <w:p w:rsidR="007A288B" w:rsidRDefault="00AB706E">
                  <w:pPr>
                    <w:spacing w:line="360" w:lineRule="atLeast"/>
                    <w:ind w:firstLine="720"/>
                    <w:jc w:val="both"/>
                    <w:rPr>
                      <w:rFonts w:eastAsia="Calibri"/>
                      <w:szCs w:val="24"/>
                    </w:rPr>
                  </w:pPr>
                  <w:sdt>
                    <w:sdtPr>
                      <w:alias w:val="Numeris"/>
                      <w:tag w:val="nr_8aabfba5c2e843e184658c5c014426b0"/>
                      <w:id w:val="-2020614289"/>
                      <w:lock w:val="sdtLocked"/>
                    </w:sdtPr>
                    <w:sdtEndPr/>
                    <w:sdtContent>
                      <w:r>
                        <w:rPr>
                          <w:rFonts w:eastAsia="Calibri"/>
                          <w:szCs w:val="24"/>
                          <w:lang w:eastAsia="lt-LT"/>
                        </w:rPr>
                        <w:t>2.9</w:t>
                      </w:r>
                    </w:sdtContent>
                  </w:sdt>
                  <w:r>
                    <w:rPr>
                      <w:rFonts w:eastAsia="Calibri"/>
                      <w:szCs w:val="24"/>
                      <w:lang w:eastAsia="lt-LT"/>
                    </w:rPr>
                    <w:t>. Pakeisti 7 punktą ir jį išdėstyti taip:</w:t>
                  </w:r>
                </w:p>
                <w:sdt>
                  <w:sdtPr>
                    <w:alias w:val="citata"/>
                    <w:tag w:val="part_5b24021c8045454a8d2622278116c3bc"/>
                    <w:id w:val="199059555"/>
                    <w:lock w:val="sdtLocked"/>
                  </w:sdtPr>
                  <w:sdtEndPr/>
                  <w:sdtContent>
                    <w:sdt>
                      <w:sdtPr>
                        <w:alias w:val="7 p."/>
                        <w:tag w:val="part_ec71dd9315c34e51ba984c13bc9010f4"/>
                        <w:id w:val="-1606038498"/>
                        <w:lock w:val="sdtLocked"/>
                      </w:sdtPr>
                      <w:sdtEndPr/>
                      <w:sdtContent>
                        <w:p w:rsidR="007A288B" w:rsidRDefault="00AB706E">
                          <w:pPr>
                            <w:spacing w:line="360" w:lineRule="atLeast"/>
                            <w:ind w:firstLine="720"/>
                            <w:jc w:val="both"/>
                            <w:rPr>
                              <w:szCs w:val="24"/>
                              <w:lang w:eastAsia="lt-LT"/>
                            </w:rPr>
                          </w:pPr>
                          <w:r>
                            <w:rPr>
                              <w:rFonts w:eastAsia="Calibri"/>
                              <w:szCs w:val="24"/>
                              <w:lang w:eastAsia="lt-LT"/>
                            </w:rPr>
                            <w:t>„</w:t>
                          </w:r>
                          <w:sdt>
                            <w:sdtPr>
                              <w:alias w:val="Numeris"/>
                              <w:tag w:val="nr_ec71dd9315c34e51ba984c13bc9010f4"/>
                              <w:id w:val="104009932"/>
                              <w:lock w:val="sdtLocked"/>
                            </w:sdtPr>
                            <w:sdtEndPr/>
                            <w:sdtContent>
                              <w:r>
                                <w:rPr>
                                  <w:szCs w:val="24"/>
                                  <w:lang w:eastAsia="lt-LT"/>
                                </w:rPr>
                                <w:t>7</w:t>
                              </w:r>
                            </w:sdtContent>
                          </w:sdt>
                          <w:r>
                            <w:rPr>
                              <w:szCs w:val="24"/>
                              <w:lang w:eastAsia="lt-LT"/>
                            </w:rPr>
                            <w:t>. Prieglobsčio gavėjas paramą integracijai gali gauti tik vieną kartą. Prieglobsčio gavėjui susilaukus vaiko, valstybės parama šio vaiko integ</w:t>
                          </w:r>
                          <w:r>
                            <w:rPr>
                              <w:szCs w:val="24"/>
                              <w:lang w:eastAsia="lt-LT"/>
                            </w:rPr>
                            <w:t>racijai neteikiama, jeigu valstybės paramos teikimo prieglobsčio gavėjui laikotarpis jau yra pasibaigęs.“</w:t>
                          </w:r>
                        </w:p>
                      </w:sdtContent>
                    </w:sdt>
                  </w:sdtContent>
                </w:sdt>
              </w:sdtContent>
            </w:sdt>
            <w:sdt>
              <w:sdtPr>
                <w:alias w:val="2.10 pp."/>
                <w:tag w:val="part_96c016f6dca64a18bc181f019dd23c92"/>
                <w:id w:val="-1868597134"/>
                <w:lock w:val="sdtLocked"/>
              </w:sdtPr>
              <w:sdtEndPr/>
              <w:sdtContent>
                <w:p w:rsidR="007A288B" w:rsidRDefault="00AB706E">
                  <w:pPr>
                    <w:spacing w:line="360" w:lineRule="atLeast"/>
                    <w:ind w:firstLine="720"/>
                    <w:jc w:val="both"/>
                    <w:rPr>
                      <w:rFonts w:eastAsia="Calibri"/>
                      <w:szCs w:val="24"/>
                      <w:lang w:eastAsia="lt-LT"/>
                    </w:rPr>
                  </w:pPr>
                  <w:sdt>
                    <w:sdtPr>
                      <w:alias w:val="Numeris"/>
                      <w:tag w:val="nr_96c016f6dca64a18bc181f019dd23c92"/>
                      <w:id w:val="549425288"/>
                      <w:lock w:val="sdtLocked"/>
                    </w:sdtPr>
                    <w:sdtEndPr/>
                    <w:sdtContent>
                      <w:r>
                        <w:rPr>
                          <w:rFonts w:eastAsia="Calibri"/>
                          <w:szCs w:val="24"/>
                          <w:lang w:eastAsia="lt-LT"/>
                        </w:rPr>
                        <w:t>2.</w:t>
                      </w:r>
                      <w:r>
                        <w:rPr>
                          <w:rFonts w:eastAsia="Calibri"/>
                          <w:szCs w:val="24"/>
                          <w:lang w:val="en-US" w:eastAsia="lt-LT"/>
                        </w:rPr>
                        <w:t>10</w:t>
                      </w:r>
                    </w:sdtContent>
                  </w:sdt>
                  <w:r>
                    <w:rPr>
                      <w:rFonts w:eastAsia="Calibri"/>
                      <w:szCs w:val="24"/>
                      <w:lang w:eastAsia="lt-LT"/>
                    </w:rPr>
                    <w:t>. Pakeisti 21 punktą ir jį išdėstyti taip:</w:t>
                  </w:r>
                </w:p>
                <w:sdt>
                  <w:sdtPr>
                    <w:alias w:val="citata"/>
                    <w:tag w:val="part_4c7593a58c8e41d68d73cb4bcf060ad1"/>
                    <w:id w:val="-968590615"/>
                    <w:lock w:val="sdtLocked"/>
                  </w:sdtPr>
                  <w:sdtEndPr/>
                  <w:sdtContent>
                    <w:sdt>
                      <w:sdtPr>
                        <w:alias w:val="21 p."/>
                        <w:tag w:val="part_0fab2c2243fb4d40b32d7260be935604"/>
                        <w:id w:val="-1010067094"/>
                        <w:lock w:val="sdtLocked"/>
                      </w:sdtPr>
                      <w:sdtEndPr/>
                      <w:sdtContent>
                        <w:p w:rsidR="007A288B" w:rsidRDefault="00AB706E">
                          <w:pPr>
                            <w:spacing w:line="360" w:lineRule="atLeast"/>
                            <w:ind w:firstLine="720"/>
                            <w:jc w:val="both"/>
                            <w:rPr>
                              <w:szCs w:val="24"/>
                              <w:lang w:eastAsia="lt-LT"/>
                            </w:rPr>
                          </w:pPr>
                          <w:r>
                            <w:rPr>
                              <w:color w:val="000000"/>
                              <w:lang w:eastAsia="lt-LT"/>
                            </w:rPr>
                            <w:t>„</w:t>
                          </w:r>
                          <w:sdt>
                            <w:sdtPr>
                              <w:alias w:val="Numeris"/>
                              <w:tag w:val="nr_0fab2c2243fb4d40b32d7260be935604"/>
                              <w:id w:val="248627257"/>
                              <w:lock w:val="sdtLocked"/>
                            </w:sdtPr>
                            <w:sdtEndPr/>
                            <w:sdtContent>
                              <w:r>
                                <w:rPr>
                                  <w:color w:val="000000"/>
                                  <w:lang w:eastAsia="lt-LT"/>
                                </w:rPr>
                                <w:t>21</w:t>
                              </w:r>
                            </w:sdtContent>
                          </w:sdt>
                          <w:r>
                            <w:rPr>
                              <w:color w:val="000000"/>
                              <w:lang w:eastAsia="lt-LT"/>
                            </w:rPr>
                            <w:t>.</w:t>
                          </w:r>
                          <w:r>
                            <w:rPr>
                              <w:color w:val="000000"/>
                              <w:szCs w:val="24"/>
                              <w:lang w:eastAsia="lt-LT"/>
                            </w:rPr>
                            <w:t xml:space="preserve"> Nelydimus nepilnamečius užsieniečius, išskyrus laikinąją apsaugą Lietuvos Respublikoje g</w:t>
                          </w:r>
                          <w:r>
                            <w:rPr>
                              <w:color w:val="000000"/>
                              <w:szCs w:val="24"/>
                              <w:lang w:eastAsia="lt-LT"/>
                            </w:rPr>
                            <w:t>avusius nelydimus nepilnamečius užsieniečius, apgyvendinus globėjų (rūpintojų) gyvenamojoje vietoje, jų išlaikymo ir integracijos išlaidos apmokamos iš integracijos lėšų, jiems skiriant Lietuvos Respublikos išmokų vaikams įstatyme nustatyto dydžio globos (</w:t>
                          </w:r>
                          <w:r>
                            <w:rPr>
                              <w:color w:val="000000"/>
                              <w:szCs w:val="24"/>
                              <w:lang w:eastAsia="lt-LT"/>
                            </w:rPr>
                            <w:t>rūpybos) išmoką ir globos (rūpybos) išmokos tikslinį priedą.</w:t>
                          </w:r>
                          <w:r>
                            <w:rPr>
                              <w:color w:val="000000"/>
                              <w:lang w:eastAsia="lt-LT"/>
                            </w:rPr>
                            <w:t>“</w:t>
                          </w:r>
                        </w:p>
                      </w:sdtContent>
                    </w:sdt>
                  </w:sdtContent>
                </w:sdt>
              </w:sdtContent>
            </w:sdt>
            <w:sdt>
              <w:sdtPr>
                <w:alias w:val="2.11 pp."/>
                <w:tag w:val="part_f86767bb7ce04372b570f486a2221041"/>
                <w:id w:val="2012256699"/>
                <w:lock w:val="sdtLocked"/>
              </w:sdtPr>
              <w:sdtEndPr/>
              <w:sdtContent>
                <w:p w:rsidR="007A288B" w:rsidRDefault="00AB706E">
                  <w:pPr>
                    <w:spacing w:line="360" w:lineRule="atLeast"/>
                    <w:ind w:firstLine="720"/>
                    <w:jc w:val="both"/>
                    <w:rPr>
                      <w:rFonts w:eastAsia="Calibri"/>
                      <w:szCs w:val="24"/>
                      <w:lang w:eastAsia="lt-LT"/>
                    </w:rPr>
                  </w:pPr>
                  <w:sdt>
                    <w:sdtPr>
                      <w:alias w:val="Numeris"/>
                      <w:tag w:val="nr_f86767bb7ce04372b570f486a2221041"/>
                      <w:id w:val="-35428963"/>
                      <w:lock w:val="sdtLocked"/>
                    </w:sdtPr>
                    <w:sdtEndPr/>
                    <w:sdtContent>
                      <w:r>
                        <w:rPr>
                          <w:szCs w:val="24"/>
                          <w:lang w:eastAsia="lt-LT"/>
                        </w:rPr>
                        <w:t>2.11</w:t>
                      </w:r>
                    </w:sdtContent>
                  </w:sdt>
                  <w:r>
                    <w:rPr>
                      <w:szCs w:val="24"/>
                      <w:lang w:eastAsia="lt-LT"/>
                    </w:rPr>
                    <w:t xml:space="preserve">. </w:t>
                  </w:r>
                  <w:r>
                    <w:rPr>
                      <w:rFonts w:eastAsia="Calibri"/>
                      <w:szCs w:val="24"/>
                      <w:lang w:eastAsia="lt-LT"/>
                    </w:rPr>
                    <w:t>Pakeisti III skyriaus pavadinimą ir jį išdėstyti taip:</w:t>
                  </w:r>
                </w:p>
                <w:sdt>
                  <w:sdtPr>
                    <w:alias w:val="citata"/>
                    <w:tag w:val="part_8623dcafea8c4fd384044a564dedf0a1"/>
                    <w:id w:val="-934980277"/>
                    <w:lock w:val="sdtLocked"/>
                  </w:sdtPr>
                  <w:sdtEndPr/>
                  <w:sdtContent>
                    <w:sdt>
                      <w:sdtPr>
                        <w:alias w:val="skyrius"/>
                        <w:tag w:val="part_a5107cdd08fd49a2873ad103a3a2ff7d"/>
                        <w:id w:val="1460616377"/>
                        <w:lock w:val="sdtLocked"/>
                      </w:sdtPr>
                      <w:sdtEndPr/>
                      <w:sdtContent>
                        <w:p w:rsidR="007A288B" w:rsidRDefault="00AB706E">
                          <w:pPr>
                            <w:spacing w:line="360" w:lineRule="atLeast"/>
                            <w:ind w:firstLine="720"/>
                            <w:jc w:val="center"/>
                            <w:rPr>
                              <w:b/>
                              <w:bCs/>
                              <w:color w:val="000000"/>
                              <w:szCs w:val="24"/>
                              <w:lang w:eastAsia="lt-LT"/>
                            </w:rPr>
                          </w:pPr>
                          <w:r>
                            <w:rPr>
                              <w:color w:val="000000"/>
                              <w:szCs w:val="24"/>
                              <w:lang w:eastAsia="lt-LT"/>
                            </w:rPr>
                            <w:t>„</w:t>
                          </w:r>
                          <w:sdt>
                            <w:sdtPr>
                              <w:alias w:val="Numeris"/>
                              <w:tag w:val="nr_a5107cdd08fd49a2873ad103a3a2ff7d"/>
                              <w:id w:val="-1926025606"/>
                              <w:lock w:val="sdtLocked"/>
                            </w:sdtPr>
                            <w:sdtEndPr/>
                            <w:sdtContent>
                              <w:r>
                                <w:rPr>
                                  <w:b/>
                                  <w:bCs/>
                                  <w:color w:val="000000"/>
                                  <w:szCs w:val="24"/>
                                  <w:lang w:eastAsia="lt-LT"/>
                                </w:rPr>
                                <w:t>III</w:t>
                              </w:r>
                            </w:sdtContent>
                          </w:sdt>
                          <w:r>
                            <w:rPr>
                              <w:b/>
                              <w:bCs/>
                              <w:color w:val="000000"/>
                              <w:szCs w:val="24"/>
                              <w:lang w:eastAsia="lt-LT"/>
                            </w:rPr>
                            <w:t> SKYRIUS</w:t>
                          </w:r>
                        </w:p>
                        <w:p w:rsidR="007A288B" w:rsidRDefault="00AB706E">
                          <w:pPr>
                            <w:spacing w:line="360" w:lineRule="atLeast"/>
                            <w:ind w:firstLine="720"/>
                            <w:jc w:val="center"/>
                            <w:rPr>
                              <w:b/>
                              <w:bCs/>
                              <w:color w:val="000000"/>
                              <w:szCs w:val="24"/>
                              <w:lang w:eastAsia="lt-LT"/>
                            </w:rPr>
                          </w:pPr>
                          <w:r>
                            <w:rPr>
                              <w:b/>
                              <w:bCs/>
                              <w:color w:val="000000"/>
                              <w:szCs w:val="24"/>
                              <w:lang w:eastAsia="lt-LT"/>
                            </w:rPr>
                            <w:t xml:space="preserve">SOCIALINĖ PARAMA PRIEGLOBSČIO GAVĖJAMS IR NELYDIMIEMS NEPILNAMEČIAMS UŽSIENIEČIAMS CENTRE ARBA KITOSE CENTRO </w:t>
                          </w:r>
                          <w:r>
                            <w:rPr>
                              <w:b/>
                              <w:bCs/>
                              <w:color w:val="000000"/>
                              <w:szCs w:val="24"/>
                              <w:lang w:eastAsia="lt-LT"/>
                            </w:rPr>
                            <w:t>SUTEIKTOSE GYVENAMOSIOSE PATALPOSE</w:t>
                          </w:r>
                          <w:r>
                            <w:rPr>
                              <w:color w:val="000000"/>
                              <w:szCs w:val="24"/>
                              <w:lang w:eastAsia="lt-LT"/>
                            </w:rPr>
                            <w:t>“.</w:t>
                          </w:r>
                        </w:p>
                      </w:sdtContent>
                    </w:sdt>
                  </w:sdtContent>
                </w:sdt>
              </w:sdtContent>
            </w:sdt>
            <w:sdt>
              <w:sdtPr>
                <w:alias w:val="2.12 pp."/>
                <w:tag w:val="part_328b05fd7d8541ad98f8021f79328608"/>
                <w:id w:val="570168537"/>
                <w:lock w:val="sdtLocked"/>
              </w:sdtPr>
              <w:sdtEndPr/>
              <w:sdtContent>
                <w:p w:rsidR="007A288B" w:rsidRDefault="00AB706E">
                  <w:pPr>
                    <w:spacing w:line="360" w:lineRule="atLeast"/>
                    <w:ind w:firstLine="720"/>
                    <w:jc w:val="both"/>
                    <w:rPr>
                      <w:szCs w:val="24"/>
                      <w:lang w:eastAsia="lt-LT"/>
                    </w:rPr>
                  </w:pPr>
                  <w:sdt>
                    <w:sdtPr>
                      <w:alias w:val="Numeris"/>
                      <w:tag w:val="nr_328b05fd7d8541ad98f8021f79328608"/>
                      <w:id w:val="-171491561"/>
                      <w:lock w:val="sdtLocked"/>
                    </w:sdtPr>
                    <w:sdtEndPr/>
                    <w:sdtContent>
                      <w:r>
                        <w:rPr>
                          <w:szCs w:val="24"/>
                          <w:lang w:eastAsia="lt-LT"/>
                        </w:rPr>
                        <w:t>2.12</w:t>
                      </w:r>
                    </w:sdtContent>
                  </w:sdt>
                  <w:r>
                    <w:rPr>
                      <w:szCs w:val="24"/>
                      <w:lang w:eastAsia="lt-LT"/>
                    </w:rPr>
                    <w:t>. Pakeisti 23 punkto pirmąją pastraipą ir ją išdėstyti taip:</w:t>
                  </w:r>
                </w:p>
                <w:sdt>
                  <w:sdtPr>
                    <w:alias w:val="citata"/>
                    <w:tag w:val="part_48de43a4e10c49aa8212c3e554740d11"/>
                    <w:id w:val="-87239909"/>
                    <w:lock w:val="sdtLocked"/>
                  </w:sdtPr>
                  <w:sdtEndPr/>
                  <w:sdtContent>
                    <w:sdt>
                      <w:sdtPr>
                        <w:alias w:val="23 p."/>
                        <w:tag w:val="part_fa699465c3844022b803a3f00100e2e6"/>
                        <w:id w:val="273983705"/>
                        <w:lock w:val="sdtLocked"/>
                      </w:sdtPr>
                      <w:sdtEndPr/>
                      <w:sdtContent>
                        <w:p w:rsidR="007A288B" w:rsidRDefault="00AB706E" w:rsidP="00AB706E">
                          <w:pPr>
                            <w:spacing w:line="360" w:lineRule="atLeast"/>
                            <w:ind w:firstLine="720"/>
                            <w:jc w:val="both"/>
                            <w:rPr>
                              <w:szCs w:val="24"/>
                              <w:lang w:eastAsia="lt-LT"/>
                            </w:rPr>
                          </w:pPr>
                          <w:r>
                            <w:rPr>
                              <w:szCs w:val="24"/>
                              <w:lang w:eastAsia="lt-LT"/>
                            </w:rPr>
                            <w:t>„</w:t>
                          </w:r>
                          <w:sdt>
                            <w:sdtPr>
                              <w:alias w:val="Numeris"/>
                              <w:tag w:val="nr_fa699465c3844022b803a3f00100e2e6"/>
                              <w:id w:val="-1248722832"/>
                              <w:lock w:val="sdtLocked"/>
                            </w:sdtPr>
                            <w:sdtEndPr/>
                            <w:sdtContent>
                              <w:r>
                                <w:rPr>
                                  <w:szCs w:val="24"/>
                                  <w:lang w:eastAsia="lt-LT"/>
                                </w:rPr>
                                <w:t>23</w:t>
                              </w:r>
                            </w:sdtContent>
                          </w:sdt>
                          <w:r>
                            <w:rPr>
                              <w:szCs w:val="24"/>
                              <w:lang w:eastAsia="lt-LT"/>
                            </w:rPr>
                            <w:t xml:space="preserve">. Prieglobsčio gavėjams ir nelydimiems nepilnamečiams užsieniečiams centre </w:t>
                          </w:r>
                          <w:r>
                            <w:rPr>
                              <w:rFonts w:eastAsia="Calibri"/>
                              <w:szCs w:val="24"/>
                              <w:lang w:eastAsia="lt-LT"/>
                            </w:rPr>
                            <w:t>arba kitose centro suteiktose gyvenamosiose patalpose</w:t>
                          </w:r>
                          <w:r>
                            <w:rPr>
                              <w:color w:val="000000"/>
                              <w:szCs w:val="24"/>
                              <w:lang w:eastAsia="lt-LT"/>
                            </w:rPr>
                            <w:t xml:space="preserve"> </w:t>
                          </w:r>
                          <w:r>
                            <w:rPr>
                              <w:szCs w:val="24"/>
                              <w:lang w:eastAsia="lt-LT"/>
                            </w:rPr>
                            <w:t xml:space="preserve">teikiama ši </w:t>
                          </w:r>
                          <w:r>
                            <w:rPr>
                              <w:szCs w:val="24"/>
                              <w:lang w:eastAsia="lt-LT"/>
                            </w:rPr>
                            <w:t>parama integracijai:“.</w:t>
                          </w:r>
                        </w:p>
                      </w:sdtContent>
                    </w:sdt>
                  </w:sdtContent>
                </w:sdt>
              </w:sdtContent>
            </w:sdt>
            <w:sdt>
              <w:sdtPr>
                <w:alias w:val="2.13 pp."/>
                <w:tag w:val="part_15c73803a003489db70a75822f85094c"/>
                <w:id w:val="-580217054"/>
                <w:lock w:val="sdtLocked"/>
              </w:sdtPr>
              <w:sdtEndPr/>
              <w:sdtContent>
                <w:p w:rsidR="007A288B" w:rsidRDefault="00AB706E">
                  <w:pPr>
                    <w:spacing w:line="360" w:lineRule="atLeast"/>
                    <w:ind w:firstLine="720"/>
                    <w:jc w:val="both"/>
                    <w:rPr>
                      <w:szCs w:val="24"/>
                      <w:lang w:eastAsia="lt-LT"/>
                    </w:rPr>
                  </w:pPr>
                  <w:sdt>
                    <w:sdtPr>
                      <w:alias w:val="Numeris"/>
                      <w:tag w:val="nr_15c73803a003489db70a75822f85094c"/>
                      <w:id w:val="207070076"/>
                      <w:lock w:val="sdtLocked"/>
                    </w:sdtPr>
                    <w:sdtEndPr/>
                    <w:sdtContent>
                      <w:r>
                        <w:rPr>
                          <w:szCs w:val="24"/>
                          <w:lang w:eastAsia="lt-LT"/>
                        </w:rPr>
                        <w:t>2.13</w:t>
                      </w:r>
                    </w:sdtContent>
                  </w:sdt>
                  <w:r>
                    <w:rPr>
                      <w:szCs w:val="24"/>
                      <w:lang w:eastAsia="lt-LT"/>
                    </w:rPr>
                    <w:t>. Papildyti IX skyriumi:</w:t>
                  </w:r>
                </w:p>
                <w:sdt>
                  <w:sdtPr>
                    <w:alias w:val="citata"/>
                    <w:tag w:val="part_a6df472791b04e18a3d2600d5150aed9"/>
                    <w:id w:val="1498143434"/>
                    <w:lock w:val="sdtLocked"/>
                  </w:sdtPr>
                  <w:sdtEndPr/>
                  <w:sdtContent>
                    <w:sdt>
                      <w:sdtPr>
                        <w:alias w:val="skyrius"/>
                        <w:tag w:val="part_7aec5edb8b2c49a0809a9a754b7bed78"/>
                        <w:id w:val="-1435973784"/>
                        <w:lock w:val="sdtLocked"/>
                      </w:sdtPr>
                      <w:sdtEndPr/>
                      <w:sdtContent>
                        <w:p w:rsidR="007A288B" w:rsidRDefault="00AB706E">
                          <w:pPr>
                            <w:tabs>
                              <w:tab w:val="left" w:pos="6237"/>
                              <w:tab w:val="right" w:pos="8306"/>
                            </w:tabs>
                            <w:spacing w:line="360" w:lineRule="atLeast"/>
                            <w:ind w:firstLine="720"/>
                            <w:jc w:val="center"/>
                            <w:rPr>
                              <w:b/>
                              <w:bCs/>
                              <w:color w:val="000000"/>
                              <w:szCs w:val="24"/>
                              <w:lang w:eastAsia="lt-LT"/>
                            </w:rPr>
                          </w:pPr>
                          <w:r>
                            <w:rPr>
                              <w:color w:val="000000"/>
                              <w:szCs w:val="24"/>
                              <w:lang w:eastAsia="lt-LT"/>
                            </w:rPr>
                            <w:t>„</w:t>
                          </w:r>
                          <w:sdt>
                            <w:sdtPr>
                              <w:alias w:val="Numeris"/>
                              <w:tag w:val="nr_7aec5edb8b2c49a0809a9a754b7bed78"/>
                              <w:id w:val="525132972"/>
                              <w:lock w:val="sdtLocked"/>
                            </w:sdtPr>
                            <w:sdtEndPr/>
                            <w:sdtContent>
                              <w:r>
                                <w:rPr>
                                  <w:b/>
                                  <w:bCs/>
                                  <w:color w:val="000000"/>
                                  <w:szCs w:val="24"/>
                                  <w:lang w:eastAsia="lt-LT"/>
                                </w:rPr>
                                <w:t>IX</w:t>
                              </w:r>
                            </w:sdtContent>
                          </w:sdt>
                          <w:r>
                            <w:rPr>
                              <w:b/>
                              <w:bCs/>
                              <w:color w:val="000000"/>
                              <w:szCs w:val="24"/>
                              <w:lang w:eastAsia="lt-LT"/>
                            </w:rPr>
                            <w:t xml:space="preserve"> SKYRIUS</w:t>
                          </w:r>
                        </w:p>
                        <w:p w:rsidR="007A288B" w:rsidRDefault="00AB706E">
                          <w:pPr>
                            <w:spacing w:line="360" w:lineRule="atLeast"/>
                            <w:ind w:firstLine="720"/>
                            <w:jc w:val="center"/>
                            <w:rPr>
                              <w:b/>
                              <w:bCs/>
                              <w:szCs w:val="24"/>
                              <w:lang w:eastAsia="lt-LT"/>
                            </w:rPr>
                          </w:pPr>
                          <w:sdt>
                            <w:sdtPr>
                              <w:alias w:val="Pavadinimas"/>
                              <w:tag w:val="title_7aec5edb8b2c49a0809a9a754b7bed78"/>
                              <w:id w:val="163748363"/>
                              <w:lock w:val="sdtLocked"/>
                            </w:sdtPr>
                            <w:sdtEndPr/>
                            <w:sdtContent>
                              <w:r>
                                <w:rPr>
                                  <w:b/>
                                  <w:bCs/>
                                  <w:szCs w:val="24"/>
                                  <w:lang w:eastAsia="lt-LT"/>
                                </w:rPr>
                                <w:t>VALSTYBĖS PARAMA LAIKINĄJĄ APSAUGĄ LIETUVOS RESPUBLIKOJE GAVUSIEMS UŽSIENIEČIAMS</w:t>
                              </w:r>
                            </w:sdtContent>
                          </w:sdt>
                        </w:p>
                        <w:p w:rsidR="007A288B" w:rsidRDefault="007A288B">
                          <w:pPr>
                            <w:tabs>
                              <w:tab w:val="left" w:pos="6237"/>
                              <w:tab w:val="right" w:pos="8306"/>
                            </w:tabs>
                            <w:spacing w:line="360" w:lineRule="atLeast"/>
                            <w:ind w:firstLine="720"/>
                            <w:jc w:val="both"/>
                            <w:rPr>
                              <w:b/>
                              <w:bCs/>
                              <w:color w:val="000000"/>
                              <w:szCs w:val="24"/>
                              <w:lang w:eastAsia="lt-LT"/>
                            </w:rPr>
                          </w:pPr>
                        </w:p>
                        <w:sdt>
                          <w:sdtPr>
                            <w:alias w:val="45 p."/>
                            <w:tag w:val="part_f148c12f6c964786947859196d48f1b0"/>
                            <w:id w:val="59140289"/>
                            <w:lock w:val="sdtLocked"/>
                          </w:sdtPr>
                          <w:sdtEndPr/>
                          <w:sdtContent>
                            <w:p w:rsidR="007A288B" w:rsidRDefault="00AB706E">
                              <w:pPr>
                                <w:spacing w:line="360" w:lineRule="atLeast"/>
                                <w:ind w:firstLine="720"/>
                                <w:jc w:val="both"/>
                                <w:rPr>
                                  <w:szCs w:val="24"/>
                                  <w:lang w:eastAsia="lt-LT"/>
                                </w:rPr>
                              </w:pPr>
                              <w:sdt>
                                <w:sdtPr>
                                  <w:alias w:val="Numeris"/>
                                  <w:tag w:val="nr_f148c12f6c964786947859196d48f1b0"/>
                                  <w:id w:val="126829011"/>
                                  <w:lock w:val="sdtLocked"/>
                                </w:sdtPr>
                                <w:sdtEndPr/>
                                <w:sdtContent>
                                  <w:r>
                                    <w:rPr>
                                      <w:szCs w:val="24"/>
                                      <w:lang w:eastAsia="lt-LT"/>
                                    </w:rPr>
                                    <w:t>45</w:t>
                                  </w:r>
                                </w:sdtContent>
                              </w:sdt>
                              <w:r>
                                <w:rPr>
                                  <w:szCs w:val="24"/>
                                  <w:lang w:eastAsia="lt-LT"/>
                                </w:rPr>
                                <w:t xml:space="preserve">. Laikinąją apsaugą Lietuvos Respublikoje gavę </w:t>
                              </w:r>
                              <w:r>
                                <w:rPr>
                                  <w:rFonts w:eastAsia="Calibri"/>
                                  <w:szCs w:val="24"/>
                                  <w:lang w:eastAsia="lt-LT"/>
                                </w:rPr>
                                <w:t>užsieniečiai</w:t>
                              </w:r>
                              <w:r>
                                <w:rPr>
                                  <w:szCs w:val="24"/>
                                  <w:lang w:eastAsia="lt-LT"/>
                                </w:rPr>
                                <w:t xml:space="preserve"> turi teisę iš Lietuvos Respublikos valstybės biudžeto lėšų:</w:t>
                              </w:r>
                            </w:p>
                            <w:sdt>
                              <w:sdtPr>
                                <w:alias w:val="45.1 pp."/>
                                <w:tag w:val="part_84ea11715a6f4431b27d407897a0fe00"/>
                                <w:id w:val="792798304"/>
                                <w:lock w:val="sdtLocked"/>
                              </w:sdtPr>
                              <w:sdtEndPr/>
                              <w:sdtContent>
                                <w:p w:rsidR="007A288B" w:rsidRDefault="00AB706E">
                                  <w:pPr>
                                    <w:spacing w:line="360" w:lineRule="atLeast"/>
                                    <w:ind w:firstLine="720"/>
                                    <w:jc w:val="both"/>
                                    <w:rPr>
                                      <w:szCs w:val="24"/>
                                      <w:lang w:eastAsia="lt-LT"/>
                                    </w:rPr>
                                  </w:pPr>
                                  <w:sdt>
                                    <w:sdtPr>
                                      <w:alias w:val="Numeris"/>
                                      <w:tag w:val="nr_84ea11715a6f4431b27d407897a0fe00"/>
                                      <w:id w:val="-1910298090"/>
                                      <w:lock w:val="sdtLocked"/>
                                    </w:sdtPr>
                                    <w:sdtEndPr/>
                                    <w:sdtContent>
                                      <w:r>
                                        <w:rPr>
                                          <w:szCs w:val="24"/>
                                          <w:lang w:eastAsia="lt-LT"/>
                                        </w:rPr>
                                        <w:t>45.1</w:t>
                                      </w:r>
                                    </w:sdtContent>
                                  </w:sdt>
                                  <w:r>
                                    <w:rPr>
                                      <w:szCs w:val="24"/>
                                      <w:lang w:eastAsia="lt-LT"/>
                                    </w:rPr>
                                    <w:t>. gauti vienkartinę išmoką įsikurti:</w:t>
                                  </w:r>
                                </w:p>
                                <w:sdt>
                                  <w:sdtPr>
                                    <w:alias w:val="45.1.1 pp."/>
                                    <w:tag w:val="part_f54ee90d891d432987f1fb4e97c144a0"/>
                                    <w:id w:val="-1073967579"/>
                                    <w:lock w:val="sdtLocked"/>
                                  </w:sdtPr>
                                  <w:sdtEndPr/>
                                  <w:sdtContent>
                                    <w:p w:rsidR="007A288B" w:rsidRDefault="00AB706E">
                                      <w:pPr>
                                        <w:spacing w:line="360" w:lineRule="atLeast"/>
                                        <w:ind w:firstLine="720"/>
                                        <w:jc w:val="both"/>
                                        <w:rPr>
                                          <w:color w:val="000000"/>
                                          <w:szCs w:val="24"/>
                                          <w:lang w:eastAsia="lt-LT"/>
                                        </w:rPr>
                                      </w:pPr>
                                      <w:sdt>
                                        <w:sdtPr>
                                          <w:alias w:val="Numeris"/>
                                          <w:tag w:val="nr_f54ee90d891d432987f1fb4e97c144a0"/>
                                          <w:id w:val="-369994272"/>
                                          <w:lock w:val="sdtLocked"/>
                                        </w:sdtPr>
                                        <w:sdtEndPr/>
                                        <w:sdtContent>
                                          <w:r>
                                            <w:rPr>
                                              <w:color w:val="000000"/>
                                              <w:szCs w:val="24"/>
                                              <w:lang w:eastAsia="lt-LT"/>
                                            </w:rPr>
                                            <w:t>45.1.1</w:t>
                                          </w:r>
                                        </w:sdtContent>
                                      </w:sdt>
                                      <w:r>
                                        <w:rPr>
                                          <w:color w:val="000000"/>
                                          <w:szCs w:val="24"/>
                                          <w:lang w:eastAsia="lt-LT"/>
                                        </w:rPr>
                                        <w:t>. vienas l</w:t>
                                      </w:r>
                                      <w:r>
                                        <w:rPr>
                                          <w:szCs w:val="24"/>
                                          <w:lang w:eastAsia="lt-LT"/>
                                        </w:rPr>
                                        <w:t xml:space="preserve">aikinąją apsaugą Lietuvos Respublikoje gavęs </w:t>
                                      </w:r>
                                      <w:r>
                                        <w:rPr>
                                          <w:rFonts w:eastAsia="Calibri"/>
                                          <w:szCs w:val="24"/>
                                          <w:lang w:eastAsia="lt-LT"/>
                                        </w:rPr>
                                        <w:t>užsienietis</w:t>
                                      </w:r>
                                      <w:r>
                                        <w:rPr>
                                          <w:color w:val="000000"/>
                                          <w:szCs w:val="24"/>
                                          <w:lang w:eastAsia="lt-LT"/>
                                        </w:rPr>
                                        <w:t xml:space="preserve"> arba dviejų </w:t>
                                      </w:r>
                                      <w:r>
                                        <w:rPr>
                                          <w:rFonts w:eastAsia="Calibri"/>
                                          <w:szCs w:val="24"/>
                                          <w:lang w:eastAsia="lt-LT"/>
                                        </w:rPr>
                                        <w:t>laikinąją apsaugą Lietuvos Respublikoje gavusių užsieniečių priva</w:t>
                                      </w:r>
                                      <w:r>
                                        <w:rPr>
                                          <w:rFonts w:eastAsia="Calibri"/>
                                          <w:szCs w:val="24"/>
                                          <w:lang w:eastAsia="lt-LT"/>
                                        </w:rPr>
                                        <w:t xml:space="preserve">tus </w:t>
                                      </w:r>
                                      <w:r>
                                        <w:rPr>
                                          <w:color w:val="000000"/>
                                          <w:szCs w:val="24"/>
                                          <w:lang w:eastAsia="lt-LT"/>
                                        </w:rPr>
                                        <w:t>namų ūkis – 4 valstybės remiamų pajamų dydžių;</w:t>
                                      </w:r>
                                    </w:p>
                                  </w:sdtContent>
                                </w:sdt>
                                <w:sdt>
                                  <w:sdtPr>
                                    <w:alias w:val="45.1.2 pp."/>
                                    <w:tag w:val="part_0b4284a0e18d444ebedf454226455b4f"/>
                                    <w:id w:val="-1556540876"/>
                                    <w:lock w:val="sdtLocked"/>
                                  </w:sdtPr>
                                  <w:sdtEndPr/>
                                  <w:sdtContent>
                                    <w:p w:rsidR="007A288B" w:rsidRDefault="00AB706E">
                                      <w:pPr>
                                        <w:spacing w:line="360" w:lineRule="atLeast"/>
                                        <w:ind w:firstLine="720"/>
                                        <w:jc w:val="both"/>
                                        <w:rPr>
                                          <w:color w:val="000000"/>
                                          <w:szCs w:val="24"/>
                                          <w:lang w:eastAsia="lt-LT"/>
                                        </w:rPr>
                                      </w:pPr>
                                      <w:sdt>
                                        <w:sdtPr>
                                          <w:alias w:val="Numeris"/>
                                          <w:tag w:val="nr_0b4284a0e18d444ebedf454226455b4f"/>
                                          <w:id w:val="2085942469"/>
                                          <w:lock w:val="sdtLocked"/>
                                        </w:sdtPr>
                                        <w:sdtEndPr/>
                                        <w:sdtContent>
                                          <w:r>
                                            <w:rPr>
                                              <w:color w:val="000000"/>
                                              <w:szCs w:val="24"/>
                                              <w:lang w:eastAsia="lt-LT"/>
                                            </w:rPr>
                                            <w:t>45.1.2</w:t>
                                          </w:r>
                                        </w:sdtContent>
                                      </w:sdt>
                                      <w:r>
                                        <w:rPr>
                                          <w:color w:val="000000"/>
                                          <w:szCs w:val="24"/>
                                          <w:lang w:eastAsia="lt-LT"/>
                                        </w:rPr>
                                        <w:t xml:space="preserve">. trijų–keturių </w:t>
                                      </w:r>
                                      <w:r>
                                        <w:rPr>
                                          <w:rFonts w:eastAsia="Calibri"/>
                                          <w:szCs w:val="24"/>
                                          <w:lang w:eastAsia="lt-LT"/>
                                        </w:rPr>
                                        <w:t xml:space="preserve">laikinąją apsaugą Lietuvos Respublikoje gavusių užsieniečių privatus </w:t>
                                      </w:r>
                                      <w:r>
                                        <w:rPr>
                                          <w:color w:val="000000"/>
                                          <w:szCs w:val="24"/>
                                          <w:lang w:eastAsia="lt-LT"/>
                                        </w:rPr>
                                        <w:t>namų ūkis – 6 valstybės remiamų pajamų dydžių;</w:t>
                                      </w:r>
                                    </w:p>
                                  </w:sdtContent>
                                </w:sdt>
                                <w:sdt>
                                  <w:sdtPr>
                                    <w:alias w:val="45.1.3 pp."/>
                                    <w:tag w:val="part_ce9c33be0f21436facd0f5e31b548af2"/>
                                    <w:id w:val="998930205"/>
                                    <w:lock w:val="sdtLocked"/>
                                  </w:sdtPr>
                                  <w:sdtEndPr/>
                                  <w:sdtContent>
                                    <w:p w:rsidR="007A288B" w:rsidRDefault="00AB706E">
                                      <w:pPr>
                                        <w:spacing w:line="360" w:lineRule="atLeast"/>
                                        <w:ind w:firstLine="720"/>
                                        <w:jc w:val="both"/>
                                        <w:rPr>
                                          <w:color w:val="000000"/>
                                          <w:szCs w:val="24"/>
                                          <w:lang w:eastAsia="lt-LT"/>
                                        </w:rPr>
                                      </w:pPr>
                                      <w:sdt>
                                        <w:sdtPr>
                                          <w:alias w:val="Numeris"/>
                                          <w:tag w:val="nr_ce9c33be0f21436facd0f5e31b548af2"/>
                                          <w:id w:val="-1528172894"/>
                                          <w:lock w:val="sdtLocked"/>
                                        </w:sdtPr>
                                        <w:sdtEndPr/>
                                        <w:sdtContent>
                                          <w:r>
                                            <w:rPr>
                                              <w:color w:val="000000"/>
                                              <w:szCs w:val="24"/>
                                              <w:lang w:eastAsia="lt-LT"/>
                                            </w:rPr>
                                            <w:t>45.1.3</w:t>
                                          </w:r>
                                        </w:sdtContent>
                                      </w:sdt>
                                      <w:r>
                                        <w:rPr>
                                          <w:color w:val="000000"/>
                                          <w:szCs w:val="24"/>
                                          <w:lang w:eastAsia="lt-LT"/>
                                        </w:rPr>
                                        <w:t xml:space="preserve">. penkių–šešių </w:t>
                                      </w:r>
                                      <w:r>
                                        <w:rPr>
                                          <w:rFonts w:eastAsia="Calibri"/>
                                          <w:szCs w:val="24"/>
                                          <w:lang w:eastAsia="lt-LT"/>
                                        </w:rPr>
                                        <w:t>laikinąją apsaugą Lietuvos Respublikoj</w:t>
                                      </w:r>
                                      <w:r>
                                        <w:rPr>
                                          <w:rFonts w:eastAsia="Calibri"/>
                                          <w:szCs w:val="24"/>
                                          <w:lang w:eastAsia="lt-LT"/>
                                        </w:rPr>
                                        <w:t xml:space="preserve">e gavusių užsieniečių privatus </w:t>
                                      </w:r>
                                      <w:r>
                                        <w:rPr>
                                          <w:color w:val="000000"/>
                                          <w:szCs w:val="24"/>
                                          <w:lang w:eastAsia="lt-LT"/>
                                        </w:rPr>
                                        <w:t>namų ūkis – 7 valstybės remiamų pajamų dydžių;</w:t>
                                      </w:r>
                                    </w:p>
                                  </w:sdtContent>
                                </w:sdt>
                                <w:sdt>
                                  <w:sdtPr>
                                    <w:alias w:val="45.1.4 pp."/>
                                    <w:tag w:val="part_39cfc3923b9749758baa72c816113735"/>
                                    <w:id w:val="1779522329"/>
                                    <w:lock w:val="sdtLocked"/>
                                  </w:sdtPr>
                                  <w:sdtEndPr/>
                                  <w:sdtContent>
                                    <w:p w:rsidR="007A288B" w:rsidRDefault="00AB706E">
                                      <w:pPr>
                                        <w:spacing w:line="360" w:lineRule="atLeast"/>
                                        <w:ind w:firstLine="720"/>
                                        <w:jc w:val="both"/>
                                        <w:rPr>
                                          <w:color w:val="000000"/>
                                          <w:szCs w:val="24"/>
                                          <w:lang w:eastAsia="lt-LT"/>
                                        </w:rPr>
                                      </w:pPr>
                                      <w:sdt>
                                        <w:sdtPr>
                                          <w:alias w:val="Numeris"/>
                                          <w:tag w:val="nr_39cfc3923b9749758baa72c816113735"/>
                                          <w:id w:val="-322278321"/>
                                          <w:lock w:val="sdtLocked"/>
                                        </w:sdtPr>
                                        <w:sdtEndPr/>
                                        <w:sdtContent>
                                          <w:r>
                                            <w:rPr>
                                              <w:color w:val="000000"/>
                                              <w:szCs w:val="24"/>
                                              <w:lang w:eastAsia="lt-LT"/>
                                            </w:rPr>
                                            <w:t>45.1.4</w:t>
                                          </w:r>
                                        </w:sdtContent>
                                      </w:sdt>
                                      <w:r>
                                        <w:rPr>
                                          <w:color w:val="000000"/>
                                          <w:szCs w:val="24"/>
                                          <w:lang w:eastAsia="lt-LT"/>
                                        </w:rPr>
                                        <w:t xml:space="preserve">. septynių ir daugiau </w:t>
                                      </w:r>
                                      <w:r>
                                        <w:rPr>
                                          <w:rFonts w:eastAsia="Calibri"/>
                                          <w:szCs w:val="24"/>
                                          <w:lang w:eastAsia="lt-LT"/>
                                        </w:rPr>
                                        <w:t xml:space="preserve">laikinąją apsaugą Lietuvos Respublikoje gavusių užsieniečių privatus </w:t>
                                      </w:r>
                                      <w:r>
                                        <w:rPr>
                                          <w:color w:val="000000"/>
                                          <w:szCs w:val="24"/>
                                          <w:lang w:eastAsia="lt-LT"/>
                                        </w:rPr>
                                        <w:t>namų ūkis – 8 valstybės remiamų pajamų dydžių;</w:t>
                                      </w:r>
                                    </w:p>
                                  </w:sdtContent>
                                </w:sdt>
                              </w:sdtContent>
                            </w:sdt>
                            <w:sdt>
                              <w:sdtPr>
                                <w:alias w:val="45.2 pp."/>
                                <w:tag w:val="part_64dc3bd92c994c45bf394c1f7bb5b3af"/>
                                <w:id w:val="-77752791"/>
                                <w:lock w:val="sdtLocked"/>
                              </w:sdtPr>
                              <w:sdtEndPr/>
                              <w:sdtContent>
                                <w:p w:rsidR="007A288B" w:rsidRDefault="00AB706E">
                                  <w:pPr>
                                    <w:spacing w:line="360" w:lineRule="atLeast"/>
                                    <w:ind w:firstLine="720"/>
                                    <w:jc w:val="both"/>
                                    <w:rPr>
                                      <w:b/>
                                      <w:bCs/>
                                      <w:szCs w:val="24"/>
                                      <w:lang w:eastAsia="lt-LT"/>
                                    </w:rPr>
                                  </w:pPr>
                                  <w:sdt>
                                    <w:sdtPr>
                                      <w:alias w:val="Numeris"/>
                                      <w:tag w:val="nr_64dc3bd92c994c45bf394c1f7bb5b3af"/>
                                      <w:id w:val="-706331943"/>
                                      <w:lock w:val="sdtLocked"/>
                                    </w:sdtPr>
                                    <w:sdtEndPr/>
                                    <w:sdtContent>
                                      <w:r>
                                        <w:rPr>
                                          <w:szCs w:val="24"/>
                                          <w:lang w:eastAsia="lt-LT"/>
                                        </w:rPr>
                                        <w:t>45.2</w:t>
                                      </w:r>
                                    </w:sdtContent>
                                  </w:sdt>
                                  <w:r>
                                    <w:rPr>
                                      <w:szCs w:val="24"/>
                                      <w:lang w:eastAsia="lt-LT"/>
                                    </w:rPr>
                                    <w:t xml:space="preserve">. </w:t>
                                  </w:r>
                                  <w:r>
                                    <w:rPr>
                                      <w:color w:val="000000"/>
                                      <w:lang w:eastAsia="lt-LT"/>
                                    </w:rPr>
                                    <w:t>gauti kompensaciją</w:t>
                                  </w:r>
                                  <w:r>
                                    <w:rPr>
                                      <w:color w:val="000000"/>
                                      <w:lang w:eastAsia="lt-LT"/>
                                    </w:rPr>
                                    <w:t xml:space="preserve"> vaikų ugdymo pagal ikimokyklinio ir (ar) priešmokyklinio ugdymo programas išlaidoms apmokėti, kas mėnesį jiems apmokant faktines išlaidas, bet ne didesnes kaip 1,6 bazinės socialinės išmokos </w:t>
                                  </w:r>
                                  <w:proofErr w:type="spellStart"/>
                                  <w:r>
                                    <w:rPr>
                                      <w:color w:val="000000"/>
                                      <w:lang w:eastAsia="lt-LT"/>
                                    </w:rPr>
                                    <w:t>dydžio</w:t>
                                  </w:r>
                                  <w:r>
                                    <w:rPr>
                                      <w:szCs w:val="24"/>
                                      <w:lang w:eastAsia="lt-LT"/>
                                    </w:rPr>
                                    <w:t>gauti</w:t>
                                  </w:r>
                                  <w:proofErr w:type="spellEnd"/>
                                  <w:r>
                                    <w:rPr>
                                      <w:szCs w:val="24"/>
                                      <w:lang w:eastAsia="lt-LT"/>
                                    </w:rPr>
                                    <w:t xml:space="preserve"> mėnesinę kompensaciją vaiko ugdymo pagal </w:t>
                                  </w:r>
                                  <w:r>
                                    <w:rPr>
                                      <w:szCs w:val="24"/>
                                      <w:lang w:eastAsia="lt-LT"/>
                                    </w:rPr>
                                    <w:t>ikimokyklinio ar priešmokyklinio ugdymo programą išlaidoms apmokėti, jeigu jie atitinka Aprašo 46.1 papunktyje nurodytas sąlygas.</w:t>
                                  </w:r>
                                  <w:r>
                                    <w:rPr>
                                      <w:b/>
                                      <w:bCs/>
                                      <w:szCs w:val="24"/>
                                      <w:lang w:eastAsia="lt-LT"/>
                                    </w:rPr>
                                    <w:t xml:space="preserve"> </w:t>
                                  </w:r>
                                </w:p>
                              </w:sdtContent>
                            </w:sdt>
                          </w:sdtContent>
                        </w:sdt>
                        <w:sdt>
                          <w:sdtPr>
                            <w:alias w:val="46 p."/>
                            <w:tag w:val="part_407adedb7f95463a86a12232b2cba295"/>
                            <w:id w:val="-1606498449"/>
                            <w:lock w:val="sdtLocked"/>
                          </w:sdtPr>
                          <w:sdtEndPr/>
                          <w:sdtContent>
                            <w:p w:rsidR="007A288B" w:rsidRDefault="00AB706E">
                              <w:pPr>
                                <w:spacing w:line="360" w:lineRule="atLeast"/>
                                <w:ind w:firstLine="720"/>
                                <w:jc w:val="both"/>
                                <w:rPr>
                                  <w:szCs w:val="24"/>
                                  <w:lang w:eastAsia="lt-LT"/>
                                </w:rPr>
                              </w:pPr>
                              <w:sdt>
                                <w:sdtPr>
                                  <w:alias w:val="Numeris"/>
                                  <w:tag w:val="nr_407adedb7f95463a86a12232b2cba295"/>
                                  <w:id w:val="278693696"/>
                                  <w:lock w:val="sdtLocked"/>
                                </w:sdtPr>
                                <w:sdtEndPr/>
                                <w:sdtContent>
                                  <w:r>
                                    <w:rPr>
                                      <w:szCs w:val="24"/>
                                      <w:lang w:eastAsia="lt-LT"/>
                                    </w:rPr>
                                    <w:t>46</w:t>
                                  </w:r>
                                </w:sdtContent>
                              </w:sdt>
                              <w:r>
                                <w:rPr>
                                  <w:szCs w:val="24"/>
                                  <w:lang w:eastAsia="lt-LT"/>
                                </w:rPr>
                                <w:t>. Aprašo 45.1 papunktyje nurodytą vienkartinę išmoką įsikurti turi teisę gauti laikinąją apsaugą Lietuvos Respublikoj</w:t>
                              </w:r>
                              <w:r>
                                <w:rPr>
                                  <w:szCs w:val="24"/>
                                  <w:lang w:eastAsia="lt-LT"/>
                                </w:rPr>
                                <w:t xml:space="preserve">e gavę </w:t>
                              </w:r>
                              <w:r>
                                <w:rPr>
                                  <w:rFonts w:eastAsia="Calibri"/>
                                  <w:szCs w:val="24"/>
                                  <w:lang w:eastAsia="lt-LT"/>
                                </w:rPr>
                                <w:t>užsieniečiai</w:t>
                              </w:r>
                              <w:r>
                                <w:rPr>
                                  <w:szCs w:val="24"/>
                                  <w:lang w:eastAsia="lt-LT"/>
                                </w:rPr>
                                <w:t>, jeigu jie atitinka šias sąlygas:</w:t>
                              </w:r>
                            </w:p>
                            <w:sdt>
                              <w:sdtPr>
                                <w:alias w:val="46.1 pp."/>
                                <w:tag w:val="part_76a995f7ecaf42f6ba67e1b4f6d945ea"/>
                                <w:id w:val="1143549052"/>
                                <w:lock w:val="sdtLocked"/>
                              </w:sdtPr>
                              <w:sdtEndPr/>
                              <w:sdtContent>
                                <w:p w:rsidR="007A288B" w:rsidRDefault="00AB706E">
                                  <w:pPr>
                                    <w:spacing w:line="360" w:lineRule="atLeast"/>
                                    <w:ind w:firstLine="720"/>
                                    <w:jc w:val="both"/>
                                    <w:rPr>
                                      <w:color w:val="000000"/>
                                      <w:szCs w:val="24"/>
                                    </w:rPr>
                                  </w:pPr>
                                  <w:sdt>
                                    <w:sdtPr>
                                      <w:alias w:val="Numeris"/>
                                      <w:tag w:val="nr_76a995f7ecaf42f6ba67e1b4f6d945ea"/>
                                      <w:id w:val="-255678796"/>
                                      <w:lock w:val="sdtLocked"/>
                                    </w:sdtPr>
                                    <w:sdtEndPr/>
                                    <w:sdtContent>
                                      <w:r>
                                        <w:rPr>
                                          <w:szCs w:val="24"/>
                                          <w:lang w:eastAsia="lt-LT"/>
                                        </w:rPr>
                                        <w:t>46.1</w:t>
                                      </w:r>
                                    </w:sdtContent>
                                  </w:sdt>
                                  <w:r>
                                    <w:rPr>
                                      <w:szCs w:val="24"/>
                                      <w:lang w:eastAsia="lt-LT"/>
                                    </w:rPr>
                                    <w:t xml:space="preserve">. yra </w:t>
                                  </w:r>
                                  <w:r>
                                    <w:rPr>
                                      <w:color w:val="000000"/>
                                      <w:szCs w:val="24"/>
                                      <w:lang w:eastAsia="lt-LT"/>
                                    </w:rPr>
                                    <w:t>vyresni kaip 18 metų ir dirba pagal darbo sutartį ar darbo santykiams prilygintų teisinių santykių pagrindu arba savarankiškai dirba Lietuvos Respublikoje, arba yra įsiregistravę Užimtumo ta</w:t>
                                  </w:r>
                                  <w:r>
                                    <w:rPr>
                                      <w:color w:val="000000"/>
                                      <w:szCs w:val="24"/>
                                      <w:lang w:eastAsia="lt-LT"/>
                                    </w:rPr>
                                    <w:t xml:space="preserve">rnyboje. Šis reikalavimas netaikomas:  </w:t>
                                  </w:r>
                                </w:p>
                                <w:sdt>
                                  <w:sdtPr>
                                    <w:alias w:val="46.1.1 pp."/>
                                    <w:tag w:val="part_bf2a0092f69840a8b3409a8a0f11a418"/>
                                    <w:id w:val="601002226"/>
                                    <w:lock w:val="sdtLocked"/>
                                  </w:sdtPr>
                                  <w:sdtEndPr/>
                                  <w:sdtContent>
                                    <w:p w:rsidR="007A288B" w:rsidRDefault="00AB706E">
                                      <w:pPr>
                                        <w:spacing w:line="360" w:lineRule="atLeast"/>
                                        <w:ind w:firstLine="720"/>
                                        <w:jc w:val="both"/>
                                        <w:rPr>
                                          <w:color w:val="000000"/>
                                          <w:szCs w:val="24"/>
                                          <w:lang w:eastAsia="lt-LT"/>
                                        </w:rPr>
                                      </w:pPr>
                                      <w:sdt>
                                        <w:sdtPr>
                                          <w:alias w:val="Numeris"/>
                                          <w:tag w:val="nr_bf2a0092f69840a8b3409a8a0f11a418"/>
                                          <w:id w:val="-1300307932"/>
                                          <w:lock w:val="sdtLocked"/>
                                        </w:sdtPr>
                                        <w:sdtEndPr/>
                                        <w:sdtContent>
                                          <w:r>
                                            <w:rPr>
                                              <w:color w:val="000000"/>
                                              <w:szCs w:val="24"/>
                                              <w:lang w:eastAsia="lt-LT"/>
                                            </w:rPr>
                                            <w:t>46.1.1</w:t>
                                          </w:r>
                                        </w:sdtContent>
                                      </w:sdt>
                                      <w:r>
                                        <w:rPr>
                                          <w:color w:val="000000"/>
                                          <w:szCs w:val="24"/>
                                          <w:lang w:eastAsia="lt-LT"/>
                                        </w:rPr>
                                        <w:t>. asmenims, kurie mokosi pagal bendrojo ugdymo programą ar pagal formaliojo profesinio mokymo programą arba studijuoja aukštojoje mokykloje;</w:t>
                                      </w:r>
                                    </w:p>
                                  </w:sdtContent>
                                </w:sdt>
                                <w:sdt>
                                  <w:sdtPr>
                                    <w:alias w:val="46.1.2 pp."/>
                                    <w:tag w:val="part_23820beea0eb4f5390602d8dc1f4c188"/>
                                    <w:id w:val="393936022"/>
                                    <w:lock w:val="sdtLocked"/>
                                  </w:sdtPr>
                                  <w:sdtEndPr/>
                                  <w:sdtContent>
                                    <w:p w:rsidR="007A288B" w:rsidRDefault="00AB706E">
                                      <w:pPr>
                                        <w:spacing w:line="360" w:lineRule="atLeast"/>
                                        <w:ind w:firstLine="720"/>
                                        <w:jc w:val="both"/>
                                        <w:rPr>
                                          <w:color w:val="000000"/>
                                          <w:szCs w:val="24"/>
                                          <w:lang w:eastAsia="lt-LT"/>
                                        </w:rPr>
                                      </w:pPr>
                                      <w:sdt>
                                        <w:sdtPr>
                                          <w:alias w:val="Numeris"/>
                                          <w:tag w:val="nr_23820beea0eb4f5390602d8dc1f4c188"/>
                                          <w:id w:val="-254826004"/>
                                          <w:lock w:val="sdtLocked"/>
                                        </w:sdtPr>
                                        <w:sdtEndPr/>
                                        <w:sdtContent>
                                          <w:r>
                                            <w:rPr>
                                              <w:color w:val="000000"/>
                                              <w:szCs w:val="24"/>
                                              <w:lang w:eastAsia="lt-LT"/>
                                            </w:rPr>
                                            <w:t>46.1.2</w:t>
                                          </w:r>
                                        </w:sdtContent>
                                      </w:sdt>
                                      <w:r>
                                        <w:rPr>
                                          <w:color w:val="000000"/>
                                          <w:szCs w:val="24"/>
                                          <w:lang w:eastAsia="lt-LT"/>
                                        </w:rPr>
                                        <w:t xml:space="preserve">. asmenims, kurie yra sukakę senatvės pensijos amžių; </w:t>
                                      </w:r>
                                    </w:p>
                                  </w:sdtContent>
                                </w:sdt>
                                <w:sdt>
                                  <w:sdtPr>
                                    <w:alias w:val="46.1.3 pp."/>
                                    <w:tag w:val="part_bb2940a655504d0785de1e6b5228c875"/>
                                    <w:id w:val="1505857587"/>
                                    <w:lock w:val="sdtLocked"/>
                                  </w:sdtPr>
                                  <w:sdtEndPr/>
                                  <w:sdtContent>
                                    <w:p w:rsidR="007A288B" w:rsidRDefault="00AB706E">
                                      <w:pPr>
                                        <w:spacing w:line="360" w:lineRule="atLeast"/>
                                        <w:ind w:firstLine="720"/>
                                        <w:jc w:val="both"/>
                                        <w:rPr>
                                          <w:color w:val="000000"/>
                                          <w:szCs w:val="24"/>
                                          <w:lang w:eastAsia="lt-LT"/>
                                        </w:rPr>
                                      </w:pPr>
                                      <w:sdt>
                                        <w:sdtPr>
                                          <w:alias w:val="Numeris"/>
                                          <w:tag w:val="nr_bb2940a655504d0785de1e6b5228c875"/>
                                          <w:id w:val="1940948669"/>
                                          <w:lock w:val="sdtLocked"/>
                                        </w:sdtPr>
                                        <w:sdtEndPr/>
                                        <w:sdtContent>
                                          <w:r>
                                            <w:rPr>
                                              <w:color w:val="000000"/>
                                              <w:szCs w:val="24"/>
                                              <w:lang w:eastAsia="lt-LT"/>
                                            </w:rPr>
                                            <w:t>46.1.3</w:t>
                                          </w:r>
                                        </w:sdtContent>
                                      </w:sdt>
                                      <w:r>
                                        <w:rPr>
                                          <w:color w:val="000000"/>
                                          <w:szCs w:val="24"/>
                                          <w:lang w:eastAsia="lt-LT"/>
                                        </w:rPr>
                                        <w:t>. nėščioms moterims, kurioms iki numatomos gimdymo datos yra likę ne daugiau kaip 70 kalendorinių dienų;</w:t>
                                      </w:r>
                                    </w:p>
                                  </w:sdtContent>
                                </w:sdt>
                                <w:sdt>
                                  <w:sdtPr>
                                    <w:alias w:val="46.1.4 pp."/>
                                    <w:tag w:val="part_09ce3d3c4bf4477a9ec9bee530504245"/>
                                    <w:id w:val="693580189"/>
                                    <w:lock w:val="sdtLocked"/>
                                  </w:sdtPr>
                                  <w:sdtEndPr/>
                                  <w:sdtContent>
                                    <w:p w:rsidR="007A288B" w:rsidRDefault="00AB706E">
                                      <w:pPr>
                                        <w:spacing w:line="360" w:lineRule="atLeast"/>
                                        <w:ind w:firstLine="720"/>
                                        <w:jc w:val="both"/>
                                        <w:rPr>
                                          <w:szCs w:val="24"/>
                                          <w:lang w:eastAsia="lt-LT"/>
                                        </w:rPr>
                                      </w:pPr>
                                      <w:sdt>
                                        <w:sdtPr>
                                          <w:alias w:val="Numeris"/>
                                          <w:tag w:val="nr_09ce3d3c4bf4477a9ec9bee530504245"/>
                                          <w:id w:val="1285151676"/>
                                          <w:lock w:val="sdtLocked"/>
                                        </w:sdtPr>
                                        <w:sdtEndPr/>
                                        <w:sdtContent>
                                          <w:r>
                                            <w:rPr>
                                              <w:szCs w:val="24"/>
                                              <w:lang w:eastAsia="lt-LT"/>
                                            </w:rPr>
                                            <w:t>46.1.4</w:t>
                                          </w:r>
                                        </w:sdtContent>
                                      </w:sdt>
                                      <w:r>
                                        <w:rPr>
                                          <w:szCs w:val="24"/>
                                          <w:lang w:eastAsia="lt-LT"/>
                                        </w:rPr>
                                        <w:t>. vienam gyvenančiam asmeniui arba vienam iš privataus namų ūkio narių, jei jis slaugo ar prižiūri kitą šio privataus namų ūkio narį,</w:t>
                                      </w:r>
                                      <w:r>
                                        <w:rPr>
                                          <w:szCs w:val="24"/>
                                          <w:lang w:eastAsia="lt-LT"/>
                                        </w:rPr>
                                        <w:t xml:space="preserve"> kuriam nustatytas specialusis nuolatinės slaugos poreikis ar specialusis nuolatinės priežiūros (pagalbos) poreikis, savo ar kito šiam privačiam namų ūkiui priklausančio asmens vaiką (-</w:t>
                                      </w:r>
                                      <w:proofErr w:type="spellStart"/>
                                      <w:r>
                                        <w:rPr>
                                          <w:szCs w:val="24"/>
                                          <w:lang w:eastAsia="lt-LT"/>
                                        </w:rPr>
                                        <w:t>us</w:t>
                                      </w:r>
                                      <w:proofErr w:type="spellEnd"/>
                                      <w:r>
                                        <w:rPr>
                                          <w:szCs w:val="24"/>
                                          <w:lang w:eastAsia="lt-LT"/>
                                        </w:rPr>
                                        <w:t>) (įvaikį (-</w:t>
                                      </w:r>
                                      <w:proofErr w:type="spellStart"/>
                                      <w:r>
                                        <w:rPr>
                                          <w:szCs w:val="24"/>
                                          <w:lang w:eastAsia="lt-LT"/>
                                        </w:rPr>
                                        <w:t>ius</w:t>
                                      </w:r>
                                      <w:proofErr w:type="spellEnd"/>
                                      <w:r>
                                        <w:rPr>
                                          <w:szCs w:val="24"/>
                                          <w:lang w:eastAsia="lt-LT"/>
                                        </w:rPr>
                                        <w:t>) arba vaiką (-</w:t>
                                      </w:r>
                                      <w:proofErr w:type="spellStart"/>
                                      <w:r>
                                        <w:rPr>
                                          <w:szCs w:val="24"/>
                                          <w:lang w:eastAsia="lt-LT"/>
                                        </w:rPr>
                                        <w:t>us</w:t>
                                      </w:r>
                                      <w:proofErr w:type="spellEnd"/>
                                      <w:r>
                                        <w:rPr>
                                          <w:szCs w:val="24"/>
                                          <w:lang w:eastAsia="lt-LT"/>
                                        </w:rPr>
                                        <w:t>) (įvaikį (</w:t>
                                      </w:r>
                                      <w:r>
                                        <w:rPr>
                                          <w:szCs w:val="24"/>
                                          <w:lang w:eastAsia="lt-LT"/>
                                        </w:rPr>
                                        <w:noBreakHyphen/>
                                      </w:r>
                                      <w:proofErr w:type="spellStart"/>
                                      <w:r>
                                        <w:rPr>
                                          <w:szCs w:val="24"/>
                                          <w:lang w:eastAsia="lt-LT"/>
                                        </w:rPr>
                                        <w:t>ius</w:t>
                                      </w:r>
                                      <w:proofErr w:type="spellEnd"/>
                                      <w:r>
                                        <w:rPr>
                                          <w:szCs w:val="24"/>
                                          <w:lang w:eastAsia="lt-LT"/>
                                        </w:rPr>
                                        <w:t>), kuriam (-</w:t>
                                      </w:r>
                                      <w:proofErr w:type="spellStart"/>
                                      <w:r>
                                        <w:rPr>
                                          <w:szCs w:val="24"/>
                                          <w:lang w:eastAsia="lt-LT"/>
                                        </w:rPr>
                                        <w:t>iems</w:t>
                                      </w:r>
                                      <w:proofErr w:type="spellEnd"/>
                                      <w:r>
                                        <w:rPr>
                                          <w:szCs w:val="24"/>
                                          <w:lang w:eastAsia="lt-LT"/>
                                        </w:rPr>
                                        <w:t>) įsta</w:t>
                                      </w:r>
                                      <w:r>
                                        <w:rPr>
                                          <w:szCs w:val="24"/>
                                          <w:lang w:eastAsia="lt-LT"/>
                                        </w:rPr>
                                        <w:t>tymų nustatyta tvarka nustatyta globa ar rūpyba šeimoje;</w:t>
                                      </w:r>
                                    </w:p>
                                  </w:sdtContent>
                                </w:sdt>
                                <w:sdt>
                                  <w:sdtPr>
                                    <w:alias w:val="46.1.5 pp."/>
                                    <w:tag w:val="part_3222b93400ea427ebe878442d545b100"/>
                                    <w:id w:val="-1624923454"/>
                                    <w:lock w:val="sdtLocked"/>
                                  </w:sdtPr>
                                  <w:sdtEndPr/>
                                  <w:sdtContent>
                                    <w:p w:rsidR="007A288B" w:rsidRDefault="00AB706E">
                                      <w:pPr>
                                        <w:spacing w:line="360" w:lineRule="atLeast"/>
                                        <w:ind w:firstLine="720"/>
                                        <w:jc w:val="both"/>
                                        <w:rPr>
                                          <w:szCs w:val="24"/>
                                          <w:lang w:eastAsia="lt-LT"/>
                                        </w:rPr>
                                      </w:pPr>
                                      <w:sdt>
                                        <w:sdtPr>
                                          <w:alias w:val="Numeris"/>
                                          <w:tag w:val="nr_3222b93400ea427ebe878442d545b100"/>
                                          <w:id w:val="-1387102850"/>
                                          <w:lock w:val="sdtLocked"/>
                                        </w:sdtPr>
                                        <w:sdtEndPr/>
                                        <w:sdtContent>
                                          <w:r>
                                            <w:rPr>
                                              <w:szCs w:val="24"/>
                                              <w:lang w:eastAsia="lt-LT"/>
                                            </w:rPr>
                                            <w:t>46.1.5</w:t>
                                          </w:r>
                                        </w:sdtContent>
                                      </w:sdt>
                                      <w:r>
                                        <w:rPr>
                                          <w:szCs w:val="24"/>
                                          <w:lang w:eastAsia="lt-LT"/>
                                        </w:rPr>
                                        <w:t>. vienam iš tėvų (įtėvių) ar globėjų, auginančių: vaiką (-</w:t>
                                      </w:r>
                                      <w:proofErr w:type="spellStart"/>
                                      <w:r>
                                        <w:rPr>
                                          <w:szCs w:val="24"/>
                                          <w:lang w:eastAsia="lt-LT"/>
                                        </w:rPr>
                                        <w:t>us</w:t>
                                      </w:r>
                                      <w:proofErr w:type="spellEnd"/>
                                      <w:r>
                                        <w:rPr>
                                          <w:szCs w:val="24"/>
                                          <w:lang w:eastAsia="lt-LT"/>
                                        </w:rPr>
                                        <w:t>) (įvaikį (-</w:t>
                                      </w:r>
                                      <w:proofErr w:type="spellStart"/>
                                      <w:r>
                                        <w:rPr>
                                          <w:szCs w:val="24"/>
                                          <w:lang w:eastAsia="lt-LT"/>
                                        </w:rPr>
                                        <w:t>ius</w:t>
                                      </w:r>
                                      <w:proofErr w:type="spellEnd"/>
                                      <w:r>
                                        <w:rPr>
                                          <w:szCs w:val="24"/>
                                          <w:lang w:eastAsia="lt-LT"/>
                                        </w:rPr>
                                        <w:t>) iki 3 metų; pagal gydytojų rekomendaciją švietimo įstaigos nelankantį vaiką (-</w:t>
                                      </w:r>
                                      <w:proofErr w:type="spellStart"/>
                                      <w:r>
                                        <w:rPr>
                                          <w:szCs w:val="24"/>
                                          <w:lang w:eastAsia="lt-LT"/>
                                        </w:rPr>
                                        <w:t>us</w:t>
                                      </w:r>
                                      <w:proofErr w:type="spellEnd"/>
                                      <w:r>
                                        <w:rPr>
                                          <w:szCs w:val="24"/>
                                          <w:lang w:eastAsia="lt-LT"/>
                                        </w:rPr>
                                        <w:t>) (įvaikį (-</w:t>
                                      </w:r>
                                      <w:proofErr w:type="spellStart"/>
                                      <w:r>
                                        <w:rPr>
                                          <w:szCs w:val="24"/>
                                          <w:lang w:eastAsia="lt-LT"/>
                                        </w:rPr>
                                        <w:t>ius</w:t>
                                      </w:r>
                                      <w:proofErr w:type="spellEnd"/>
                                      <w:r>
                                        <w:rPr>
                                          <w:szCs w:val="24"/>
                                          <w:lang w:eastAsia="lt-LT"/>
                                        </w:rPr>
                                        <w:t>) iki 8 metų; švi</w:t>
                                      </w:r>
                                      <w:r>
                                        <w:rPr>
                                          <w:szCs w:val="24"/>
                                          <w:lang w:eastAsia="lt-LT"/>
                                        </w:rPr>
                                        <w:t>etimo įstaigos nelankantį vaiką (-</w:t>
                                      </w:r>
                                      <w:proofErr w:type="spellStart"/>
                                      <w:r>
                                        <w:rPr>
                                          <w:szCs w:val="24"/>
                                          <w:lang w:eastAsia="lt-LT"/>
                                        </w:rPr>
                                        <w:t>us</w:t>
                                      </w:r>
                                      <w:proofErr w:type="spellEnd"/>
                                      <w:r>
                                        <w:rPr>
                                          <w:szCs w:val="24"/>
                                          <w:lang w:eastAsia="lt-LT"/>
                                        </w:rPr>
                                        <w:t>) (įvaikį (-</w:t>
                                      </w:r>
                                      <w:proofErr w:type="spellStart"/>
                                      <w:r>
                                        <w:rPr>
                                          <w:szCs w:val="24"/>
                                          <w:lang w:eastAsia="lt-LT"/>
                                        </w:rPr>
                                        <w:t>ius</w:t>
                                      </w:r>
                                      <w:proofErr w:type="spellEnd"/>
                                      <w:r>
                                        <w:rPr>
                                          <w:szCs w:val="24"/>
                                          <w:lang w:eastAsia="lt-LT"/>
                                        </w:rPr>
                                        <w:t>), kai švietimo įstaigose, vykdančiose ikimokyklinio ir priešmokyklinio ugdymo programas, nėra vietų;</w:t>
                                      </w:r>
                                    </w:p>
                                  </w:sdtContent>
                                </w:sdt>
                                <w:sdt>
                                  <w:sdtPr>
                                    <w:alias w:val="46.1.6 pp."/>
                                    <w:tag w:val="part_b0cc8c847ffc4c4abb7110fbdb20cd8c"/>
                                    <w:id w:val="663520700"/>
                                    <w:lock w:val="sdtLocked"/>
                                  </w:sdtPr>
                                  <w:sdtEndPr/>
                                  <w:sdtContent>
                                    <w:p w:rsidR="007A288B" w:rsidRDefault="00AB706E">
                                      <w:pPr>
                                        <w:spacing w:line="360" w:lineRule="atLeast"/>
                                        <w:ind w:firstLine="720"/>
                                        <w:jc w:val="both"/>
                                        <w:rPr>
                                          <w:szCs w:val="24"/>
                                          <w:lang w:eastAsia="lt-LT"/>
                                        </w:rPr>
                                      </w:pPr>
                                      <w:sdt>
                                        <w:sdtPr>
                                          <w:alias w:val="Numeris"/>
                                          <w:tag w:val="nr_b0cc8c847ffc4c4abb7110fbdb20cd8c"/>
                                          <w:id w:val="1145551221"/>
                                          <w:lock w:val="sdtLocked"/>
                                        </w:sdtPr>
                                        <w:sdtEndPr/>
                                        <w:sdtContent>
                                          <w:r>
                                            <w:rPr>
                                              <w:szCs w:val="24"/>
                                              <w:lang w:eastAsia="lt-LT"/>
                                            </w:rPr>
                                            <w:t>46.1.6</w:t>
                                          </w:r>
                                        </w:sdtContent>
                                      </w:sdt>
                                      <w:r>
                                        <w:rPr>
                                          <w:szCs w:val="24"/>
                                          <w:lang w:eastAsia="lt-LT"/>
                                        </w:rPr>
                                        <w:t>. vienam iš senelių, prižiūrinčių vaiką iki 3 metų;</w:t>
                                      </w:r>
                                    </w:p>
                                  </w:sdtContent>
                                </w:sdt>
                                <w:sdt>
                                  <w:sdtPr>
                                    <w:alias w:val="46.1.7 pp."/>
                                    <w:tag w:val="part_43158128698d488cb3145d8c7c72ca34"/>
                                    <w:id w:val="1876195717"/>
                                    <w:lock w:val="sdtLocked"/>
                                  </w:sdtPr>
                                  <w:sdtEndPr/>
                                  <w:sdtContent>
                                    <w:p w:rsidR="007A288B" w:rsidRDefault="00AB706E">
                                      <w:pPr>
                                        <w:spacing w:line="360" w:lineRule="atLeast"/>
                                        <w:ind w:firstLine="720"/>
                                        <w:jc w:val="both"/>
                                        <w:rPr>
                                          <w:szCs w:val="24"/>
                                          <w:lang w:eastAsia="lt-LT"/>
                                        </w:rPr>
                                      </w:pPr>
                                      <w:sdt>
                                        <w:sdtPr>
                                          <w:alias w:val="Numeris"/>
                                          <w:tag w:val="nr_43158128698d488cb3145d8c7c72ca34"/>
                                          <w:id w:val="-939904592"/>
                                          <w:lock w:val="sdtLocked"/>
                                        </w:sdtPr>
                                        <w:sdtEndPr/>
                                        <w:sdtContent>
                                          <w:r>
                                            <w:rPr>
                                              <w:szCs w:val="24"/>
                                              <w:lang w:eastAsia="lt-LT"/>
                                            </w:rPr>
                                            <w:t>46.1.7</w:t>
                                          </w:r>
                                        </w:sdtContent>
                                      </w:sdt>
                                      <w:r>
                                        <w:rPr>
                                          <w:szCs w:val="24"/>
                                          <w:lang w:eastAsia="lt-LT"/>
                                        </w:rPr>
                                        <w:t xml:space="preserve">. asmenims, kuriems nustatytas </w:t>
                                      </w:r>
                                      <w:r>
                                        <w:rPr>
                                          <w:szCs w:val="24"/>
                                          <w:lang w:eastAsia="lt-LT"/>
                                        </w:rPr>
                                        <w:t>neįgalumas, dėl kurio jie negali dirbti;</w:t>
                                      </w:r>
                                    </w:p>
                                  </w:sdtContent>
                                </w:sdt>
                              </w:sdtContent>
                            </w:sdt>
                            <w:sdt>
                              <w:sdtPr>
                                <w:alias w:val="46.2 pp."/>
                                <w:tag w:val="part_df1b911ee76e434b97ccf7989800cac0"/>
                                <w:id w:val="1156179494"/>
                                <w:lock w:val="sdtLocked"/>
                              </w:sdtPr>
                              <w:sdtEndPr/>
                              <w:sdtContent>
                                <w:p w:rsidR="007A288B" w:rsidRDefault="00AB706E">
                                  <w:pPr>
                                    <w:spacing w:line="360" w:lineRule="atLeast"/>
                                    <w:ind w:firstLine="720"/>
                                    <w:jc w:val="both"/>
                                    <w:rPr>
                                      <w:szCs w:val="24"/>
                                      <w:lang w:eastAsia="lt-LT"/>
                                    </w:rPr>
                                  </w:pPr>
                                  <w:sdt>
                                    <w:sdtPr>
                                      <w:alias w:val="Numeris"/>
                                      <w:tag w:val="nr_df1b911ee76e434b97ccf7989800cac0"/>
                                      <w:id w:val="-755439185"/>
                                      <w:lock w:val="sdtLocked"/>
                                    </w:sdtPr>
                                    <w:sdtEndPr/>
                                    <w:sdtContent>
                                      <w:r>
                                        <w:rPr>
                                          <w:szCs w:val="24"/>
                                          <w:lang w:eastAsia="lt-LT"/>
                                        </w:rPr>
                                        <w:t>46.2</w:t>
                                      </w:r>
                                    </w:sdtContent>
                                  </w:sdt>
                                  <w:r>
                                    <w:rPr>
                                      <w:szCs w:val="24"/>
                                      <w:lang w:eastAsia="lt-LT"/>
                                    </w:rPr>
                                    <w:t>. ne trumpesniam nei 6 mėnesių laikotarpiui yra sudarę Lietuvos Respublikos nekilnojamojo turto registre įregistruotą gyvenamųjų patalpų nuomos sutartį, kurioje nurodyti nuomojamose gyvenamosiose patalpose</w:t>
                                  </w:r>
                                  <w:r>
                                    <w:rPr>
                                      <w:szCs w:val="24"/>
                                      <w:lang w:eastAsia="lt-LT"/>
                                    </w:rPr>
                                    <w:t xml:space="preserve"> kartu gyvenančių laikinąją apsaugą</w:t>
                                  </w:r>
                                  <w:r>
                                    <w:rPr>
                                      <w:b/>
                                      <w:bCs/>
                                      <w:szCs w:val="24"/>
                                      <w:lang w:eastAsia="lt-LT"/>
                                    </w:rPr>
                                    <w:t xml:space="preserve"> </w:t>
                                  </w:r>
                                  <w:r>
                                    <w:rPr>
                                      <w:szCs w:val="24"/>
                                      <w:lang w:eastAsia="lt-LT"/>
                                    </w:rPr>
                                    <w:t>Lietuvos Respublikoje gavusių užsieniečių, priklausančių tam pačiam privačiam namų ūkiui, vardai, pavardės, gimimo datos.</w:t>
                                  </w:r>
                                </w:p>
                              </w:sdtContent>
                            </w:sdt>
                          </w:sdtContent>
                        </w:sdt>
                        <w:sdt>
                          <w:sdtPr>
                            <w:alias w:val="47 p."/>
                            <w:tag w:val="part_fc9656bbb35a47b983c80ea243ec3a24"/>
                            <w:id w:val="-1708243462"/>
                            <w:lock w:val="sdtLocked"/>
                          </w:sdtPr>
                          <w:sdtEndPr/>
                          <w:sdtContent>
                            <w:p w:rsidR="007A288B" w:rsidRDefault="00AB706E">
                              <w:pPr>
                                <w:spacing w:line="360" w:lineRule="atLeast"/>
                                <w:ind w:firstLine="720"/>
                                <w:jc w:val="both"/>
                                <w:rPr>
                                  <w:color w:val="000000"/>
                                  <w:szCs w:val="24"/>
                                  <w:lang w:eastAsia="lt-LT"/>
                                </w:rPr>
                              </w:pPr>
                              <w:sdt>
                                <w:sdtPr>
                                  <w:alias w:val="Numeris"/>
                                  <w:tag w:val="nr_fc9656bbb35a47b983c80ea243ec3a24"/>
                                  <w:id w:val="1491144294"/>
                                  <w:lock w:val="sdtLocked"/>
                                </w:sdtPr>
                                <w:sdtEndPr/>
                                <w:sdtContent>
                                  <w:r>
                                    <w:rPr>
                                      <w:color w:val="000000"/>
                                      <w:szCs w:val="24"/>
                                      <w:lang w:eastAsia="lt-LT"/>
                                    </w:rPr>
                                    <w:t>47</w:t>
                                  </w:r>
                                </w:sdtContent>
                              </w:sdt>
                              <w:r>
                                <w:rPr>
                                  <w:color w:val="000000"/>
                                  <w:szCs w:val="24"/>
                                  <w:lang w:eastAsia="lt-LT"/>
                                </w:rPr>
                                <w:t>. Dėl Aprašo 45 punkte nurodytos valstybės paramos skyrimo gali kreiptis vienas iš pilname</w:t>
                              </w:r>
                              <w:r>
                                <w:rPr>
                                  <w:color w:val="000000"/>
                                  <w:szCs w:val="24"/>
                                  <w:lang w:eastAsia="lt-LT"/>
                                </w:rPr>
                                <w:t xml:space="preserve">čių laikinąją apsaugą </w:t>
                              </w:r>
                              <w:r>
                                <w:rPr>
                                  <w:szCs w:val="24"/>
                                  <w:lang w:eastAsia="lt-LT"/>
                                </w:rPr>
                                <w:t xml:space="preserve">Lietuvos Respublikoje </w:t>
                              </w:r>
                              <w:r>
                                <w:rPr>
                                  <w:color w:val="000000"/>
                                  <w:szCs w:val="24"/>
                                  <w:lang w:eastAsia="lt-LT"/>
                                </w:rPr>
                                <w:t xml:space="preserve">gavusių užsieniečių privataus namų ūkio narių. </w:t>
                              </w:r>
                            </w:p>
                          </w:sdtContent>
                        </w:sdt>
                        <w:sdt>
                          <w:sdtPr>
                            <w:alias w:val="48 p."/>
                            <w:tag w:val="part_185de6c3f8d847ce9531cb5c90b7e13f"/>
                            <w:id w:val="-454177755"/>
                            <w:lock w:val="sdtLocked"/>
                          </w:sdtPr>
                          <w:sdtEndPr/>
                          <w:sdtContent>
                            <w:p w:rsidR="007A288B" w:rsidRDefault="00AB706E">
                              <w:pPr>
                                <w:spacing w:line="360" w:lineRule="atLeast"/>
                                <w:ind w:firstLine="720"/>
                                <w:jc w:val="both"/>
                                <w:rPr>
                                  <w:color w:val="000000"/>
                                  <w:szCs w:val="24"/>
                                  <w:lang w:eastAsia="lt-LT"/>
                                </w:rPr>
                              </w:pPr>
                              <w:sdt>
                                <w:sdtPr>
                                  <w:alias w:val="Numeris"/>
                                  <w:tag w:val="nr_185de6c3f8d847ce9531cb5c90b7e13f"/>
                                  <w:id w:val="-610657973"/>
                                  <w:lock w:val="sdtLocked"/>
                                </w:sdtPr>
                                <w:sdtEndPr/>
                                <w:sdtContent>
                                  <w:r>
                                    <w:rPr>
                                      <w:color w:val="000000"/>
                                      <w:szCs w:val="24"/>
                                      <w:lang w:eastAsia="lt-LT"/>
                                    </w:rPr>
                                    <w:t>48</w:t>
                                  </w:r>
                                </w:sdtContent>
                              </w:sdt>
                              <w:r>
                                <w:rPr>
                                  <w:color w:val="000000"/>
                                  <w:szCs w:val="24"/>
                                  <w:lang w:eastAsia="lt-LT"/>
                                </w:rPr>
                                <w:t>. Aprašo 45.1 papunktyje nurodyta išmoka skiriama</w:t>
                              </w:r>
                              <w:r>
                                <w:rPr>
                                  <w:rFonts w:eastAsia="Calibri"/>
                                  <w:szCs w:val="24"/>
                                  <w:lang w:eastAsia="lt-LT"/>
                                </w:rPr>
                                <w:t xml:space="preserve"> vienam laikinąją apsaugą Lietuvos Respublikoje gavusių užsieniečių privačiam namų ūkiui</w:t>
                              </w:r>
                              <w:r>
                                <w:rPr>
                                  <w:color w:val="000000"/>
                                  <w:szCs w:val="24"/>
                                  <w:lang w:eastAsia="lt-LT"/>
                                </w:rPr>
                                <w:t xml:space="preserve">. Jeigu vienas iš </w:t>
                              </w:r>
                              <w:r>
                                <w:rPr>
                                  <w:rFonts w:eastAsia="Calibri"/>
                                  <w:szCs w:val="24"/>
                                  <w:lang w:eastAsia="lt-LT"/>
                                </w:rPr>
                                <w:t>lai</w:t>
                              </w:r>
                              <w:r>
                                <w:rPr>
                                  <w:rFonts w:eastAsia="Calibri"/>
                                  <w:szCs w:val="24"/>
                                  <w:lang w:eastAsia="lt-LT"/>
                                </w:rPr>
                                <w:t>kinąją apsaugą Lietuvos Respublikoje gavusių užsieniečių privataus namų ūkio</w:t>
                              </w:r>
                              <w:r>
                                <w:rPr>
                                  <w:color w:val="000000"/>
                                  <w:szCs w:val="24"/>
                                  <w:lang w:eastAsia="lt-LT"/>
                                </w:rPr>
                                <w:t xml:space="preserve"> narių gavo Aprašo 45.1 papunktyje nurodytą vienkartinę išmoką, nė vienam kitam nariui iš to laikinąją apsaugą Lietuvos Respublikoje gavusių užsieniečių, gavusių prieglobstį į</w:t>
                              </w:r>
                              <w:r>
                                <w:rPr>
                                  <w:color w:val="000000"/>
                                  <w:lang w:eastAsia="lt-LT"/>
                                </w:rPr>
                                <w:t>statymo „Dėl užsieniečių teisinės padėties“ nustatyta tvarka,</w:t>
                              </w:r>
                              <w:r>
                                <w:rPr>
                                  <w:color w:val="000000"/>
                                  <w:szCs w:val="24"/>
                                  <w:lang w:eastAsia="lt-LT"/>
                                </w:rPr>
                                <w:t xml:space="preserve"> privataus namų ūkio Aprašo 24.1 papunktyje nurodyta išmoka neskiriama.</w:t>
                              </w:r>
                            </w:p>
                          </w:sdtContent>
                        </w:sdt>
                        <w:sdt>
                          <w:sdtPr>
                            <w:alias w:val="49 p."/>
                            <w:tag w:val="part_052e4d4a24f64fe6b4b6a66a86b6848d"/>
                            <w:id w:val="288709076"/>
                            <w:lock w:val="sdtLocked"/>
                          </w:sdtPr>
                          <w:sdtEndPr/>
                          <w:sdtContent>
                            <w:p w:rsidR="007A288B" w:rsidRDefault="00AB706E">
                              <w:pPr>
                                <w:spacing w:line="360" w:lineRule="atLeast"/>
                                <w:ind w:firstLine="720"/>
                                <w:jc w:val="both"/>
                                <w:rPr>
                                  <w:color w:val="000000"/>
                                  <w:szCs w:val="24"/>
                                  <w:lang w:eastAsia="lt-LT"/>
                                </w:rPr>
                              </w:pPr>
                              <w:sdt>
                                <w:sdtPr>
                                  <w:alias w:val="Numeris"/>
                                  <w:tag w:val="nr_052e4d4a24f64fe6b4b6a66a86b6848d"/>
                                  <w:id w:val="522985973"/>
                                  <w:lock w:val="sdtLocked"/>
                                </w:sdtPr>
                                <w:sdtEndPr/>
                                <w:sdtContent>
                                  <w:r>
                                    <w:rPr>
                                      <w:szCs w:val="24"/>
                                      <w:lang w:eastAsia="lt-LT"/>
                                    </w:rPr>
                                    <w:t>49</w:t>
                                  </w:r>
                                </w:sdtContent>
                              </w:sdt>
                              <w:r>
                                <w:rPr>
                                  <w:szCs w:val="24"/>
                                  <w:lang w:eastAsia="lt-LT"/>
                                </w:rPr>
                                <w:t xml:space="preserve">. </w:t>
                              </w:r>
                              <w:r>
                                <w:rPr>
                                  <w:color w:val="000000"/>
                                  <w:szCs w:val="24"/>
                                  <w:lang w:eastAsia="lt-LT"/>
                                </w:rPr>
                                <w:t xml:space="preserve">Laikinąją apsaugą </w:t>
                              </w:r>
                              <w:r>
                                <w:rPr>
                                  <w:szCs w:val="24"/>
                                  <w:lang w:eastAsia="lt-LT"/>
                                </w:rPr>
                                <w:t xml:space="preserve">Lietuvos Respublikoje </w:t>
                              </w:r>
                              <w:r>
                                <w:rPr>
                                  <w:color w:val="000000"/>
                                  <w:szCs w:val="24"/>
                                  <w:lang w:eastAsia="lt-LT"/>
                                </w:rPr>
                                <w:t xml:space="preserve">gavę </w:t>
                              </w:r>
                              <w:r>
                                <w:rPr>
                                  <w:rFonts w:eastAsia="Calibri"/>
                                  <w:szCs w:val="24"/>
                                  <w:lang w:eastAsia="lt-LT"/>
                                </w:rPr>
                                <w:t>užsieniečiai</w:t>
                              </w:r>
                              <w:r>
                                <w:rPr>
                                  <w:color w:val="000000"/>
                                  <w:szCs w:val="24"/>
                                  <w:lang w:eastAsia="lt-LT"/>
                                </w:rPr>
                                <w:t xml:space="preserve"> dėl </w:t>
                              </w:r>
                              <w:r>
                                <w:rPr>
                                  <w:szCs w:val="24"/>
                                  <w:lang w:eastAsia="lt-LT"/>
                                </w:rPr>
                                <w:t xml:space="preserve">Aprašo </w:t>
                              </w:r>
                              <w:r>
                                <w:rPr>
                                  <w:color w:val="000000"/>
                                  <w:szCs w:val="24"/>
                                  <w:lang w:eastAsia="lt-LT"/>
                                </w:rPr>
                                <w:t>45 punkte nurodytos valstybės paramos kreipias</w:t>
                              </w:r>
                              <w:r>
                                <w:rPr>
                                  <w:color w:val="000000"/>
                                  <w:szCs w:val="24"/>
                                  <w:lang w:eastAsia="lt-LT"/>
                                </w:rPr>
                                <w:t>i į savivaldybės, kurios teritorijoje jie Lietuvos Respublikos gyvenamosios vietos deklaravimo įstatymo nustatyta tvarka yra deklaravę gyvenamąją vietą arba yra įtraukti į gyvenamosios vietos nedeklaravusių asmenų apskaitą, administraciją, o jeigu gyvenamo</w:t>
                              </w:r>
                              <w:r>
                                <w:rPr>
                                  <w:color w:val="000000"/>
                                  <w:szCs w:val="24"/>
                                  <w:lang w:eastAsia="lt-LT"/>
                                </w:rPr>
                                <w:t>ji vieta nedeklaruota ir jie neįtraukti į gyvenamosios vietos nedeklaravusių asmenų apskaitą, – į savivaldybės, kurios teritorijoje jie faktiškai gyvena, administraciją ir pateikia prašymą bei jų atitiktį Aprašo 46 punkte nurodytiems reikalavimams pagrindž</w:t>
                              </w:r>
                              <w:r>
                                <w:rPr>
                                  <w:color w:val="000000"/>
                                  <w:szCs w:val="24"/>
                                  <w:lang w:eastAsia="lt-LT"/>
                                </w:rPr>
                                <w:t xml:space="preserve">iančius dokumentus. </w:t>
                              </w:r>
                            </w:p>
                          </w:sdtContent>
                        </w:sdt>
                        <w:sdt>
                          <w:sdtPr>
                            <w:alias w:val="50 p."/>
                            <w:tag w:val="part_ceee02a5d7c34ab285c81742896becc8"/>
                            <w:id w:val="-1091468593"/>
                            <w:lock w:val="sdtLocked"/>
                          </w:sdtPr>
                          <w:sdtEndPr/>
                          <w:sdtContent>
                            <w:p w:rsidR="007A288B" w:rsidRDefault="00AB706E">
                              <w:pPr>
                                <w:spacing w:line="360" w:lineRule="atLeast"/>
                                <w:ind w:firstLine="720"/>
                                <w:jc w:val="both"/>
                                <w:rPr>
                                  <w:color w:val="000000"/>
                                  <w:szCs w:val="24"/>
                                  <w:lang w:eastAsia="lt-LT"/>
                                </w:rPr>
                              </w:pPr>
                              <w:sdt>
                                <w:sdtPr>
                                  <w:alias w:val="Numeris"/>
                                  <w:tag w:val="nr_ceee02a5d7c34ab285c81742896becc8"/>
                                  <w:id w:val="-2135861726"/>
                                  <w:lock w:val="sdtLocked"/>
                                </w:sdtPr>
                                <w:sdtEndPr/>
                                <w:sdtContent>
                                  <w:r>
                                    <w:rPr>
                                      <w:color w:val="000000"/>
                                      <w:szCs w:val="24"/>
                                      <w:lang w:eastAsia="lt-LT"/>
                                    </w:rPr>
                                    <w:t>50</w:t>
                                  </w:r>
                                </w:sdtContent>
                              </w:sdt>
                              <w:r>
                                <w:rPr>
                                  <w:color w:val="000000"/>
                                  <w:szCs w:val="24"/>
                                  <w:lang w:eastAsia="lt-LT"/>
                                </w:rPr>
                                <w:t xml:space="preserve">. Laikinąją apsaugą </w:t>
                              </w:r>
                              <w:r>
                                <w:rPr>
                                  <w:szCs w:val="24"/>
                                  <w:lang w:eastAsia="lt-LT"/>
                                </w:rPr>
                                <w:t xml:space="preserve">Lietuvos Respublikoje </w:t>
                              </w:r>
                              <w:r>
                                <w:rPr>
                                  <w:color w:val="000000"/>
                                  <w:szCs w:val="24"/>
                                  <w:lang w:eastAsia="lt-LT"/>
                                </w:rPr>
                                <w:t>gavusių u</w:t>
                              </w:r>
                              <w:r>
                                <w:rPr>
                                  <w:rFonts w:eastAsia="Calibri"/>
                                  <w:szCs w:val="24"/>
                                  <w:lang w:eastAsia="lt-LT"/>
                                </w:rPr>
                                <w:t>žsieniečių</w:t>
                              </w:r>
                              <w:r>
                                <w:rPr>
                                  <w:color w:val="000000"/>
                                  <w:szCs w:val="24"/>
                                  <w:lang w:eastAsia="lt-LT"/>
                                </w:rPr>
                                <w:t>, Gyvenamosios vietos deklaravimo įstatymo nustatyta tvarka nedeklaravusių gyvenamosios vietos ir neįtrauktų į gyvenamosios vietos nedeklaravusių asmenų apskaitą, fakti</w:t>
                              </w:r>
                              <w:r>
                                <w:rPr>
                                  <w:color w:val="000000"/>
                                  <w:szCs w:val="24"/>
                                  <w:lang w:eastAsia="lt-LT"/>
                                </w:rPr>
                                <w:t xml:space="preserve">nė gyvenamoji vieta nustatoma remiantis laikinąją apsaugą </w:t>
                              </w:r>
                              <w:r>
                                <w:rPr>
                                  <w:szCs w:val="24"/>
                                  <w:lang w:eastAsia="lt-LT"/>
                                </w:rPr>
                                <w:t xml:space="preserve">Lietuvos Respublikoje </w:t>
                              </w:r>
                              <w:r>
                                <w:rPr>
                                  <w:color w:val="000000"/>
                                  <w:szCs w:val="24"/>
                                  <w:lang w:eastAsia="lt-LT"/>
                                </w:rPr>
                                <w:t>gavusių u</w:t>
                              </w:r>
                              <w:r>
                                <w:rPr>
                                  <w:rFonts w:eastAsia="Calibri"/>
                                  <w:szCs w:val="24"/>
                                  <w:lang w:eastAsia="lt-LT"/>
                                </w:rPr>
                                <w:t>žsieniečių</w:t>
                              </w:r>
                              <w:r>
                                <w:rPr>
                                  <w:color w:val="000000"/>
                                  <w:szCs w:val="24"/>
                                  <w:lang w:eastAsia="lt-LT"/>
                                </w:rPr>
                                <w:t xml:space="preserve">, pateikusių prašymus gauti </w:t>
                              </w:r>
                              <w:r>
                                <w:rPr>
                                  <w:szCs w:val="24"/>
                                  <w:lang w:eastAsia="lt-LT"/>
                                </w:rPr>
                                <w:t xml:space="preserve">Aprašo </w:t>
                              </w:r>
                              <w:r>
                                <w:rPr>
                                  <w:color w:val="000000"/>
                                  <w:szCs w:val="24"/>
                                  <w:lang w:eastAsia="lt-LT"/>
                                </w:rPr>
                                <w:t>45 punkte nurodytą valstybės paramą, pateikta informacija ir duomenimis.“</w:t>
                              </w:r>
                            </w:p>
                          </w:sdtContent>
                        </w:sdt>
                      </w:sdtContent>
                    </w:sdt>
                  </w:sdtContent>
                </w:sdt>
              </w:sdtContent>
            </w:sdt>
          </w:sdtContent>
        </w:sdt>
        <w:sdt>
          <w:sdtPr>
            <w:alias w:val="3 p."/>
            <w:tag w:val="part_909176fe05fc4261b338d1db74d3d34c"/>
            <w:id w:val="-283050765"/>
            <w:lock w:val="sdtLocked"/>
          </w:sdtPr>
          <w:sdtEndPr/>
          <w:sdtContent>
            <w:p w:rsidR="007A288B" w:rsidRDefault="00AB706E">
              <w:pPr>
                <w:spacing w:line="360" w:lineRule="atLeast"/>
                <w:ind w:firstLine="720"/>
                <w:jc w:val="both"/>
                <w:rPr>
                  <w:b/>
                  <w:bCs/>
                  <w:szCs w:val="24"/>
                  <w:lang w:val="en-US" w:eastAsia="lt-LT"/>
                </w:rPr>
              </w:pPr>
              <w:sdt>
                <w:sdtPr>
                  <w:alias w:val="Numeris"/>
                  <w:tag w:val="nr_909176fe05fc4261b338d1db74d3d34c"/>
                  <w:id w:val="2127890857"/>
                  <w:lock w:val="sdtLocked"/>
                </w:sdtPr>
                <w:sdtEndPr/>
                <w:sdtContent>
                  <w:r>
                    <w:rPr>
                      <w:szCs w:val="24"/>
                      <w:lang w:val="en-US" w:eastAsia="lt-LT"/>
                    </w:rPr>
                    <w:t>3</w:t>
                  </w:r>
                </w:sdtContent>
              </w:sdt>
              <w:r>
                <w:rPr>
                  <w:szCs w:val="24"/>
                  <w:lang w:val="en-US" w:eastAsia="lt-LT"/>
                </w:rPr>
                <w:t xml:space="preserve">. </w:t>
              </w:r>
              <w:proofErr w:type="spellStart"/>
              <w:r>
                <w:rPr>
                  <w:szCs w:val="24"/>
                  <w:lang w:val="en-US" w:eastAsia="lt-LT"/>
                </w:rPr>
                <w:t>Nustatyti</w:t>
              </w:r>
              <w:proofErr w:type="spellEnd"/>
              <w:r>
                <w:rPr>
                  <w:szCs w:val="24"/>
                  <w:lang w:val="en-US" w:eastAsia="lt-LT"/>
                </w:rPr>
                <w:t xml:space="preserve">, </w:t>
              </w:r>
              <w:proofErr w:type="spellStart"/>
              <w:r>
                <w:rPr>
                  <w:szCs w:val="24"/>
                  <w:lang w:val="en-US" w:eastAsia="lt-LT"/>
                </w:rPr>
                <w:t>kad</w:t>
              </w:r>
              <w:proofErr w:type="spellEnd"/>
              <w:r>
                <w:rPr>
                  <w:szCs w:val="24"/>
                  <w:lang w:val="en-US" w:eastAsia="lt-LT"/>
                </w:rPr>
                <w:t xml:space="preserve"> š</w:t>
              </w:r>
              <w:proofErr w:type="spellStart"/>
              <w:r>
                <w:rPr>
                  <w:szCs w:val="24"/>
                  <w:lang w:eastAsia="lt-LT"/>
                </w:rPr>
                <w:t>is</w:t>
              </w:r>
              <w:proofErr w:type="spellEnd"/>
              <w:r>
                <w:rPr>
                  <w:szCs w:val="24"/>
                  <w:lang w:eastAsia="lt-LT"/>
                </w:rPr>
                <w:t xml:space="preserve"> nutarimas įsig</w:t>
              </w:r>
              <w:r>
                <w:rPr>
                  <w:szCs w:val="24"/>
                  <w:lang w:eastAsia="lt-LT"/>
                </w:rPr>
                <w:t xml:space="preserve">alioja </w:t>
              </w:r>
              <w:r>
                <w:rPr>
                  <w:szCs w:val="24"/>
                  <w:lang w:val="en-US" w:eastAsia="lt-LT"/>
                </w:rPr>
                <w:t xml:space="preserve">2022 m. </w:t>
              </w:r>
              <w:proofErr w:type="spellStart"/>
              <w:r>
                <w:rPr>
                  <w:szCs w:val="24"/>
                  <w:lang w:val="en-US" w:eastAsia="lt-LT"/>
                </w:rPr>
                <w:t>baland</w:t>
              </w:r>
              <w:r>
                <w:rPr>
                  <w:szCs w:val="24"/>
                  <w:lang w:eastAsia="lt-LT"/>
                </w:rPr>
                <w:t>žio</w:t>
              </w:r>
              <w:proofErr w:type="spellEnd"/>
              <w:r>
                <w:rPr>
                  <w:szCs w:val="24"/>
                  <w:lang w:eastAsia="lt-LT"/>
                </w:rPr>
                <w:t xml:space="preserve"> </w:t>
              </w:r>
              <w:r>
                <w:rPr>
                  <w:szCs w:val="24"/>
                  <w:lang w:val="en-US" w:eastAsia="lt-LT"/>
                </w:rPr>
                <w:t>1 d.</w:t>
              </w:r>
            </w:p>
            <w:p w:rsidR="007A288B" w:rsidRDefault="007A288B">
              <w:pPr>
                <w:jc w:val="both"/>
                <w:rPr>
                  <w:lang w:eastAsia="lt-LT"/>
                </w:rPr>
              </w:pPr>
            </w:p>
            <w:p w:rsidR="007A288B" w:rsidRDefault="007A288B">
              <w:pPr>
                <w:jc w:val="both"/>
                <w:rPr>
                  <w:lang w:eastAsia="lt-LT"/>
                </w:rPr>
              </w:pPr>
            </w:p>
            <w:p w:rsidR="007A288B" w:rsidRDefault="00AB706E">
              <w:pPr>
                <w:jc w:val="both"/>
                <w:rPr>
                  <w:lang w:eastAsia="lt-LT"/>
                </w:rPr>
              </w:pPr>
            </w:p>
          </w:sdtContent>
        </w:sdt>
        <w:sdt>
          <w:sdtPr>
            <w:alias w:val="signatura"/>
            <w:tag w:val="part_028279d9064e463299002cb68d5b0724"/>
            <w:id w:val="1502088689"/>
            <w:lock w:val="sdtLocked"/>
          </w:sdtPr>
          <w:sdtEndPr/>
          <w:sdtContent>
            <w:p w:rsidR="007A288B" w:rsidRDefault="00AB706E">
              <w:pPr>
                <w:jc w:val="both"/>
                <w:textAlignment w:val="center"/>
                <w:rPr>
                  <w:lang w:eastAsia="lt-LT"/>
                </w:rPr>
              </w:pPr>
              <w:r>
                <w:rPr>
                  <w:lang w:eastAsia="lt-LT"/>
                </w:rPr>
                <w:t>Ministrė Pirmininkė</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Ingrida Šimonytė</w:t>
              </w:r>
            </w:p>
            <w:p w:rsidR="007A288B" w:rsidRDefault="007A288B">
              <w:pPr>
                <w:jc w:val="both"/>
                <w:textAlignment w:val="center"/>
                <w:rPr>
                  <w:lang w:eastAsia="lt-LT"/>
                </w:rPr>
              </w:pPr>
            </w:p>
            <w:p w:rsidR="007A288B" w:rsidRDefault="007A288B">
              <w:pPr>
                <w:jc w:val="both"/>
                <w:textAlignment w:val="center"/>
                <w:rPr>
                  <w:lang w:eastAsia="lt-LT"/>
                </w:rPr>
              </w:pPr>
            </w:p>
            <w:p w:rsidR="007A288B" w:rsidRDefault="00AB706E">
              <w:pPr>
                <w:tabs>
                  <w:tab w:val="center" w:pos="-7800"/>
                  <w:tab w:val="left" w:pos="7230"/>
                  <w:tab w:val="right" w:pos="8306"/>
                </w:tabs>
                <w:rPr>
                  <w:lang w:eastAsia="lt-LT"/>
                </w:rPr>
              </w:pPr>
              <w:r>
                <w:rPr>
                  <w:lang w:eastAsia="lt-LT"/>
                </w:rPr>
                <w:t>Socialinės apsaugos ir darbo ministrė</w:t>
              </w:r>
              <w:r>
                <w:rPr>
                  <w:lang w:eastAsia="lt-LT"/>
                </w:rPr>
                <w:tab/>
                <w:t>Monika Navickienė</w:t>
              </w:r>
            </w:p>
          </w:sdtContent>
        </w:sdt>
      </w:sdtContent>
    </w:sdt>
    <w:sectPr w:rsidR="007A288B">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288B" w:rsidRDefault="00AB706E">
      <w:pPr>
        <w:rPr>
          <w:lang w:eastAsia="lt-LT"/>
        </w:rPr>
      </w:pPr>
      <w:r>
        <w:rPr>
          <w:lang w:eastAsia="lt-LT"/>
        </w:rPr>
        <w:separator/>
      </w:r>
    </w:p>
  </w:endnote>
  <w:endnote w:type="continuationSeparator" w:id="0">
    <w:p w:rsidR="007A288B" w:rsidRDefault="00AB706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288B" w:rsidRDefault="007A288B">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288B" w:rsidRDefault="007A288B">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288B" w:rsidRDefault="007A288B">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288B" w:rsidRDefault="00AB706E">
      <w:pPr>
        <w:rPr>
          <w:lang w:eastAsia="lt-LT"/>
        </w:rPr>
      </w:pPr>
      <w:r>
        <w:rPr>
          <w:lang w:eastAsia="lt-LT"/>
        </w:rPr>
        <w:separator/>
      </w:r>
    </w:p>
  </w:footnote>
  <w:footnote w:type="continuationSeparator" w:id="0">
    <w:p w:rsidR="007A288B" w:rsidRDefault="00AB706E">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288B" w:rsidRDefault="00AB706E">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7A288B" w:rsidRDefault="007A288B">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288B" w:rsidRDefault="00AB706E">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7A288B" w:rsidRDefault="007A288B">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288B" w:rsidRDefault="007A288B">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7A288B"/>
    <w:rsid w:val="00AB70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2ABFF6A0"/>
  <w15:docId w15:val="{02CD680C-90A0-48D5-A7AC-EFC134897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02047824">
      <w:bodyDiv w:val="1"/>
      <w:marLeft w:val="0"/>
      <w:marRight w:val="0"/>
      <w:marTop w:val="0"/>
      <w:marBottom w:val="0"/>
      <w:divBdr>
        <w:top w:val="none" w:sz="0" w:space="0" w:color="auto"/>
        <w:left w:val="none" w:sz="0" w:space="0" w:color="auto"/>
        <w:bottom w:val="none" w:sz="0" w:space="0" w:color="auto"/>
        <w:right w:val="none" w:sz="0" w:space="0" w:color="auto"/>
      </w:divBdr>
    </w:div>
    <w:div w:id="178653722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2f644bf55df4adbb9d3d36f554e68d7" PartId="29850f1332bb436395b503f6e7217eff">
    <Part Type="preambule" DocPartId="d885b95e52374642876e3b4f6dfa482c" PartId="4849af12591945639d70381d6abeb6d2"/>
    <Part Type="punktas" Nr="1" Abbr="1 p." DocPartId="7d2c7d63bb7e4b88817605ec03f1083a" PartId="a0f81f6fe18d4dc986307116488e5145">
      <Part Type="citata" DocPartId="b2231e5fb69749e2aff062011a146af4" PartId="01777b4909f7447ea9b40dc4c53ea5cc">
        <Part Type="punktas" Nr="1" Abbr="1 p." DocPartId="20ebcc5cc5684fd9abff7719a684c0c3" PartId="a6be48a627b540e49680b40b9b4136ee"/>
      </Part>
    </Part>
    <Part Type="punktas" Nr="2" Abbr="2 p." DocPartId="166300c740e944d9aca320e550dac8b8" PartId="881a4c854908495598d317e9f2bd83b4">
      <Part Type="papunktis" Nr="2.1" Abbr="2.1 pp." DocPartId="eeda690a90564fada6c2b4f227c8cb1e" PartId="7ff0556be69d40859643ab4333e4a655">
        <Part Type="citata" DocPartId="3baa709c6a9148a4bd8fb4e66f0f8e73" PartId="852168ddaf5f46c0a292396c8a94a26e">
          <Part Type="pastraipa" DocPartId="b365901bdb554cb480ef88abbb32955f" PartId="81ed5e4ed9e94342a78077f3255540eb"/>
        </Part>
      </Part>
      <Part Type="papunktis" Nr="2.2" Abbr="2.2 pp." DocPartId="60f1a96d3e4e461594764a3160fb6ca7" PartId="a3187e27350544e693cc861681981140">
        <Part Type="citata" DocPartId="4a852ffb1fc74b3589d6c2c971e233ca" PartId="4de751e49b974ed4bd853d72596e305f">
          <Part Type="punktas" Nr="1" Abbr="1 p." DocPartId="f2910ffbaa474398a0bae487b9b944e7" PartId="65f203230d694b42aa600526ec3d5a87"/>
        </Part>
      </Part>
      <Part Type="papunktis" Nr="2.3" Abbr="2.3 pp." DocPartId="d47d54a97c764a9ba8ff1e92a3f967c0" PartId="aaf779eecd4447fc9effdc5471421748">
        <Part Type="citata" DocPartId="66c4ae077c264a7d9219990150d05dbe" PartId="77ab5dded6284fbc83619f614632213a">
          <Part Type="papunktis" Nr="2.1" Abbr="2.1 pp." DocPartId="9e454014d96946f0b27e7b2e34f8581a" PartId="9198341ed2854262a65cb68340aeda26"/>
        </Part>
      </Part>
      <Part Type="papunktis" Nr="2.4" Abbr="2.4 pp." DocPartId="00797fd7ec594f28a9cab7283a62457e" PartId="60cada38ddb646cebf557bf901519a4d"/>
      <Part Type="papunktis" Nr="2.5" Abbr="2.5 pp." DocPartId="2acce3286f3747b38e183630d4b24d66" PartId="5d61febb8c9c420e937c83776fb94130"/>
      <Part Type="papunktis" Nr="2.6" Abbr="2.6 pp." DocPartId="eddc3c4f13b6478fba0119e37d06ffe5" PartId="b468ee9e35c149dfa2acc243b276f7f8">
        <Part Type="citata" DocPartId="93bab6b3d40d4d4f9b4f227467774cd6" PartId="b7652f6222994b039bee5258f6bf61bc">
          <Part Type="papunktis" Nr="2.7" Abbr="2.7 pp." DocPartId="7f396b5075db4c57a997e80312f39257" PartId="c03eff9e063f43cabad077e85f0005d2"/>
        </Part>
      </Part>
      <Part Type="papunktis" Nr="2.7" Abbr="2.7 pp." DocPartId="ae927662821a41a190f07dbcf1a8bb04" PartId="5176ba3852ef4f59bb69c343cef11c74">
        <Part Type="citata" DocPartId="ce5e18d588794c7a99aeb51f1b83b6f8" PartId="15299928c310405397143ca1256e6fb9">
          <Part Type="papunktis" Nr="3.5.1" Abbr="3.5.1 pp." DocPartId="af0f780297974e7f92dd5a96d5f871a2" PartId="4877ab6886124e508027b671ddee763a"/>
        </Part>
      </Part>
      <Part Type="papunktis" Nr="2.8" Abbr="2.8 pp." DocPartId="707e5ab03ec349c7b7c2754ec2673133" PartId="3daebbc5ceb34ff69d27e1e5af884304">
        <Part Type="citata" DocPartId="bcf70b8ec7744d3eb3320b72aa65e90b" PartId="e364480f201540c28581c18b33264a32">
          <Part Type="papunktis" Nr="3.5.6" Abbr="3.5.6 pp." DocPartId="6ad89de0208e42bd96aaea8345493859" PartId="f491760eb47e4963845a225ca3bb6bd7"/>
        </Part>
      </Part>
      <Part Type="papunktis" Nr="2.9" Abbr="2.9 pp." DocPartId="bf51c88d30984bda930296c84d7aecee" PartId="8aabfba5c2e843e184658c5c014426b0">
        <Part Type="citata" DocPartId="d75b3e4a666a42228be3641173f58f19" PartId="5b24021c8045454a8d2622278116c3bc">
          <Part Type="punktas" Nr="7" Abbr="7 p." DocPartId="80ed0bfcb7c741bbb00b4f6f3b4e35c1" PartId="ec71dd9315c34e51ba984c13bc9010f4"/>
        </Part>
      </Part>
      <Part Type="papunktis" Nr="2.10" Abbr="2.10 pp." DocPartId="3fa0cf2c0430400ba7742c25b391b28f" PartId="96c016f6dca64a18bc181f019dd23c92">
        <Part Type="citata" DocPartId="753b0d59619a4a8490793fd76582477d" PartId="4c7593a58c8e41d68d73cb4bcf060ad1">
          <Part Type="punktas" Nr="21" Abbr="21 p." DocPartId="24ba038bf96143a0b9e2661249d08d6e" PartId="0fab2c2243fb4d40b32d7260be935604"/>
        </Part>
      </Part>
      <Part Type="papunktis" Nr="2.11" Abbr="2.11 pp." DocPartId="2904eaf26a034f82b8b7758993dd59ce" PartId="f86767bb7ce04372b570f486a2221041">
        <Part Type="citata" DocPartId="a32f4e0eed36463ca8f4e991609301a0" PartId="8623dcafea8c4fd384044a564dedf0a1">
          <Part Type="skyrius" Nr="3" DocPartId="96b2e11814d34351a60426957b61212f" PartId="a5107cdd08fd49a2873ad103a3a2ff7d"/>
        </Part>
      </Part>
      <Part Type="papunktis" Nr="2.12" Abbr="2.12 pp." DocPartId="ae3a82c445554398992c8bd226424745" PartId="328b05fd7d8541ad98f8021f79328608">
        <Part Type="citata" DocPartId="b855a395195646fd8c0e99806c4e0b30" PartId="48de43a4e10c49aa8212c3e554740d11">
          <Part Type="punktas" Nr="23" Abbr="23 p." DocPartId="34c3d94d7e314f9cab0d0b6a05a200e0" PartId="fa699465c3844022b803a3f00100e2e6"/>
        </Part>
      </Part>
      <Part Type="papunktis" Nr="2.13" Abbr="2.13 pp." DocPartId="ee34b4831e55489a9af07828f338ed8e" PartId="15c73803a003489db70a75822f85094c">
        <Part Type="citata" DocPartId="696b7682b0564398af5ecf0272038ce9" PartId="a6df472791b04e18a3d2600d5150aed9">
          <Part Type="skyrius" Nr="9" Title="VALSTYBĖS PARAMA LAIKINĄJĄ APSAUGĄ LIETUVOS RESPUBLIKOJE GAVUSIEMS UŽSIENIEČIAMS" DocPartId="5b0936d3c8124329bcec1764876db81d" PartId="7aec5edb8b2c49a0809a9a754b7bed78">
            <Part Type="punktas" Nr="45" Abbr="45 p." DocPartId="22165a14cf654953b8b09b0dc3e33c7d" PartId="f148c12f6c964786947859196d48f1b0">
              <Part Type="papunktis" Nr="45.1" Abbr="45.1 pp." DocPartId="d6ce061a6b9b44aab5f170d5b3269353" PartId="84ea11715a6f4431b27d407897a0fe00">
                <Part Type="papunktis" Nr="45.1.1" Abbr="45.1.1 pp." DocPartId="c785e8c1465e4fe59bc4aea3105bf6f8" PartId="f54ee90d891d432987f1fb4e97c144a0"/>
                <Part Type="papunktis" Nr="45.1.2" Abbr="45.1.2 pp." DocPartId="82dbadf564a44799b944625207fd5acd" PartId="0b4284a0e18d444ebedf454226455b4f"/>
                <Part Type="papunktis" Nr="45.1.3" Abbr="45.1.3 pp." DocPartId="78c1d2136450405cac8e7fc4cc045aa9" PartId="ce9c33be0f21436facd0f5e31b548af2"/>
                <Part Type="papunktis" Nr="45.1.4" Abbr="45.1.4 pp." DocPartId="3cbc2805aef047cf8210ff990ba76df0" PartId="39cfc3923b9749758baa72c816113735"/>
              </Part>
              <Part Type="papunktis" Nr="45.2" Abbr="45.2 pp." DocPartId="0a6ceb0eedfe4f42b28e0527c47de4f9" PartId="64dc3bd92c994c45bf394c1f7bb5b3af"/>
            </Part>
            <Part Type="punktas" Nr="46" Abbr="46 p." DocPartId="dfde66297c544f8ea6fe38195f48e89f" PartId="407adedb7f95463a86a12232b2cba295">
              <Part Type="papunktis" Nr="46.1" Abbr="46.1 pp." DocPartId="cb4c458953014097b6e776ca1f85ee8b" PartId="76a995f7ecaf42f6ba67e1b4f6d945ea">
                <Part Type="papunktis" Nr="46.1.1" Abbr="46.1.1 pp." DocPartId="621ca5079316486ba75fe528d6fa3c8b" PartId="bf2a0092f69840a8b3409a8a0f11a418"/>
                <Part Type="papunktis" Nr="46.1.2" Abbr="46.1.2 pp." DocPartId="749db6be988f430aaefd3e03f5428024" PartId="23820beea0eb4f5390602d8dc1f4c188"/>
                <Part Type="papunktis" Nr="46.1.3" Abbr="46.1.3 pp." DocPartId="9bc8fd406bd543408a483753d4e4f6d4" PartId="bb2940a655504d0785de1e6b5228c875"/>
                <Part Type="papunktis" Nr="46.1.4" Abbr="46.1.4 pp." DocPartId="8ab1416189ae4242a197d53e3f727dbc" PartId="09ce3d3c4bf4477a9ec9bee530504245"/>
                <Part Type="papunktis" Nr="46.1.5" Abbr="46.1.5 pp." DocPartId="959c438105274828be4ca95f4ec23fe9" PartId="3222b93400ea427ebe878442d545b100"/>
                <Part Type="papunktis" Nr="46.1.6" Abbr="46.1.6 pp." DocPartId="3a7e872007ce419985bc207ee0f83d1c" PartId="b0cc8c847ffc4c4abb7110fbdb20cd8c"/>
                <Part Type="papunktis" Nr="46.1.7" Abbr="46.1.7 pp." DocPartId="5443e80b1b95428c8953b0381f35878f" PartId="43158128698d488cb3145d8c7c72ca34"/>
              </Part>
              <Part Type="papunktis" Nr="46.2" Abbr="46.2 pp." DocPartId="9adf8283238f43dea26d838822250ce5" PartId="df1b911ee76e434b97ccf7989800cac0"/>
            </Part>
            <Part Type="punktas" Nr="47" Abbr="47 p." DocPartId="7f68261c283042148975680630ffe7ea" PartId="fc9656bbb35a47b983c80ea243ec3a24"/>
            <Part Type="punktas" Nr="48" Abbr="48 p." DocPartId="1c515ce9b1dc4ba499375a28bb0d681d" PartId="185de6c3f8d847ce9531cb5c90b7e13f"/>
            <Part Type="punktas" Nr="49" Abbr="49 p." DocPartId="2ed9a29135f745fd86ecb7f4df47527e" PartId="052e4d4a24f64fe6b4b6a66a86b6848d"/>
            <Part Type="punktas" Nr="50" Abbr="50 p." DocPartId="39c633118e634365aa07c5da18bcf7de" PartId="ceee02a5d7c34ab285c81742896becc8"/>
          </Part>
        </Part>
      </Part>
    </Part>
    <Part Type="punktas" Nr="3" Abbr="3 p." DocPartId="077c5017d64e40bcadbcb652503c3dec" PartId="909176fe05fc4261b338d1db74d3d34c"/>
    <Part Type="signatura" DocPartId="a2d3f5261eeb47eba063f4d3fe573c6b" PartId="028279d9064e463299002cb68d5b072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5EE94D-A362-4E73-AC24-7BBACA1ADABD}">
  <ds:schemaRefs>
    <ds:schemaRef ds:uri="http://lrs.lt/TAIS/DocParts"/>
  </ds:schemaRefs>
</ds:datastoreItem>
</file>

<file path=customXml/itemProps2.xml><?xml version="1.0" encoding="utf-8"?>
<ds:datastoreItem xmlns:ds="http://schemas.openxmlformats.org/officeDocument/2006/customXml" ds:itemID="{65F41116-E8F5-478A-81C3-7708881D84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1257</Words>
  <Characters>9257</Characters>
  <Application>Microsoft Office Word</Application>
  <DocSecurity>0</DocSecurity>
  <Lines>77</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10494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2017-06-01T05:28:00Z</cp:lastPrinted>
  <dcterms:created xsi:type="dcterms:W3CDTF">2022-03-31T10:48:00Z</dcterms:created>
  <dcterms:modified xsi:type="dcterms:W3CDTF">2022-03-31T11:12:00Z</dcterms:modified>
</cp:coreProperties>
</file>