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63a009297794542b3ce03dfba28425c"/>
        <w:id w:val="-939533909"/>
        <w:lock w:val="sdtLocked"/>
      </w:sdtPr>
      <w:sdtEndPr/>
      <w:sdtContent>
        <w:p w:rsidR="00F3528D" w:rsidRDefault="00F3528D">
          <w:pPr>
            <w:tabs>
              <w:tab w:val="center" w:pos="4153"/>
              <w:tab w:val="right" w:pos="8306"/>
            </w:tabs>
          </w:pPr>
        </w:p>
        <w:p w:rsidR="00F3528D" w:rsidRDefault="00D31DF9">
          <w:pPr>
            <w:tabs>
              <w:tab w:val="center" w:pos="4153"/>
              <w:tab w:val="right" w:pos="8306"/>
            </w:tabs>
            <w:jc w:val="center"/>
          </w:pPr>
          <w:r>
            <w:object w:dxaOrig="811" w:dyaOrig="961" w14:anchorId="4E6787A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0.75pt;height:38.25pt" o:ole="" fillcolor="window">
                <v:imagedata r:id="rId7" o:title=""/>
              </v:shape>
              <o:OLEObject Type="Embed" ProgID="Word.Picture.8" ShapeID="_x0000_i1025" DrawAspect="Content" ObjectID="_1781071668" r:id="rId8"/>
            </w:object>
          </w:r>
        </w:p>
        <w:p w:rsidR="00F3528D" w:rsidRDefault="00F3528D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</w:p>
        <w:p w:rsidR="00F3528D" w:rsidRDefault="00D31DF9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>LIETUVOS RESPUBLIKOS SVEIKATOS APSAUGOS MINISTRAS</w:t>
          </w:r>
        </w:p>
        <w:p w:rsidR="00F3528D" w:rsidRDefault="00F3528D">
          <w:pPr>
            <w:tabs>
              <w:tab w:val="center" w:pos="4153"/>
              <w:tab w:val="right" w:pos="8306"/>
            </w:tabs>
            <w:jc w:val="center"/>
            <w:rPr>
              <w:sz w:val="22"/>
              <w:szCs w:val="22"/>
            </w:rPr>
          </w:pPr>
        </w:p>
        <w:p w:rsidR="00F3528D" w:rsidRDefault="00D31DF9">
          <w:pPr>
            <w:tabs>
              <w:tab w:val="center" w:pos="4153"/>
              <w:tab w:val="right" w:pos="8306"/>
            </w:tabs>
            <w:jc w:val="center"/>
          </w:pPr>
          <w:r>
            <w:rPr>
              <w:b/>
            </w:rPr>
            <w:t>ĮSAKYMAS</w:t>
          </w:r>
        </w:p>
        <w:p w:rsidR="00F3528D" w:rsidRDefault="00D31DF9">
          <w:pPr>
            <w:jc w:val="center"/>
            <w:rPr>
              <w:b/>
            </w:rPr>
          </w:pPr>
          <w:r>
            <w:rPr>
              <w:b/>
              <w:szCs w:val="24"/>
            </w:rPr>
            <w:t xml:space="preserve">DĖL LIETUVOS RESPUBLIKOS SVEIKATOS APSAUGOS MINISTRO </w:t>
          </w:r>
          <w:smartTag w:uri="urn:schemas-microsoft-com:office:smarttags" w:element="metricconverter">
            <w:smartTagPr>
              <w:attr w:name="ProductID" w:val="2000 M"/>
            </w:smartTagPr>
            <w:r>
              <w:rPr>
                <w:b/>
                <w:szCs w:val="24"/>
              </w:rPr>
              <w:t>2000 M</w:t>
            </w:r>
          </w:smartTag>
          <w:r>
            <w:rPr>
              <w:b/>
              <w:szCs w:val="24"/>
            </w:rPr>
            <w:t xml:space="preserve">. </w:t>
          </w:r>
          <w:r>
            <w:rPr>
              <w:b/>
            </w:rPr>
            <w:t xml:space="preserve">SPALIO 6 D. ĮSAKYMO NR. 529 „DĖL KOMPENSUOJAMŲJŲ MEDICINOS PAGALBOS PRIEMONIŲ SĄRAŠO (C SĄRAŠO) PATVIRTINIMO“ PAKEITIMO </w:t>
          </w:r>
        </w:p>
        <w:p w:rsidR="00F3528D" w:rsidRDefault="00F3528D">
          <w:pPr>
            <w:jc w:val="center"/>
            <w:rPr>
              <w:sz w:val="22"/>
              <w:szCs w:val="22"/>
            </w:rPr>
          </w:pPr>
        </w:p>
        <w:p w:rsidR="00F3528D" w:rsidRDefault="00D31DF9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>2024 m. birželio 28 d.</w:t>
          </w:r>
          <w:bookmarkStart w:id="0" w:name="_GoBack"/>
          <w:bookmarkEnd w:id="0"/>
          <w:r>
            <w:rPr>
              <w:szCs w:val="24"/>
            </w:rPr>
            <w:t xml:space="preserve"> Nr. </w:t>
          </w:r>
          <w:r>
            <w:rPr>
              <w:szCs w:val="24"/>
              <w:lang w:eastAsia="lt-LT"/>
            </w:rPr>
            <w:t>V-682</w:t>
          </w:r>
        </w:p>
        <w:p w:rsidR="00F3528D" w:rsidRDefault="00D31DF9">
          <w:pPr>
            <w:tabs>
              <w:tab w:val="left" w:pos="2630"/>
              <w:tab w:val="center" w:pos="4822"/>
            </w:tabs>
            <w:jc w:val="center"/>
          </w:pPr>
          <w:r>
            <w:t>Vilnius</w:t>
          </w:r>
        </w:p>
        <w:p w:rsidR="00F3528D" w:rsidRDefault="00F3528D">
          <w:pPr>
            <w:jc w:val="center"/>
          </w:pPr>
        </w:p>
        <w:sdt>
          <w:sdtPr>
            <w:alias w:val="1 p."/>
            <w:tag w:val="part_c5693097674e4778a041139485f2edf9"/>
            <w:id w:val="-1087847219"/>
            <w:lock w:val="sdtLocked"/>
          </w:sdtPr>
          <w:sdtEndPr/>
          <w:sdtContent>
            <w:p w:rsidR="00F3528D" w:rsidRDefault="00D31DF9">
              <w:pPr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c5693097674e4778a041139485f2edf9"/>
                  <w:id w:val="-937909272"/>
                  <w:lock w:val="sdtLocked"/>
                </w:sdtPr>
                <w:sdtEndPr/>
                <w:sdtContent>
                  <w:r>
                    <w:rPr>
                      <w:color w:val="0D0D0D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</w:rPr>
                <w:t xml:space="preserve"> P a k e i č i u  Kompensuojamųjų medicinos pagalbos priemonių sąrašą (C sąrašą), patvir</w:t>
              </w:r>
              <w:r>
                <w:rPr>
                  <w:color w:val="000000"/>
                </w:rPr>
                <w:t xml:space="preserve">tintą Lietuvos Respublikos sveikatos apsaugos ministro </w:t>
              </w:r>
              <w:smartTag w:uri="urn:schemas-microsoft-com:office:smarttags" w:element="metricconverter">
                <w:smartTagPr>
                  <w:attr w:name="ProductID" w:val="2000 M"/>
                </w:smartTagPr>
                <w:r>
                  <w:rPr>
                    <w:color w:val="000000"/>
                  </w:rPr>
                  <w:t>2000 m</w:t>
                </w:r>
              </w:smartTag>
              <w:r>
                <w:rPr>
                  <w:color w:val="000000"/>
                </w:rPr>
                <w:t xml:space="preserve">. spalio 6 d. įsakymu Nr. 529 „Dėl </w:t>
              </w:r>
              <w:r>
                <w:rPr>
                  <w:color w:val="000000"/>
                  <w:szCs w:val="24"/>
                </w:rPr>
                <w:t>Kompensuojamųjų medicinos pagalbos priemonių sąrašo (C sąrašo) patvirtinimo“:</w:t>
              </w:r>
            </w:p>
            <w:sdt>
              <w:sdtPr>
                <w:alias w:val="1.1 pp."/>
                <w:tag w:val="part_0af08b2a0cfc483cb80d8d2586a1b98c"/>
                <w:id w:val="1342972965"/>
                <w:lock w:val="sdtLocked"/>
              </w:sdtPr>
              <w:sdtEndPr/>
              <w:sdtContent>
                <w:p w:rsidR="00F3528D" w:rsidRDefault="00D31DF9">
                  <w:pPr>
                    <w:ind w:left="1273" w:hanging="36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af08b2a0cfc483cb80d8d2586a1b98c"/>
                      <w:id w:val="162758874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Papildau 37.1.3 ir 37.1.4 papunkčiais:</w:t>
                  </w:r>
                </w:p>
                <w:sdt>
                  <w:sdtPr>
                    <w:alias w:val="citata"/>
                    <w:tag w:val="part_8c5c39c35e24415d90fe204a03e1d502"/>
                    <w:id w:val="2019197038"/>
                    <w:lock w:val="sdtLocked"/>
                  </w:sdtPr>
                  <w:sdtEndPr/>
                  <w:sdtContent>
                    <w:sdt>
                      <w:sdtPr>
                        <w:alias w:val="37.1.3 pp."/>
                        <w:tag w:val="part_d780623d34c64d3bbf6288863d4abd83"/>
                        <w:id w:val="30158322"/>
                        <w:lock w:val="sdtLocked"/>
                      </w:sdtPr>
                      <w:sdtEndPr/>
                      <w:sdtContent>
                        <w:p w:rsidR="00F3528D" w:rsidRDefault="00D31DF9">
                          <w:pPr>
                            <w:ind w:firstLine="851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780623d34c64d3bbf6288863d4abd83"/>
                              <w:id w:val="2858578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37.1.3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iki 36 sistemos vienetų (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jutiklio ir siųstuvo viename), keičiamų kas 10 dienų;</w:t>
                          </w:r>
                        </w:p>
                      </w:sdtContent>
                    </w:sdt>
                    <w:sdt>
                      <w:sdtPr>
                        <w:alias w:val="37.1.4 pp."/>
                        <w:tag w:val="part_bcc9063a5bea432691dd5c82a79fa95f"/>
                        <w:id w:val="-1538589166"/>
                        <w:lock w:val="sdtLocked"/>
                      </w:sdtPr>
                      <w:sdtEndPr/>
                      <w:sdtContent>
                        <w:p w:rsidR="00F3528D" w:rsidRDefault="00D31DF9">
                          <w:pPr>
                            <w:ind w:firstLine="93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cc9063a5bea432691dd5c82a79fa95f"/>
                              <w:id w:val="-5432819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37.1.4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iki 26 sistemos vienetų (jutiklio ir siųstuvo viename), keičiamų kas 14 dienų.“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a14c617ff49405da58ef491e35e4ebb"/>
                <w:id w:val="-2073042003"/>
                <w:lock w:val="sdtLocked"/>
              </w:sdtPr>
              <w:sdtEndPr/>
              <w:sdtContent>
                <w:p w:rsidR="00F3528D" w:rsidRDefault="00D31DF9">
                  <w:pPr>
                    <w:ind w:firstLine="913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a14c617ff49405da58ef491e35e4ebb"/>
                      <w:id w:val="-4291898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Papildau 38 punktu:</w:t>
                  </w:r>
                </w:p>
                <w:tbl>
                  <w:tblPr>
                    <w:tblW w:w="9526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345"/>
                    <w:gridCol w:w="7181"/>
                  </w:tblGrid>
                  <w:tr w:rsidR="00F3528D">
                    <w:trPr>
                      <w:trHeight w:val="1677"/>
                    </w:trPr>
                    <w:tc>
                      <w:tcPr>
                        <w:tcW w:w="2345" w:type="dxa"/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  <w:hideMark/>
                      </w:tcPr>
                      <w:p w:rsidR="00F3528D" w:rsidRDefault="00D31DF9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 xml:space="preserve">„38. Specialiosios medicininės paskirties maisto produktai </w:t>
                        </w:r>
                        <w:r>
                          <w:t>–</w:t>
                        </w:r>
                        <w:r>
                          <w:rPr>
                            <w:color w:val="000000"/>
                            <w:szCs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Cs w:val="24"/>
                          </w:rPr>
                          <w:t>enteriniai</w:t>
                        </w:r>
                        <w:proofErr w:type="spellEnd"/>
                        <w:r>
                          <w:rPr>
                            <w:color w:val="000000"/>
                            <w:szCs w:val="24"/>
                          </w:rPr>
                          <w:t xml:space="preserve"> mišiniai</w:t>
                        </w:r>
                      </w:p>
                    </w:tc>
                    <w:tc>
                      <w:tcPr>
                        <w:tcW w:w="7181" w:type="dxa"/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  <w:hideMark/>
                      </w:tcPr>
                      <w:p w:rsidR="00F3528D" w:rsidRDefault="00D31DF9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Skiriama paciento </w:t>
                        </w:r>
                        <w:proofErr w:type="spellStart"/>
                        <w:r>
                          <w:rPr>
                            <w:szCs w:val="24"/>
                          </w:rPr>
                          <w:t>enterinės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mitybos terapijai namuose, kai </w:t>
                        </w:r>
                        <w:proofErr w:type="spellStart"/>
                        <w:r>
                          <w:rPr>
                            <w:szCs w:val="24"/>
                          </w:rPr>
                          <w:t>enterinė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mitybos terapija yra vienintelis būdas užtikrinti maistinių medžiagų bei energijos poreikius suaugusiesiems ir vaikams, esant TLK-10-AM kodams E40-E43, E45, R13, R63.3</w:t>
                        </w:r>
                        <w:r>
                          <w:rPr>
                            <w:szCs w:val="24"/>
                          </w:rPr>
                          <w:t xml:space="preserve"> ir turintiems </w:t>
                        </w:r>
                        <w:proofErr w:type="spellStart"/>
                        <w:r>
                          <w:rPr>
                            <w:szCs w:val="24"/>
                          </w:rPr>
                          <w:t>gastrostomą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(TLK-10-AM kodas Z93.1) arba </w:t>
                        </w:r>
                        <w:proofErr w:type="spellStart"/>
                        <w:r>
                          <w:rPr>
                            <w:szCs w:val="24"/>
                          </w:rPr>
                          <w:t>ileostomą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(TLK-10-AM kodas Z93.2), arba </w:t>
                        </w:r>
                        <w:proofErr w:type="spellStart"/>
                        <w:r>
                          <w:rPr>
                            <w:szCs w:val="24"/>
                          </w:rPr>
                          <w:t>nazogastrinį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zondą. </w:t>
                        </w:r>
                        <w:proofErr w:type="spellStart"/>
                        <w:r>
                          <w:rPr>
                            <w:szCs w:val="24"/>
                          </w:rPr>
                          <w:t>Enterinės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mitybos terapiją namuose pacientui skiria asmens sveikatos priežiūros įstaigos, teikiančios tretinio lygio </w:t>
                        </w:r>
                        <w:proofErr w:type="spellStart"/>
                        <w:r>
                          <w:rPr>
                            <w:szCs w:val="24"/>
                          </w:rPr>
                          <w:t>gastroenterologijos</w:t>
                        </w:r>
                        <w:proofErr w:type="spellEnd"/>
                        <w:r>
                          <w:rPr>
                            <w:szCs w:val="24"/>
                          </w:rPr>
                          <w:t>, re</w:t>
                        </w:r>
                        <w:r>
                          <w:rPr>
                            <w:szCs w:val="24"/>
                          </w:rPr>
                          <w:t>animacijos ir intensyviosios terapijos paslaugas naujagimiams, vaikams ir suaugusiesiems,  mitybos terapijos grupės gydytojas dietologas, gydytojas anesteziologas reanimatologas arba vaikų intensyvios terapijos gydytojas, gydytojas gastroenterologas arba g</w:t>
                        </w:r>
                        <w:r>
                          <w:rPr>
                            <w:szCs w:val="24"/>
                          </w:rPr>
                          <w:t xml:space="preserve">ydytojas vaikų gastroenterologas. Mitybos terapijos grupės gydytojui </w:t>
                        </w:r>
                        <w:proofErr w:type="spellStart"/>
                        <w:r>
                          <w:rPr>
                            <w:szCs w:val="24"/>
                          </w:rPr>
                          <w:t>enterinius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mišinius paskyrus pirmą kartą, vėliau turi teisę tęsti jų skyrimą pagal sudarytą mitybos planą bet kurios profesinės kvalifikacijos gydytojas. Kas 4</w:t>
                        </w:r>
                        <w:r>
                          <w:t>–</w:t>
                        </w:r>
                        <w:r>
                          <w:rPr>
                            <w:szCs w:val="24"/>
                          </w:rPr>
                          <w:t xml:space="preserve">6 mėnesius reikalinga gydytojo dietologo pakartotinė konsultacija. </w:t>
                        </w:r>
                      </w:p>
                      <w:p w:rsidR="00F3528D" w:rsidRDefault="00D31DF9">
                        <w:pPr>
                          <w:jc w:val="both"/>
                          <w:rPr>
                            <w:color w:val="000000"/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Enteriniai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mišiniai kompensuojami 80 proc. lygmeniu.“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F3528D" w:rsidRDefault="00D31DF9">
                  <w:pPr>
                    <w:tabs>
                      <w:tab w:val="left" w:pos="7513"/>
                    </w:tabs>
                  </w:pPr>
                </w:p>
              </w:sdtContent>
            </w:sdt>
          </w:sdtContent>
        </w:sdt>
        <w:sdt>
          <w:sdtPr>
            <w:alias w:val="2 p."/>
            <w:tag w:val="part_4e58927b11244adea18104290735af84"/>
            <w:id w:val="-746882007"/>
            <w:lock w:val="sdtLocked"/>
          </w:sdtPr>
          <w:sdtEndPr/>
          <w:sdtContent>
            <w:p w:rsidR="00F3528D" w:rsidRDefault="00D31DF9">
              <w:pPr>
                <w:tabs>
                  <w:tab w:val="right" w:pos="9498"/>
                </w:tabs>
                <w:spacing w:line="259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e58927b11244adea18104290735af84"/>
                  <w:id w:val="128075744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N u s t a t a u, kad šis įsakymas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įsigalioja </w:t>
              </w:r>
              <w:r>
                <w:rPr>
                  <w:color w:val="000000"/>
                  <w:szCs w:val="24"/>
                  <w:lang w:val="es-ES"/>
                </w:rPr>
                <w:t xml:space="preserve">2024 m. </w:t>
              </w:r>
              <w:r>
                <w:rPr>
                  <w:color w:val="000000"/>
                  <w:szCs w:val="24"/>
                </w:rPr>
                <w:t xml:space="preserve">liepos </w:t>
              </w:r>
              <w:r>
                <w:rPr>
                  <w:szCs w:val="24"/>
                  <w:lang w:val="es-ES"/>
                </w:rPr>
                <w:t>1 d.</w:t>
              </w:r>
            </w:p>
            <w:p w:rsidR="00F3528D" w:rsidRDefault="00F3528D">
              <w:pPr>
                <w:tabs>
                  <w:tab w:val="left" w:pos="7513"/>
                </w:tabs>
              </w:pPr>
            </w:p>
            <w:p w:rsidR="00F3528D" w:rsidRDefault="00D31DF9">
              <w:pPr>
                <w:tabs>
                  <w:tab w:val="left" w:pos="7513"/>
                </w:tabs>
              </w:pPr>
            </w:p>
          </w:sdtContent>
        </w:sdt>
        <w:sdt>
          <w:sdtPr>
            <w:alias w:val="signatura"/>
            <w:tag w:val="part_ab45ad6ad5174a2d8966b8678267e575"/>
            <w:id w:val="-1775317601"/>
            <w:lock w:val="sdtLocked"/>
          </w:sdtPr>
          <w:sdtEndPr/>
          <w:sdtContent>
            <w:p w:rsidR="00F3528D" w:rsidRDefault="00D31DF9">
              <w:pPr>
                <w:tabs>
                  <w:tab w:val="left" w:pos="7655"/>
                </w:tabs>
              </w:pPr>
              <w:r>
                <w:t>Sveikatos apsaugos ministras</w:t>
              </w:r>
              <w:r>
                <w:tab/>
                <w:t>Arūnas Dulkys</w:t>
              </w:r>
            </w:p>
            <w:p w:rsidR="00F3528D" w:rsidRDefault="00D31DF9"/>
          </w:sdtContent>
        </w:sdt>
      </w:sdtContent>
    </w:sdt>
    <w:sectPr w:rsidR="00F3528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282" w:right="850" w:bottom="1135" w:left="1411" w:header="706" w:footer="1109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528D" w:rsidRDefault="00D31DF9">
      <w:r>
        <w:separator/>
      </w:r>
    </w:p>
  </w:endnote>
  <w:endnote w:type="continuationSeparator" w:id="0">
    <w:p w:rsidR="00F3528D" w:rsidRDefault="00D31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28D" w:rsidRDefault="00F3528D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28D" w:rsidRDefault="00F3528D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28D" w:rsidRDefault="00F3528D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528D" w:rsidRDefault="00D31DF9">
      <w:r>
        <w:separator/>
      </w:r>
    </w:p>
  </w:footnote>
  <w:footnote w:type="continuationSeparator" w:id="0">
    <w:p w:rsidR="00F3528D" w:rsidRDefault="00D31D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28D" w:rsidRDefault="00D31DF9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:rsidR="00F3528D" w:rsidRDefault="00F3528D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28D" w:rsidRDefault="00D31DF9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:rsidR="00F3528D" w:rsidRDefault="00F3528D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28D" w:rsidRDefault="00F3528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37C"/>
    <w:rsid w:val="00B2737C"/>
    <w:rsid w:val="00D31DF9"/>
    <w:rsid w:val="00F35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1"/>
    <o:shapelayout v:ext="edit">
      <o:idmap v:ext="edit" data="2"/>
    </o:shapelayout>
  </w:shapeDefaults>
  <w:decimalSymbol w:val=","/>
  <w:listSeparator w:val=";"/>
  <w14:docId w14:val="7E2A09C9"/>
  <w15:docId w15:val="{A2ADF2DE-0593-4581-9677-10D668376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84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8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9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93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9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03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03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2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272cdf7bf224c23b5bf9e07ccca1834" PartId="363a009297794542b3ce03dfba28425c">
    <Part Type="punktas" Nr="1" Abbr="1 p." DocPartId="259adfd3a57c41a4a74ba749f350902b" PartId="c5693097674e4778a041139485f2edf9">
      <Part Type="papunktis" Nr="1.1" Abbr="1.1 pp." DocPartId="31502698f3374c0981e77e650966b5ea" PartId="0af08b2a0cfc483cb80d8d2586a1b98c">
        <Part Type="citata" DocPartId="d46c9814844f489b8ea406145a00776c" PartId="8c5c39c35e24415d90fe204a03e1d502">
          <Part Type="papunktis" Nr="37.1.3" Abbr="37.1.3 pp." DocPartId="8069421379c74693afc82b70ba5b36b0" PartId="d780623d34c64d3bbf6288863d4abd83"/>
          <Part Type="papunktis" Nr="37.1.4" Abbr="37.1.4 pp." DocPartId="6337995f2119408fb499f8e85a7c5976" PartId="bcc9063a5bea432691dd5c82a79fa95f"/>
        </Part>
      </Part>
      <Part Type="papunktis" Nr="1.2" Abbr="1.2 pp." DocPartId="27926a9c711e42cc8321c7e5ed0c4478" PartId="4a14c617ff49405da58ef491e35e4ebb"/>
    </Part>
    <Part Type="punktas" Nr="2" Abbr="2 p." DocPartId="73373811b62c4172bbc5c8b778f6af70" PartId="4e58927b11244adea18104290735af84"/>
    <Part Type="signatura" DocPartId="9487b2a2e157402ab3d14803ace64580" PartId="ab45ad6ad5174a2d8966b8678267e575"/>
  </Part>
</Parts>
</file>

<file path=customXml/itemProps1.xml><?xml version="1.0" encoding="utf-8"?>
<ds:datastoreItem xmlns:ds="http://schemas.openxmlformats.org/officeDocument/2006/customXml" ds:itemID="{9D84FFB5-B1FC-4C57-A43B-6A57DE2C6D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268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2145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DARBUOTOJAS</dc:creator>
  <cp:lastModifiedBy>ŠAULYTĖ SKAIRIENĖ Dalia</cp:lastModifiedBy>
  <cp:revision>3</cp:revision>
  <cp:lastPrinted>2020-08-21T07:18:00Z</cp:lastPrinted>
  <dcterms:created xsi:type="dcterms:W3CDTF">2024-06-28T05:24:00Z</dcterms:created>
  <dcterms:modified xsi:type="dcterms:W3CDTF">2024-06-28T06:21:00Z</dcterms:modified>
</cp:coreProperties>
</file>