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2227ea24da7474399fd71698832fb50"/>
        <w:id w:val="-2067941964"/>
        <w:lock w:val="sdtLocked"/>
      </w:sdtPr>
      <w:sdtEndPr/>
      <w:sdtContent>
        <w:p w14:paraId="062124EE" w14:textId="40D6A6F9" w:rsidR="00914735" w:rsidRDefault="00606AE4" w:rsidP="00606AE4">
          <w:pPr>
            <w:tabs>
              <w:tab w:val="center" w:pos="4153"/>
              <w:tab w:val="right" w:pos="8306"/>
            </w:tabs>
            <w:jc w:val="center"/>
            <w:rPr>
              <w:b/>
              <w:bCs/>
              <w:caps/>
            </w:rPr>
          </w:pPr>
          <w:r>
            <w:rPr>
              <w:noProof/>
              <w:lang w:eastAsia="lt-LT"/>
            </w:rPr>
            <w:drawing>
              <wp:inline distT="0" distB="0" distL="0" distR="0" wp14:anchorId="06212531" wp14:editId="06212532">
                <wp:extent cx="548640" cy="591185"/>
                <wp:effectExtent l="0" t="0" r="3810" b="0"/>
                <wp:docPr id="8" name="Picture 8"/>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 cy="591185"/>
                        </a:xfrm>
                        <a:prstGeom prst="rect">
                          <a:avLst/>
                        </a:prstGeom>
                        <a:noFill/>
                      </pic:spPr>
                    </pic:pic>
                  </a:graphicData>
                </a:graphic>
              </wp:inline>
            </w:drawing>
          </w:r>
        </w:p>
        <w:p w14:paraId="062124EF" w14:textId="77777777" w:rsidR="00914735" w:rsidRDefault="00914735">
          <w:pPr>
            <w:jc w:val="center"/>
            <w:rPr>
              <w:b/>
              <w:bCs/>
              <w:caps/>
            </w:rPr>
          </w:pPr>
        </w:p>
        <w:p w14:paraId="062124F0" w14:textId="77777777" w:rsidR="00914735" w:rsidRDefault="00606AE4">
          <w:pPr>
            <w:jc w:val="center"/>
            <w:rPr>
              <w:b/>
              <w:bCs/>
              <w:caps/>
            </w:rPr>
          </w:pPr>
          <w:r>
            <w:rPr>
              <w:b/>
              <w:bCs/>
              <w:caps/>
            </w:rPr>
            <w:t>LIETUVOS RESPUBLIKOS ENERGETIKOS MINISTRAS</w:t>
          </w:r>
        </w:p>
        <w:p w14:paraId="062124F1" w14:textId="77777777" w:rsidR="00914735" w:rsidRDefault="00914735">
          <w:pPr>
            <w:jc w:val="center"/>
            <w:rPr>
              <w:b/>
              <w:caps/>
            </w:rPr>
          </w:pPr>
        </w:p>
        <w:p w14:paraId="062124F2" w14:textId="77777777" w:rsidR="00914735" w:rsidRDefault="00606AE4">
          <w:pPr>
            <w:jc w:val="center"/>
            <w:rPr>
              <w:caps/>
            </w:rPr>
          </w:pPr>
          <w:r>
            <w:rPr>
              <w:b/>
              <w:caps/>
            </w:rPr>
            <w:t>ĮSAKYMAS</w:t>
          </w:r>
        </w:p>
        <w:p w14:paraId="062124F3" w14:textId="77777777" w:rsidR="00914735" w:rsidRPr="00606AE4" w:rsidRDefault="00606AE4">
          <w:pPr>
            <w:jc w:val="center"/>
            <w:rPr>
              <w:szCs w:val="24"/>
              <w:lang w:eastAsia="lt-LT"/>
            </w:rPr>
          </w:pPr>
          <w:r>
            <w:rPr>
              <w:b/>
              <w:caps/>
              <w:szCs w:val="24"/>
              <w:lang w:eastAsia="lt-LT"/>
            </w:rPr>
            <w:t xml:space="preserve">DĖL LIETUVOS </w:t>
          </w:r>
          <w:r>
            <w:rPr>
              <w:b/>
              <w:bCs/>
              <w:caps/>
              <w:szCs w:val="24"/>
              <w:lang w:eastAsia="lt-LT"/>
            </w:rPr>
            <w:t>RESPUBLIKOS ENERGETIKOS MINISTRO</w:t>
          </w:r>
          <w:r>
            <w:rPr>
              <w:b/>
              <w:caps/>
              <w:szCs w:val="24"/>
              <w:lang w:eastAsia="lt-LT"/>
            </w:rPr>
            <w:t xml:space="preserve"> 2017 M. VASARIO 22 D. ĮSAKYMO NR. 1-46 „DĖL ĮMONIŲ, KURIOS NĖRA SMULKIOJO IR VIDUTINIO </w:t>
          </w:r>
          <w:r w:rsidRPr="00606AE4">
            <w:rPr>
              <w:b/>
              <w:caps/>
              <w:szCs w:val="24"/>
              <w:lang w:eastAsia="lt-LT"/>
            </w:rPr>
            <w:t>VERSLO SUBJEKTAI, ENERGIJOS VARTOJIMO AUDITO ATLIKIMO IR ATASKAITŲ TEIKIMO PRIEŽIŪROS TVARKOS APRAŠO PATVIRTINIMO“ PAKEITIMO</w:t>
          </w:r>
        </w:p>
        <w:p w14:paraId="062124F4" w14:textId="77777777" w:rsidR="00914735" w:rsidRPr="00606AE4" w:rsidRDefault="00914735">
          <w:pPr>
            <w:rPr>
              <w:szCs w:val="24"/>
            </w:rPr>
          </w:pPr>
        </w:p>
        <w:p w14:paraId="062124F5" w14:textId="77777777" w:rsidR="00914735" w:rsidRPr="00606AE4" w:rsidRDefault="00606AE4">
          <w:pPr>
            <w:jc w:val="center"/>
            <w:rPr>
              <w:szCs w:val="24"/>
            </w:rPr>
          </w:pPr>
          <w:r w:rsidRPr="00606AE4">
            <w:rPr>
              <w:szCs w:val="24"/>
            </w:rPr>
            <w:t>2017 m. rugsėjo 7 d. Nr. 1-236</w:t>
          </w:r>
        </w:p>
        <w:p w14:paraId="062124F6" w14:textId="77777777" w:rsidR="00914735" w:rsidRDefault="00606AE4">
          <w:pPr>
            <w:jc w:val="center"/>
            <w:rPr>
              <w:szCs w:val="24"/>
            </w:rPr>
          </w:pPr>
          <w:r>
            <w:rPr>
              <w:szCs w:val="24"/>
            </w:rPr>
            <w:t>Vilnius</w:t>
          </w:r>
        </w:p>
        <w:p w14:paraId="062124F7" w14:textId="77777777" w:rsidR="00914735" w:rsidRDefault="00914735">
          <w:pPr>
            <w:jc w:val="both"/>
          </w:pPr>
        </w:p>
        <w:p w14:paraId="062124F8" w14:textId="77777777" w:rsidR="00914735" w:rsidRDefault="00914735">
          <w:pPr>
            <w:jc w:val="both"/>
          </w:pPr>
        </w:p>
        <w:sdt>
          <w:sdtPr>
            <w:alias w:val="1 p."/>
            <w:tag w:val="part_87bc4b0d3717449893c82fcbd0fdcd08"/>
            <w:id w:val="-1729449509"/>
            <w:lock w:val="sdtLocked"/>
          </w:sdtPr>
          <w:sdtEndPr/>
          <w:sdtContent>
            <w:p w14:paraId="062124F9" w14:textId="77777777" w:rsidR="00914735" w:rsidRDefault="00606AE4">
              <w:pPr>
                <w:ind w:firstLine="720"/>
                <w:jc w:val="both"/>
                <w:rPr>
                  <w:szCs w:val="24"/>
                </w:rPr>
              </w:pPr>
              <w:sdt>
                <w:sdtPr>
                  <w:alias w:val="Numeris"/>
                  <w:tag w:val="nr_87bc4b0d3717449893c82fcbd0fdcd08"/>
                  <w:id w:val="-1913688492"/>
                  <w:lock w:val="sdtLocked"/>
                </w:sdtPr>
                <w:sdtEndPr/>
                <w:sdtContent>
                  <w:r>
                    <w:rPr>
                      <w:szCs w:val="24"/>
                    </w:rPr>
                    <w:t>1</w:t>
                  </w:r>
                </w:sdtContent>
              </w:sdt>
              <w:r>
                <w:rPr>
                  <w:szCs w:val="24"/>
                </w:rPr>
                <w:t xml:space="preserve">. P a k e i č i u </w:t>
              </w:r>
              <w:r>
                <w:t>Įmonių, kurios nėra smulkiojo ir vidutinio verslo subjektai, energijos vartojimo audito atlikimo ir ataskaitų teikimo priežiūros tvarkos aprašą, patvirtintą Lietuvos Respublikos energetikos ministro 2017 m. vasario 22 d. įsakymu Nr. 1-4</w:t>
              </w:r>
              <w:r>
                <w:t>6 „Dėl Įmonių, kurios nėra smulkiojo ir vidutinio verslo subjektai, energijos vartojimo audito atlikimo ir ataskaitų teikimo priežiūros tvarkos aprašo patvirtinimo“ (toliau – Aprašas):</w:t>
              </w:r>
              <w:r>
                <w:rPr>
                  <w:szCs w:val="24"/>
                </w:rPr>
                <w:t xml:space="preserve"> </w:t>
              </w:r>
            </w:p>
            <w:sdt>
              <w:sdtPr>
                <w:alias w:val="1.1 pp."/>
                <w:tag w:val="part_690a2734e72e40daa864f890fc28b3c8"/>
                <w:id w:val="749086835"/>
                <w:lock w:val="sdtLocked"/>
              </w:sdtPr>
              <w:sdtEndPr/>
              <w:sdtContent>
                <w:p w14:paraId="062124FA" w14:textId="77777777" w:rsidR="00914735" w:rsidRDefault="00606AE4">
                  <w:pPr>
                    <w:ind w:firstLine="720"/>
                    <w:jc w:val="both"/>
                    <w:rPr>
                      <w:szCs w:val="24"/>
                    </w:rPr>
                  </w:pPr>
                  <w:sdt>
                    <w:sdtPr>
                      <w:alias w:val="Numeris"/>
                      <w:tag w:val="nr_690a2734e72e40daa864f890fc28b3c8"/>
                      <w:id w:val="-598493315"/>
                      <w:lock w:val="sdtLocked"/>
                    </w:sdtPr>
                    <w:sdtEndPr/>
                    <w:sdtContent>
                      <w:r>
                        <w:rPr>
                          <w:szCs w:val="24"/>
                        </w:rPr>
                        <w:t>1.1</w:t>
                      </w:r>
                    </w:sdtContent>
                  </w:sdt>
                  <w:r>
                    <w:rPr>
                      <w:szCs w:val="24"/>
                    </w:rPr>
                    <w:t>. Pakeičiu 1 punktą ir jį išdėstau taip:</w:t>
                  </w:r>
                </w:p>
                <w:sdt>
                  <w:sdtPr>
                    <w:alias w:val="citata"/>
                    <w:tag w:val="part_0c121e411991410f92f76b177db81dc0"/>
                    <w:id w:val="1176536770"/>
                    <w:lock w:val="sdtLocked"/>
                  </w:sdtPr>
                  <w:sdtEndPr/>
                  <w:sdtContent>
                    <w:sdt>
                      <w:sdtPr>
                        <w:alias w:val="1 p."/>
                        <w:tag w:val="part_5d422a766d6847d4a24eebbd588b91ec"/>
                        <w:id w:val="43954316"/>
                        <w:lock w:val="sdtLocked"/>
                      </w:sdtPr>
                      <w:sdtEndPr/>
                      <w:sdtContent>
                        <w:p w14:paraId="062124FB" w14:textId="77777777" w:rsidR="00914735" w:rsidRDefault="00606AE4">
                          <w:pPr>
                            <w:ind w:firstLine="720"/>
                            <w:jc w:val="both"/>
                            <w:rPr>
                              <w:szCs w:val="24"/>
                            </w:rPr>
                          </w:pPr>
                          <w:r>
                            <w:rPr>
                              <w:lang w:eastAsia="lt-LT"/>
                            </w:rPr>
                            <w:t>„</w:t>
                          </w:r>
                          <w:sdt>
                            <w:sdtPr>
                              <w:alias w:val="Numeris"/>
                              <w:tag w:val="nr_5d422a766d6847d4a24eebbd588b91ec"/>
                              <w:id w:val="-1814564167"/>
                              <w:lock w:val="sdtLocked"/>
                            </w:sdtPr>
                            <w:sdtEndPr/>
                            <w:sdtContent>
                              <w:r>
                                <w:rPr>
                                  <w:lang w:eastAsia="lt-LT"/>
                                </w:rPr>
                                <w:t>1</w:t>
                              </w:r>
                            </w:sdtContent>
                          </w:sdt>
                          <w:r>
                            <w:rPr>
                              <w:lang w:eastAsia="lt-LT"/>
                            </w:rPr>
                            <w:t>. Įmonių, kurios nėr</w:t>
                          </w:r>
                          <w:r>
                            <w:rPr>
                              <w:lang w:eastAsia="lt-LT"/>
                            </w:rPr>
                            <w:t xml:space="preserve">a smulkiojo ir vidutinio verslo subjektai, energijos vartojimo audito atlikimo ir ataskaitų teikimo priežiūros tvarkos aprašas </w:t>
                          </w:r>
                          <w:r>
                            <w:rPr>
                              <w:color w:val="000000"/>
                              <w:lang w:eastAsia="lt-LT"/>
                            </w:rPr>
                            <w:t xml:space="preserve">(toliau – Aprašas) </w:t>
                          </w:r>
                          <w:r>
                            <w:rPr>
                              <w:color w:val="000000"/>
                              <w:szCs w:val="24"/>
                              <w:lang w:eastAsia="lt-LT"/>
                            </w:rPr>
                            <w:t>nustato</w:t>
                          </w:r>
                          <w:r>
                            <w:rPr>
                              <w:color w:val="000000"/>
                              <w:lang w:eastAsia="lt-LT"/>
                            </w:rPr>
                            <w:t xml:space="preserve"> </w:t>
                          </w:r>
                          <w:r>
                            <w:rPr>
                              <w:lang w:eastAsia="lt-LT"/>
                            </w:rPr>
                            <w:t xml:space="preserve">energijos vartojimo audito (toliau – Auditas) atlikimo, </w:t>
                          </w:r>
                          <w:r>
                            <w:rPr>
                              <w:color w:val="000000"/>
                              <w:szCs w:val="24"/>
                              <w:lang w:eastAsia="lt-LT"/>
                            </w:rPr>
                            <w:t xml:space="preserve">Audito ataskaitos parengimo ir jos pateikimo </w:t>
                          </w:r>
                          <w:r>
                            <w:rPr>
                              <w:lang w:eastAsia="lt-LT"/>
                            </w:rPr>
                            <w:t>v</w:t>
                          </w:r>
                          <w:r>
                            <w:rPr>
                              <w:lang w:eastAsia="lt-LT"/>
                            </w:rPr>
                            <w:t>alstybės įmonei Energetikos agentūra</w:t>
                          </w:r>
                          <w:r>
                            <w:rPr>
                              <w:color w:val="000000"/>
                              <w:szCs w:val="24"/>
                              <w:lang w:eastAsia="lt-LT"/>
                            </w:rPr>
                            <w:t>i</w:t>
                          </w:r>
                          <w:r>
                            <w:rPr>
                              <w:lang w:eastAsia="lt-LT"/>
                            </w:rPr>
                            <w:t xml:space="preserve"> tvarką.“</w:t>
                          </w:r>
                        </w:p>
                      </w:sdtContent>
                    </w:sdt>
                  </w:sdtContent>
                </w:sdt>
              </w:sdtContent>
            </w:sdt>
            <w:sdt>
              <w:sdtPr>
                <w:alias w:val="1.2 pp."/>
                <w:tag w:val="part_d56ea1956dc14b8a892cabcbaeca34fb"/>
                <w:id w:val="-248425073"/>
                <w:lock w:val="sdtLocked"/>
              </w:sdtPr>
              <w:sdtEndPr/>
              <w:sdtContent>
                <w:p w14:paraId="062124FC" w14:textId="77777777" w:rsidR="00914735" w:rsidRDefault="00606AE4">
                  <w:pPr>
                    <w:ind w:firstLine="720"/>
                    <w:jc w:val="both"/>
                    <w:rPr>
                      <w:szCs w:val="24"/>
                    </w:rPr>
                  </w:pPr>
                  <w:sdt>
                    <w:sdtPr>
                      <w:alias w:val="Numeris"/>
                      <w:tag w:val="nr_d56ea1956dc14b8a892cabcbaeca34fb"/>
                      <w:id w:val="223495363"/>
                      <w:lock w:val="sdtLocked"/>
                    </w:sdtPr>
                    <w:sdtEndPr/>
                    <w:sdtContent>
                      <w:r>
                        <w:rPr>
                          <w:szCs w:val="24"/>
                        </w:rPr>
                        <w:t>1.2</w:t>
                      </w:r>
                    </w:sdtContent>
                  </w:sdt>
                  <w:r>
                    <w:rPr>
                      <w:szCs w:val="24"/>
                    </w:rPr>
                    <w:t>. Pakeičiu 2 punktą ir jį išdėstau taip:</w:t>
                  </w:r>
                </w:p>
                <w:sdt>
                  <w:sdtPr>
                    <w:alias w:val="citata"/>
                    <w:tag w:val="part_3b866051a7514a968d19cdc419c528c1"/>
                    <w:id w:val="-230235285"/>
                    <w:lock w:val="sdtLocked"/>
                  </w:sdtPr>
                  <w:sdtEndPr/>
                  <w:sdtContent>
                    <w:sdt>
                      <w:sdtPr>
                        <w:alias w:val="2 p."/>
                        <w:tag w:val="part_7154c5843b7b4e9a91a39134b2e8a39b"/>
                        <w:id w:val="437652949"/>
                        <w:lock w:val="sdtLocked"/>
                      </w:sdtPr>
                      <w:sdtEndPr/>
                      <w:sdtContent>
                        <w:p w14:paraId="062124FD" w14:textId="77777777" w:rsidR="00914735" w:rsidRDefault="00606AE4">
                          <w:pPr>
                            <w:ind w:firstLine="720"/>
                            <w:jc w:val="both"/>
                          </w:pPr>
                          <w:r>
                            <w:t>„</w:t>
                          </w:r>
                          <w:sdt>
                            <w:sdtPr>
                              <w:alias w:val="Numeris"/>
                              <w:tag w:val="nr_7154c5843b7b4e9a91a39134b2e8a39b"/>
                              <w:id w:val="851995271"/>
                              <w:lock w:val="sdtLocked"/>
                            </w:sdtPr>
                            <w:sdtEndPr/>
                            <w:sdtContent>
                              <w:r>
                                <w:t>2</w:t>
                              </w:r>
                            </w:sdtContent>
                          </w:sdt>
                          <w:r>
                            <w:t>. Šis Aprašas yra taikomas Lietuvos Respublikoje registruotoms ir jos teritorijoje ekonominę veiklą vykdančioms įmonėms, kurios nepriskiriamos labai mažo</w:t>
                          </w:r>
                          <w:r>
                            <w:t>ms, mažoms ar vidutinėms įmonėms (toliau – Didelės įmonės), atliekančioms Auditą joms nuosavybės teise priklausančiuose pastatuose, įrenginiuose, technologiniuose procesuose, geležinkelių bei sausumos kelių transporto priemonėse, skirtose keleiviams ir kro</w:t>
                          </w:r>
                          <w:r>
                            <w:t xml:space="preserve">viniams pervežti (toliau – Transporto priemonės), </w:t>
                          </w:r>
                          <w:r>
                            <w:rPr>
                              <w:color w:val="000000"/>
                            </w:rPr>
                            <w:t xml:space="preserve">neatsiejamuose nuo Didelės įmonės vykdomos ekonominės veiklos ir būtinų šiai veiklai vykdyti, </w:t>
                          </w:r>
                          <w:r>
                            <w:t>išskyrus Didelių įmonių turtą valdomą pagal nuomos arba išperkamosios nuomos</w:t>
                          </w:r>
                          <w:r>
                            <w:rPr>
                              <w:color w:val="000000"/>
                            </w:rPr>
                            <w:t xml:space="preserve"> sutartį, </w:t>
                          </w:r>
                          <w:r>
                            <w:t xml:space="preserve">ir Audito priežiūrą </w:t>
                          </w:r>
                          <w:r>
                            <w:t>atliekančiai institucijai valstybės įmonei Energetikos agentūrai (toliau – Agentūra).</w:t>
                          </w:r>
                          <w:r>
                            <w:rPr>
                              <w:color w:val="000000"/>
                              <w:shd w:val="clear" w:color="auto" w:fill="FFFFFF"/>
                            </w:rPr>
                            <w:t>“</w:t>
                          </w:r>
                        </w:p>
                      </w:sdtContent>
                    </w:sdt>
                  </w:sdtContent>
                </w:sdt>
              </w:sdtContent>
            </w:sdt>
            <w:sdt>
              <w:sdtPr>
                <w:alias w:val="1.3 pp."/>
                <w:tag w:val="part_b0c35119af5a43c0ad198864cae3ecbb"/>
                <w:id w:val="-101803443"/>
                <w:lock w:val="sdtLocked"/>
              </w:sdtPr>
              <w:sdtEndPr/>
              <w:sdtContent>
                <w:p w14:paraId="062124FE" w14:textId="77777777" w:rsidR="00914735" w:rsidRDefault="00606AE4">
                  <w:pPr>
                    <w:ind w:firstLine="720"/>
                    <w:jc w:val="both"/>
                  </w:pPr>
                  <w:sdt>
                    <w:sdtPr>
                      <w:alias w:val="Numeris"/>
                      <w:tag w:val="nr_b0c35119af5a43c0ad198864cae3ecbb"/>
                      <w:id w:val="-1742022442"/>
                      <w:lock w:val="sdtLocked"/>
                    </w:sdtPr>
                    <w:sdtEndPr/>
                    <w:sdtContent>
                      <w:r>
                        <w:t>1.3</w:t>
                      </w:r>
                    </w:sdtContent>
                  </w:sdt>
                  <w:r>
                    <w:t>. Pripažįstu netekusiu galios 4 punktą.</w:t>
                  </w:r>
                </w:p>
              </w:sdtContent>
            </w:sdt>
            <w:sdt>
              <w:sdtPr>
                <w:alias w:val="1.4 pp."/>
                <w:tag w:val="part_bda1abdbfd644d52b0dbd3264347bf22"/>
                <w:id w:val="1449740769"/>
                <w:lock w:val="sdtLocked"/>
              </w:sdtPr>
              <w:sdtEndPr/>
              <w:sdtContent>
                <w:p w14:paraId="062124FF" w14:textId="77777777" w:rsidR="00914735" w:rsidRDefault="00606AE4">
                  <w:pPr>
                    <w:ind w:firstLine="720"/>
                    <w:jc w:val="both"/>
                    <w:rPr>
                      <w:szCs w:val="24"/>
                    </w:rPr>
                  </w:pPr>
                  <w:sdt>
                    <w:sdtPr>
                      <w:alias w:val="Numeris"/>
                      <w:tag w:val="nr_bda1abdbfd644d52b0dbd3264347bf22"/>
                      <w:id w:val="-610207380"/>
                      <w:lock w:val="sdtLocked"/>
                    </w:sdtPr>
                    <w:sdtEndPr/>
                    <w:sdtContent>
                      <w:r>
                        <w:rPr>
                          <w:szCs w:val="24"/>
                        </w:rPr>
                        <w:t>1.4</w:t>
                      </w:r>
                    </w:sdtContent>
                  </w:sdt>
                  <w:r>
                    <w:rPr>
                      <w:szCs w:val="24"/>
                    </w:rPr>
                    <w:t>. Pakeičiu 9 punktą ir jį išdėstau taip:</w:t>
                  </w:r>
                </w:p>
                <w:sdt>
                  <w:sdtPr>
                    <w:alias w:val="citata"/>
                    <w:tag w:val="part_6d9b24ae422343d6961e3829a3c600a7"/>
                    <w:id w:val="-973682406"/>
                    <w:lock w:val="sdtLocked"/>
                  </w:sdtPr>
                  <w:sdtEndPr/>
                  <w:sdtContent>
                    <w:sdt>
                      <w:sdtPr>
                        <w:alias w:val="9 p."/>
                        <w:tag w:val="part_2b07fe7f4e7a4e25b2bbe8df9993d5d1"/>
                        <w:id w:val="-558014767"/>
                        <w:lock w:val="sdtLocked"/>
                      </w:sdtPr>
                      <w:sdtEndPr/>
                      <w:sdtContent>
                        <w:p w14:paraId="06212500" w14:textId="77777777" w:rsidR="00914735" w:rsidRDefault="00606AE4">
                          <w:pPr>
                            <w:ind w:firstLine="720"/>
                            <w:jc w:val="both"/>
                            <w:rPr>
                              <w:color w:val="000000"/>
                              <w:shd w:val="clear" w:color="auto" w:fill="FFFFFF"/>
                            </w:rPr>
                          </w:pPr>
                          <w:r>
                            <w:rPr>
                              <w:color w:val="000000"/>
                            </w:rPr>
                            <w:t>„</w:t>
                          </w:r>
                          <w:sdt>
                            <w:sdtPr>
                              <w:alias w:val="Numeris"/>
                              <w:tag w:val="nr_2b07fe7f4e7a4e25b2bbe8df9993d5d1"/>
                              <w:id w:val="459144058"/>
                              <w:lock w:val="sdtLocked"/>
                            </w:sdtPr>
                            <w:sdtEndPr/>
                            <w:sdtContent>
                              <w:r>
                                <w:rPr>
                                  <w:color w:val="000000"/>
                                </w:rPr>
                                <w:t>9</w:t>
                              </w:r>
                            </w:sdtContent>
                          </w:sdt>
                          <w:r>
                            <w:rPr>
                              <w:color w:val="000000"/>
                            </w:rPr>
                            <w:t>. </w:t>
                          </w:r>
                          <w:r>
                            <w:rPr>
                              <w:color w:val="000000"/>
                              <w:shd w:val="clear" w:color="auto" w:fill="FFFFFF"/>
                            </w:rPr>
                            <w:t>Didelė įmonė yra atsakinga už jai nuosavybės teise priklausančių</w:t>
                          </w:r>
                          <w:r>
                            <w:rPr>
                              <w:color w:val="000000"/>
                              <w:shd w:val="clear" w:color="auto" w:fill="FFFFFF"/>
                            </w:rPr>
                            <w:t xml:space="preserve"> pastatų, įrenginių ar</w:t>
                          </w:r>
                          <w:r>
                            <w:rPr>
                              <w:strike/>
                              <w:color w:val="000000"/>
                              <w:shd w:val="clear" w:color="auto" w:fill="FFFFFF"/>
                            </w:rPr>
                            <w:t xml:space="preserve"> </w:t>
                          </w:r>
                          <w:r>
                            <w:rPr>
                              <w:color w:val="000000"/>
                              <w:shd w:val="clear" w:color="auto" w:fill="FFFFFF"/>
                            </w:rPr>
                            <w:t>technologinių procesų ir transporto priemonių, neatsiejamų nuo Didelės įmonės veiklos bei būtinų šiai veiklai vykdyti, Audito atlikimą,</w:t>
                          </w:r>
                          <w:r>
                            <w:t xml:space="preserve"> išskyrus Didelių įmonių turtą valdomą pagal nuomos arba išperkamosios nuomos</w:t>
                          </w:r>
                          <w:r>
                            <w:rPr>
                              <w:color w:val="000000"/>
                            </w:rPr>
                            <w:t xml:space="preserve"> sutartį</w:t>
                          </w:r>
                          <w:r>
                            <w:rPr>
                              <w:color w:val="000000"/>
                              <w:shd w:val="clear" w:color="auto" w:fill="FFFFFF"/>
                            </w:rPr>
                            <w:t>.“</w:t>
                          </w:r>
                        </w:p>
                      </w:sdtContent>
                    </w:sdt>
                  </w:sdtContent>
                </w:sdt>
              </w:sdtContent>
            </w:sdt>
            <w:sdt>
              <w:sdtPr>
                <w:alias w:val="1.5 pp."/>
                <w:tag w:val="part_982fde3b25364b6b9c10be7dc7c43c41"/>
                <w:id w:val="12426256"/>
                <w:lock w:val="sdtLocked"/>
              </w:sdtPr>
              <w:sdtEndPr/>
              <w:sdtContent>
                <w:p w14:paraId="06212501" w14:textId="77777777" w:rsidR="00914735" w:rsidRDefault="00606AE4">
                  <w:pPr>
                    <w:ind w:firstLine="720"/>
                    <w:jc w:val="both"/>
                    <w:rPr>
                      <w:color w:val="000000"/>
                      <w:shd w:val="clear" w:color="auto" w:fill="FFFFFF"/>
                    </w:rPr>
                  </w:pPr>
                  <w:sdt>
                    <w:sdtPr>
                      <w:alias w:val="Numeris"/>
                      <w:tag w:val="nr_982fde3b25364b6b9c10be7dc7c43c41"/>
                      <w:id w:val="-1838607804"/>
                      <w:lock w:val="sdtLocked"/>
                    </w:sdtPr>
                    <w:sdtEndPr/>
                    <w:sdtContent>
                      <w:r>
                        <w:rPr>
                          <w:color w:val="000000"/>
                          <w:shd w:val="clear" w:color="auto" w:fill="FFFFFF"/>
                        </w:rPr>
                        <w:t>1.5</w:t>
                      </w:r>
                    </w:sdtContent>
                  </w:sdt>
                  <w:r>
                    <w:rPr>
                      <w:color w:val="000000"/>
                      <w:shd w:val="clear" w:color="auto" w:fill="FFFFFF"/>
                    </w:rPr>
                    <w:t>. Pakeičiu 10 punktą ir jį išdėstau taip:</w:t>
                  </w:r>
                </w:p>
                <w:sdt>
                  <w:sdtPr>
                    <w:alias w:val="citata"/>
                    <w:tag w:val="part_05f1ba159b7944c4a8f532e1485e06e7"/>
                    <w:id w:val="483138317"/>
                    <w:lock w:val="sdtLocked"/>
                  </w:sdtPr>
                  <w:sdtEndPr/>
                  <w:sdtContent>
                    <w:sdt>
                      <w:sdtPr>
                        <w:alias w:val="10 p."/>
                        <w:tag w:val="part_60af9687a3954dafa44c250f90c62cbd"/>
                        <w:id w:val="-277953840"/>
                        <w:lock w:val="sdtLocked"/>
                      </w:sdtPr>
                      <w:sdtEndPr/>
                      <w:sdtContent>
                        <w:p w14:paraId="06212502" w14:textId="77777777" w:rsidR="00914735" w:rsidRDefault="00606AE4">
                          <w:pPr>
                            <w:ind w:firstLine="720"/>
                            <w:jc w:val="both"/>
                            <w:rPr>
                              <w:szCs w:val="24"/>
                            </w:rPr>
                          </w:pPr>
                          <w:r>
                            <w:rPr>
                              <w:color w:val="000000"/>
                              <w:shd w:val="clear" w:color="auto" w:fill="FFFFFF"/>
                            </w:rPr>
                            <w:t>„</w:t>
                          </w:r>
                          <w:sdt>
                            <w:sdtPr>
                              <w:alias w:val="Numeris"/>
                              <w:tag w:val="nr_60af9687a3954dafa44c250f90c62cbd"/>
                              <w:id w:val="221878021"/>
                              <w:lock w:val="sdtLocked"/>
                            </w:sdtPr>
                            <w:sdtEndPr/>
                            <w:sdtContent>
                              <w:r>
                                <w:rPr>
                                  <w:color w:val="000000"/>
                                  <w:shd w:val="clear" w:color="auto" w:fill="FFFFFF"/>
                                </w:rPr>
                                <w:t>10</w:t>
                              </w:r>
                            </w:sdtContent>
                          </w:sdt>
                          <w:r>
                            <w:rPr>
                              <w:color w:val="000000"/>
                              <w:shd w:val="clear" w:color="auto" w:fill="FFFFFF"/>
                            </w:rPr>
                            <w:t xml:space="preserve">. </w:t>
                          </w:r>
                          <w:r>
                            <w:rPr>
                              <w:lang w:eastAsia="lt-LT"/>
                            </w:rPr>
                            <w:t>Auditą Didelėse įmonėse turi teisę atlikti savarankiškai dirbantis fizinis asmuo ar juridinio asmens darbuotojas, kuriam teisė atlikti Auditą suteikta pagal Aprašo 7 punkte nurodyto Audito atlikimo ir speci</w:t>
                          </w:r>
                          <w:r>
                            <w:rPr>
                              <w:lang w:eastAsia="lt-LT"/>
                            </w:rPr>
                            <w:t>alistų rengimo tvarkos aprašo nuostatas (toliau – Auditorius), Didelės įmonės vidaus ekspertas ir kitų Europos Sąjungos valstybės narių kvalifikuoti, akredituoti ir (arba) atestuoti auditoriai (toliau – ES auditoriai) ar įmonės. Jei Auditas atliekamas ES a</w:t>
                          </w:r>
                          <w:r>
                            <w:rPr>
                              <w:lang w:eastAsia="lt-LT"/>
                            </w:rPr>
                            <w:t>uditorių ar įmonių, privaloma pateikti Auditą parengusio ES auditoriaus ar įmonės kvalifikacijos, akreditacijos ir (arba) atestacijos atestato kopiją ir ją patvirtinančius dokumentus su vertimu į lietuvių kalbą.</w:t>
                          </w:r>
                          <w:r>
                            <w:rPr>
                              <w:color w:val="000000"/>
                              <w:shd w:val="clear" w:color="auto" w:fill="FFFFFF"/>
                            </w:rPr>
                            <w:t>“</w:t>
                          </w:r>
                        </w:p>
                      </w:sdtContent>
                    </w:sdt>
                  </w:sdtContent>
                </w:sdt>
              </w:sdtContent>
            </w:sdt>
            <w:sdt>
              <w:sdtPr>
                <w:alias w:val="1.6 pp."/>
                <w:tag w:val="part_e68b78c085a34eafb04c4d3601ed9094"/>
                <w:id w:val="-1886940022"/>
                <w:lock w:val="sdtLocked"/>
              </w:sdtPr>
              <w:sdtEndPr/>
              <w:sdtContent>
                <w:p w14:paraId="06212503" w14:textId="77777777" w:rsidR="00914735" w:rsidRDefault="00606AE4">
                  <w:pPr>
                    <w:ind w:firstLine="720"/>
                    <w:jc w:val="both"/>
                    <w:rPr>
                      <w:szCs w:val="24"/>
                    </w:rPr>
                  </w:pPr>
                  <w:sdt>
                    <w:sdtPr>
                      <w:alias w:val="Numeris"/>
                      <w:tag w:val="nr_e68b78c085a34eafb04c4d3601ed9094"/>
                      <w:id w:val="1937627641"/>
                      <w:lock w:val="sdtLocked"/>
                    </w:sdtPr>
                    <w:sdtEndPr/>
                    <w:sdtContent>
                      <w:r>
                        <w:rPr>
                          <w:szCs w:val="24"/>
                        </w:rPr>
                        <w:t>1.6</w:t>
                      </w:r>
                    </w:sdtContent>
                  </w:sdt>
                  <w:r>
                    <w:rPr>
                      <w:szCs w:val="24"/>
                    </w:rPr>
                    <w:t xml:space="preserve">. </w:t>
                  </w:r>
                  <w:r>
                    <w:t>Pripažįstu netekusiu galios 11</w:t>
                  </w:r>
                  <w:r>
                    <w:t xml:space="preserve"> punktą.</w:t>
                  </w:r>
                </w:p>
              </w:sdtContent>
            </w:sdt>
            <w:sdt>
              <w:sdtPr>
                <w:alias w:val="1.7 pp."/>
                <w:tag w:val="part_7a7fc83746264f3f898cd8c6ec40517d"/>
                <w:id w:val="1178776838"/>
                <w:lock w:val="sdtLocked"/>
              </w:sdtPr>
              <w:sdtEndPr/>
              <w:sdtContent>
                <w:p w14:paraId="06212504" w14:textId="77777777" w:rsidR="00914735" w:rsidRDefault="00606AE4">
                  <w:pPr>
                    <w:ind w:firstLine="720"/>
                    <w:jc w:val="both"/>
                    <w:rPr>
                      <w:szCs w:val="24"/>
                    </w:rPr>
                  </w:pPr>
                  <w:sdt>
                    <w:sdtPr>
                      <w:alias w:val="Numeris"/>
                      <w:tag w:val="nr_7a7fc83746264f3f898cd8c6ec40517d"/>
                      <w:id w:val="-888574666"/>
                      <w:lock w:val="sdtLocked"/>
                    </w:sdtPr>
                    <w:sdtEndPr/>
                    <w:sdtContent>
                      <w:r>
                        <w:rPr>
                          <w:spacing w:val="-2"/>
                          <w:szCs w:val="24"/>
                        </w:rPr>
                        <w:t>1.7</w:t>
                      </w:r>
                    </w:sdtContent>
                  </w:sdt>
                  <w:r>
                    <w:rPr>
                      <w:spacing w:val="-2"/>
                      <w:szCs w:val="24"/>
                    </w:rPr>
                    <w:t xml:space="preserve">. </w:t>
                  </w:r>
                  <w:r>
                    <w:rPr>
                      <w:szCs w:val="24"/>
                    </w:rPr>
                    <w:t>Pakeičiu 16 punktą ir jį išdėstau taip:</w:t>
                  </w:r>
                </w:p>
                <w:sdt>
                  <w:sdtPr>
                    <w:alias w:val="citata"/>
                    <w:tag w:val="part_742b8b25940544de957a044f0398f061"/>
                    <w:id w:val="-641651892"/>
                    <w:lock w:val="sdtLocked"/>
                  </w:sdtPr>
                  <w:sdtEndPr/>
                  <w:sdtContent>
                    <w:sdt>
                      <w:sdtPr>
                        <w:alias w:val="16 p."/>
                        <w:tag w:val="part_bc5e4f63d5e24302a3fd0977b4f19f42"/>
                        <w:id w:val="1546407992"/>
                        <w:lock w:val="sdtLocked"/>
                      </w:sdtPr>
                      <w:sdtEndPr/>
                      <w:sdtContent>
                        <w:p w14:paraId="06212505" w14:textId="77777777" w:rsidR="00914735" w:rsidRDefault="00606AE4">
                          <w:pPr>
                            <w:suppressAutoHyphens/>
                            <w:ind w:firstLine="720"/>
                            <w:jc w:val="both"/>
                            <w:textAlignment w:val="baseline"/>
                            <w:rPr>
                              <w:shd w:val="clear" w:color="auto" w:fill="FFFFFF"/>
                              <w:lang w:eastAsia="lt-LT"/>
                            </w:rPr>
                          </w:pPr>
                          <w:r>
                            <w:rPr>
                              <w:lang w:eastAsia="lt-LT"/>
                            </w:rPr>
                            <w:t>„</w:t>
                          </w:r>
                          <w:sdt>
                            <w:sdtPr>
                              <w:alias w:val="Numeris"/>
                              <w:tag w:val="nr_bc5e4f63d5e24302a3fd0977b4f19f42"/>
                              <w:id w:val="23757004"/>
                              <w:lock w:val="sdtLocked"/>
                            </w:sdtPr>
                            <w:sdtEndPr/>
                            <w:sdtContent>
                              <w:r>
                                <w:rPr>
                                  <w:lang w:eastAsia="lt-LT"/>
                                </w:rPr>
                                <w:t>16</w:t>
                              </w:r>
                            </w:sdtContent>
                          </w:sdt>
                          <w:r>
                            <w:rPr>
                              <w:lang w:eastAsia="lt-LT"/>
                            </w:rPr>
                            <w:t xml:space="preserve">. </w:t>
                          </w:r>
                          <w:r>
                            <w:rPr>
                              <w:shd w:val="clear" w:color="auto" w:fill="FFFFFF"/>
                              <w:lang w:eastAsia="lt-LT"/>
                            </w:rPr>
                            <w:t xml:space="preserve">Audito metu turi būti analizuojama ne mažiau kaip 80 proc. visų Didelei įmonei nuosavybės teise priklausančių pastatų, įrenginių, technologinių procesų ir Transportų priemonių, neatsiejamų </w:t>
                          </w:r>
                          <w:r>
                            <w:rPr>
                              <w:shd w:val="clear" w:color="auto" w:fill="FFFFFF"/>
                              <w:lang w:eastAsia="lt-LT"/>
                            </w:rPr>
                            <w:t>nuo Didelės įmonės veiklos bei būtinų šiai veiklai vykdyti, energijos sąnaudų, jei jos yra pakankamos energijos vartojimo efektyvumo rodikliams įvertinti ir sudaro galimybes patikimai nustatyti energijos vartojimo efektyvumą didinančias priemones.“</w:t>
                          </w:r>
                        </w:p>
                      </w:sdtContent>
                    </w:sdt>
                  </w:sdtContent>
                </w:sdt>
              </w:sdtContent>
            </w:sdt>
            <w:sdt>
              <w:sdtPr>
                <w:alias w:val="1.8 pp."/>
                <w:tag w:val="part_9ec67ae5275e4893bdee2df9e6d86862"/>
                <w:id w:val="-1681034734"/>
                <w:lock w:val="sdtLocked"/>
              </w:sdtPr>
              <w:sdtEndPr/>
              <w:sdtContent>
                <w:p w14:paraId="06212506" w14:textId="77777777" w:rsidR="00914735" w:rsidRDefault="00606AE4">
                  <w:pPr>
                    <w:suppressAutoHyphens/>
                    <w:ind w:firstLine="720"/>
                    <w:jc w:val="both"/>
                    <w:textAlignment w:val="baseline"/>
                  </w:pPr>
                  <w:sdt>
                    <w:sdtPr>
                      <w:alias w:val="Numeris"/>
                      <w:tag w:val="nr_9ec67ae5275e4893bdee2df9e6d86862"/>
                      <w:id w:val="351845843"/>
                      <w:lock w:val="sdtLocked"/>
                    </w:sdtPr>
                    <w:sdtEndPr/>
                    <w:sdtContent>
                      <w:r>
                        <w:rPr>
                          <w:shd w:val="clear" w:color="auto" w:fill="FFFFFF"/>
                          <w:lang w:eastAsia="lt-LT"/>
                        </w:rPr>
                        <w:t>1</w:t>
                      </w:r>
                      <w:r>
                        <w:rPr>
                          <w:shd w:val="clear" w:color="auto" w:fill="FFFFFF"/>
                          <w:lang w:eastAsia="lt-LT"/>
                        </w:rPr>
                        <w:t>.8</w:t>
                      </w:r>
                    </w:sdtContent>
                  </w:sdt>
                  <w:r>
                    <w:rPr>
                      <w:shd w:val="clear" w:color="auto" w:fill="FFFFFF"/>
                      <w:lang w:eastAsia="lt-LT"/>
                    </w:rPr>
                    <w:t xml:space="preserve">. </w:t>
                  </w:r>
                  <w:r>
                    <w:t>Pripažįstu netekusiu galios 19 punktą.</w:t>
                  </w:r>
                </w:p>
              </w:sdtContent>
            </w:sdt>
            <w:sdt>
              <w:sdtPr>
                <w:alias w:val="1.9 pp."/>
                <w:tag w:val="part_cd496d759baa40ceb4c161e69f13e701"/>
                <w:id w:val="1910036390"/>
                <w:lock w:val="sdtLocked"/>
              </w:sdtPr>
              <w:sdtEndPr/>
              <w:sdtContent>
                <w:p w14:paraId="06212507" w14:textId="77777777" w:rsidR="00914735" w:rsidRDefault="00606AE4">
                  <w:pPr>
                    <w:shd w:val="clear" w:color="auto" w:fill="FFFFFF"/>
                    <w:ind w:firstLine="720"/>
                    <w:jc w:val="both"/>
                    <w:rPr>
                      <w:szCs w:val="24"/>
                      <w:lang w:eastAsia="lt-LT"/>
                    </w:rPr>
                  </w:pPr>
                  <w:sdt>
                    <w:sdtPr>
                      <w:alias w:val="Numeris"/>
                      <w:tag w:val="nr_cd496d759baa40ceb4c161e69f13e701"/>
                      <w:id w:val="1713311164"/>
                      <w:lock w:val="sdtLocked"/>
                    </w:sdtPr>
                    <w:sdtEndPr/>
                    <w:sdtContent>
                      <w:r>
                        <w:rPr>
                          <w:szCs w:val="24"/>
                          <w:lang w:eastAsia="lt-LT"/>
                        </w:rPr>
                        <w:t>1.9</w:t>
                      </w:r>
                    </w:sdtContent>
                  </w:sdt>
                  <w:r>
                    <w:rPr>
                      <w:szCs w:val="24"/>
                      <w:lang w:eastAsia="lt-LT"/>
                    </w:rPr>
                    <w:t>. Pakeičiu 23 punktą ir jį išdėstau taip:</w:t>
                  </w:r>
                </w:p>
                <w:sdt>
                  <w:sdtPr>
                    <w:alias w:val="citata"/>
                    <w:tag w:val="part_b2074401e27c4f40acf9a9079a5bf216"/>
                    <w:id w:val="-1550459369"/>
                    <w:lock w:val="sdtLocked"/>
                  </w:sdtPr>
                  <w:sdtEndPr/>
                  <w:sdtContent>
                    <w:sdt>
                      <w:sdtPr>
                        <w:alias w:val="23 p."/>
                        <w:tag w:val="part_bbb07c1655fb440a81c8eb46082d3c6a"/>
                        <w:id w:val="591136224"/>
                        <w:lock w:val="sdtLocked"/>
                      </w:sdtPr>
                      <w:sdtEndPr/>
                      <w:sdtContent>
                        <w:p w14:paraId="06212508" w14:textId="77777777" w:rsidR="00914735" w:rsidRDefault="00606AE4">
                          <w:pPr>
                            <w:ind w:firstLine="720"/>
                            <w:jc w:val="both"/>
                          </w:pPr>
                          <w:r>
                            <w:t>„</w:t>
                          </w:r>
                          <w:sdt>
                            <w:sdtPr>
                              <w:alias w:val="Numeris"/>
                              <w:tag w:val="nr_bbb07c1655fb440a81c8eb46082d3c6a"/>
                              <w:id w:val="814138785"/>
                              <w:lock w:val="sdtLocked"/>
                            </w:sdtPr>
                            <w:sdtEndPr/>
                            <w:sdtContent>
                              <w:r>
                                <w:t>23</w:t>
                              </w:r>
                            </w:sdtContent>
                          </w:sdt>
                          <w:r>
                            <w:t>. Audito ataskaitos kopija Agentūrai teikiama elektroniniu paštu arba duomenų laikmenoje (</w:t>
                          </w:r>
                          <w:r>
                            <w:rPr>
                              <w:i/>
                            </w:rPr>
                            <w:t>.</w:t>
                          </w:r>
                          <w:proofErr w:type="spellStart"/>
                          <w:r>
                            <w:rPr>
                              <w:i/>
                            </w:rPr>
                            <w:t>docx</w:t>
                          </w:r>
                          <w:proofErr w:type="spellEnd"/>
                          <w:r>
                            <w:t xml:space="preserve"> ir </w:t>
                          </w:r>
                          <w:r>
                            <w:rPr>
                              <w:i/>
                            </w:rPr>
                            <w:t>.</w:t>
                          </w:r>
                          <w:proofErr w:type="spellStart"/>
                          <w:r>
                            <w:rPr>
                              <w:i/>
                            </w:rPr>
                            <w:t>pdf</w:t>
                          </w:r>
                          <w:proofErr w:type="spellEnd"/>
                          <w:r>
                            <w:t xml:space="preserve"> formatais) lietuvių kalba.“</w:t>
                          </w:r>
                        </w:p>
                      </w:sdtContent>
                    </w:sdt>
                  </w:sdtContent>
                </w:sdt>
              </w:sdtContent>
            </w:sdt>
            <w:sdt>
              <w:sdtPr>
                <w:alias w:val="1.10 pp."/>
                <w:tag w:val="part_4eaa3955b637473cbaf029029754179b"/>
                <w:id w:val="14748182"/>
                <w:lock w:val="sdtLocked"/>
              </w:sdtPr>
              <w:sdtEndPr/>
              <w:sdtContent>
                <w:p w14:paraId="06212509" w14:textId="77777777" w:rsidR="00914735" w:rsidRDefault="00606AE4">
                  <w:pPr>
                    <w:ind w:firstLine="720"/>
                    <w:jc w:val="both"/>
                    <w:rPr>
                      <w:szCs w:val="24"/>
                    </w:rPr>
                  </w:pPr>
                  <w:sdt>
                    <w:sdtPr>
                      <w:alias w:val="Numeris"/>
                      <w:tag w:val="nr_4eaa3955b637473cbaf029029754179b"/>
                      <w:id w:val="1955820960"/>
                      <w:lock w:val="sdtLocked"/>
                    </w:sdtPr>
                    <w:sdtEndPr/>
                    <w:sdtContent>
                      <w:r>
                        <w:rPr>
                          <w:szCs w:val="24"/>
                        </w:rPr>
                        <w:t>1.10</w:t>
                      </w:r>
                    </w:sdtContent>
                  </w:sdt>
                  <w:r>
                    <w:rPr>
                      <w:szCs w:val="24"/>
                    </w:rPr>
                    <w:t xml:space="preserve">. Pakeičiu 24 punktą ir jį išdėstau taip: </w:t>
                  </w:r>
                </w:p>
                <w:sdt>
                  <w:sdtPr>
                    <w:alias w:val="citata"/>
                    <w:tag w:val="part_e1e6e16cff504ac6a5a107cae556e6be"/>
                    <w:id w:val="355547132"/>
                    <w:lock w:val="sdtLocked"/>
                  </w:sdtPr>
                  <w:sdtEndPr/>
                  <w:sdtContent>
                    <w:sdt>
                      <w:sdtPr>
                        <w:alias w:val="24 p."/>
                        <w:tag w:val="part_37c6e27214644268a18a051b358f611a"/>
                        <w:id w:val="93757631"/>
                        <w:lock w:val="sdtLocked"/>
                      </w:sdtPr>
                      <w:sdtEndPr/>
                      <w:sdtContent>
                        <w:p w14:paraId="0621250A" w14:textId="77777777" w:rsidR="00914735" w:rsidRDefault="00606AE4">
                          <w:pPr>
                            <w:suppressAutoHyphens/>
                            <w:ind w:firstLine="720"/>
                            <w:jc w:val="both"/>
                            <w:textAlignment w:val="baseline"/>
                            <w:rPr>
                              <w:lang w:eastAsia="lt-LT"/>
                            </w:rPr>
                          </w:pPr>
                          <w:r>
                            <w:rPr>
                              <w:szCs w:val="24"/>
                            </w:rPr>
                            <w:t>„</w:t>
                          </w:r>
                          <w:sdt>
                            <w:sdtPr>
                              <w:alias w:val="Numeris"/>
                              <w:tag w:val="nr_37c6e27214644268a18a051b358f611a"/>
                              <w:id w:val="-625233559"/>
                              <w:lock w:val="sdtLocked"/>
                            </w:sdtPr>
                            <w:sdtEndPr/>
                            <w:sdtContent>
                              <w:r>
                                <w:rPr>
                                  <w:lang w:eastAsia="lt-LT"/>
                                </w:rPr>
                                <w:t>24</w:t>
                              </w:r>
                            </w:sdtContent>
                          </w:sdt>
                          <w:r>
                            <w:rPr>
                              <w:lang w:eastAsia="lt-LT"/>
                            </w:rPr>
                            <w:t>. Didelės įmonės pateikia Agentūrai kitą būtiną informaciją:</w:t>
                          </w:r>
                        </w:p>
                        <w:sdt>
                          <w:sdtPr>
                            <w:alias w:val="24.1 pp."/>
                            <w:tag w:val="part_1e2ad3798eb5400bb26f26a647b41638"/>
                            <w:id w:val="-626165080"/>
                            <w:lock w:val="sdtLocked"/>
                          </w:sdtPr>
                          <w:sdtEndPr/>
                          <w:sdtContent>
                            <w:p w14:paraId="0621250B" w14:textId="77777777" w:rsidR="00914735" w:rsidRDefault="00606AE4">
                              <w:pPr>
                                <w:suppressAutoHyphens/>
                                <w:ind w:firstLine="720"/>
                                <w:jc w:val="both"/>
                                <w:textAlignment w:val="baseline"/>
                                <w:rPr>
                                  <w:lang w:eastAsia="lt-LT"/>
                                </w:rPr>
                              </w:pPr>
                              <w:sdt>
                                <w:sdtPr>
                                  <w:alias w:val="Numeris"/>
                                  <w:tag w:val="nr_1e2ad3798eb5400bb26f26a647b41638"/>
                                  <w:id w:val="1540080398"/>
                                  <w:lock w:val="sdtLocked"/>
                                </w:sdtPr>
                                <w:sdtEndPr/>
                                <w:sdtContent>
                                  <w:r>
                                    <w:rPr>
                                      <w:lang w:eastAsia="lt-LT"/>
                                    </w:rPr>
                                    <w:t>24.1</w:t>
                                  </w:r>
                                </w:sdtContent>
                              </w:sdt>
                              <w:r>
                                <w:rPr>
                                  <w:lang w:eastAsia="lt-LT"/>
                                </w:rPr>
                                <w:t>. jeigu Didelės įmonės yra įgyvendinusios arba įgyvendina nepriklausomos organizacijos pagal atitinkamus Europos Sąjungos ir tarptautinius st</w:t>
                              </w:r>
                              <w:r>
                                <w:rPr>
                                  <w:lang w:eastAsia="lt-LT"/>
                                </w:rPr>
                                <w:t>andartus sertifikuotą energijos vartojimo arba aplinkos vadybos sistemą, ir aplinkos vadybos sistema apima Audito atlikimą pagal Aprašo 5 punkto teisės aktų pagrindinius reikalavimus, jos yra atleidžiamos nuo prievolės atlikti Auditą pagal Aprašo 6 punktą.</w:t>
                              </w:r>
                              <w:r>
                                <w:rPr>
                                  <w:lang w:eastAsia="lt-LT"/>
                                </w:rPr>
                                <w:t xml:space="preserve"> Tokiu atveju Didelės įmonės kasmet iki gruodžio 5 d. Agentūrai privalo pateikti:</w:t>
                              </w:r>
                            </w:p>
                            <w:sdt>
                              <w:sdtPr>
                                <w:alias w:val="24.1.1 pp."/>
                                <w:tag w:val="part_4f074113f1fa4559899ea03beba36d00"/>
                                <w:id w:val="2086329416"/>
                                <w:lock w:val="sdtLocked"/>
                              </w:sdtPr>
                              <w:sdtEndPr/>
                              <w:sdtContent>
                                <w:p w14:paraId="0621250C" w14:textId="77777777" w:rsidR="00914735" w:rsidRDefault="00606AE4">
                                  <w:pPr>
                                    <w:suppressAutoHyphens/>
                                    <w:ind w:firstLine="720"/>
                                    <w:jc w:val="both"/>
                                    <w:textAlignment w:val="baseline"/>
                                    <w:rPr>
                                      <w:lang w:eastAsia="lt-LT"/>
                                    </w:rPr>
                                  </w:pPr>
                                  <w:sdt>
                                    <w:sdtPr>
                                      <w:alias w:val="Numeris"/>
                                      <w:tag w:val="nr_4f074113f1fa4559899ea03beba36d00"/>
                                      <w:id w:val="1498382574"/>
                                      <w:lock w:val="sdtLocked"/>
                                    </w:sdtPr>
                                    <w:sdtEndPr/>
                                    <w:sdtContent>
                                      <w:r>
                                        <w:rPr>
                                          <w:lang w:eastAsia="lt-LT"/>
                                        </w:rPr>
                                        <w:t>24.1.1</w:t>
                                      </w:r>
                                    </w:sdtContent>
                                  </w:sdt>
                                  <w:r>
                                    <w:rPr>
                                      <w:lang w:eastAsia="lt-LT"/>
                                    </w:rPr>
                                    <w:t>.</w:t>
                                  </w:r>
                                  <w:r>
                                    <w:rPr>
                                      <w:lang w:eastAsia="lt-LT"/>
                                    </w:rPr>
                                    <w:tab/>
                                    <w:t xml:space="preserve">įgyvendinamos energijos vartojimo arba aplinkos vadybos sistemos, kur Aplinkos vadybos sistema apima Audito atlikimą pagal Aprašo 5 punkto teisės aktų pagrindinius </w:t>
                                  </w:r>
                                  <w:r>
                                    <w:rPr>
                                      <w:lang w:eastAsia="lt-LT"/>
                                    </w:rPr>
                                    <w:t>reikalavimus, aprašymą;</w:t>
                                  </w:r>
                                </w:p>
                              </w:sdtContent>
                            </w:sdt>
                            <w:sdt>
                              <w:sdtPr>
                                <w:alias w:val="24.1.2 pp."/>
                                <w:tag w:val="part_31cac3d7763c43c8837cca800a48bf8d"/>
                                <w:id w:val="-1265066789"/>
                                <w:lock w:val="sdtLocked"/>
                              </w:sdtPr>
                              <w:sdtEndPr/>
                              <w:sdtContent>
                                <w:p w14:paraId="0621250D" w14:textId="77777777" w:rsidR="00914735" w:rsidRDefault="00606AE4">
                                  <w:pPr>
                                    <w:suppressAutoHyphens/>
                                    <w:ind w:firstLine="720"/>
                                    <w:jc w:val="both"/>
                                    <w:textAlignment w:val="baseline"/>
                                    <w:rPr>
                                      <w:lang w:eastAsia="lt-LT"/>
                                    </w:rPr>
                                  </w:pPr>
                                  <w:sdt>
                                    <w:sdtPr>
                                      <w:alias w:val="Numeris"/>
                                      <w:tag w:val="nr_31cac3d7763c43c8837cca800a48bf8d"/>
                                      <w:id w:val="742531317"/>
                                      <w:lock w:val="sdtLocked"/>
                                    </w:sdtPr>
                                    <w:sdtEndPr/>
                                    <w:sdtContent>
                                      <w:r>
                                        <w:rPr>
                                          <w:lang w:eastAsia="lt-LT"/>
                                        </w:rPr>
                                        <w:t>24.1.2</w:t>
                                      </w:r>
                                    </w:sdtContent>
                                  </w:sdt>
                                  <w:r>
                                    <w:rPr>
                                      <w:lang w:eastAsia="lt-LT"/>
                                    </w:rPr>
                                    <w:t>.</w:t>
                                  </w:r>
                                  <w:r>
                                    <w:rPr>
                                      <w:lang w:eastAsia="lt-LT"/>
                                    </w:rPr>
                                    <w:tab/>
                                    <w:t>visų Didelei įmonei siūlomų energijos, energijos išteklių ir vandens vartojimo efektyvumo didinimo priemonių pasiūlymų suvestinę, nurodytą Technologinių procesų ir įrenginių metodikos 6 priede;</w:t>
                                  </w:r>
                                </w:p>
                              </w:sdtContent>
                            </w:sdt>
                            <w:sdt>
                              <w:sdtPr>
                                <w:alias w:val="24.1.3 pp."/>
                                <w:tag w:val="part_d84368a94a6149a38c7f10804f1ab3dc"/>
                                <w:id w:val="814991158"/>
                                <w:lock w:val="sdtLocked"/>
                              </w:sdtPr>
                              <w:sdtEndPr/>
                              <w:sdtContent>
                                <w:p w14:paraId="0621250E" w14:textId="77777777" w:rsidR="00914735" w:rsidRDefault="00606AE4">
                                  <w:pPr>
                                    <w:suppressAutoHyphens/>
                                    <w:ind w:firstLine="720"/>
                                    <w:jc w:val="both"/>
                                    <w:textAlignment w:val="baseline"/>
                                    <w:rPr>
                                      <w:lang w:eastAsia="lt-LT"/>
                                    </w:rPr>
                                  </w:pPr>
                                  <w:sdt>
                                    <w:sdtPr>
                                      <w:alias w:val="Numeris"/>
                                      <w:tag w:val="nr_d84368a94a6149a38c7f10804f1ab3dc"/>
                                      <w:id w:val="-823577520"/>
                                      <w:lock w:val="sdtLocked"/>
                                    </w:sdtPr>
                                    <w:sdtEndPr/>
                                    <w:sdtContent>
                                      <w:r>
                                        <w:rPr>
                                          <w:lang w:eastAsia="lt-LT"/>
                                        </w:rPr>
                                        <w:t>24.1.3</w:t>
                                      </w:r>
                                    </w:sdtContent>
                                  </w:sdt>
                                  <w:r>
                                    <w:rPr>
                                      <w:lang w:eastAsia="lt-LT"/>
                                    </w:rPr>
                                    <w:t>.</w:t>
                                  </w:r>
                                  <w:r>
                                    <w:rPr>
                                      <w:lang w:eastAsia="lt-LT"/>
                                    </w:rPr>
                                    <w:tab/>
                                    <w:t>energijos vart</w:t>
                                  </w:r>
                                  <w:r>
                                    <w:rPr>
                                      <w:lang w:eastAsia="lt-LT"/>
                                    </w:rPr>
                                    <w:t>ojimo arba aplinkos vadybos sistemos galiojančio sertifikato kopiją.</w:t>
                                  </w:r>
                                </w:p>
                              </w:sdtContent>
                            </w:sdt>
                          </w:sdtContent>
                        </w:sdt>
                        <w:sdt>
                          <w:sdtPr>
                            <w:alias w:val="24.2 pp."/>
                            <w:tag w:val="part_af5f560013e143c89ee06ae01831cd97"/>
                            <w:id w:val="477657343"/>
                            <w:lock w:val="sdtLocked"/>
                          </w:sdtPr>
                          <w:sdtEndPr/>
                          <w:sdtContent>
                            <w:p w14:paraId="0621250F" w14:textId="77777777" w:rsidR="00914735" w:rsidRDefault="00606AE4">
                              <w:pPr>
                                <w:suppressAutoHyphens/>
                                <w:ind w:firstLine="720"/>
                                <w:jc w:val="both"/>
                                <w:textAlignment w:val="baseline"/>
                                <w:rPr>
                                  <w:lang w:eastAsia="lt-LT"/>
                                </w:rPr>
                              </w:pPr>
                              <w:sdt>
                                <w:sdtPr>
                                  <w:alias w:val="Numeris"/>
                                  <w:tag w:val="nr_af5f560013e143c89ee06ae01831cd97"/>
                                  <w:id w:val="-710182511"/>
                                  <w:lock w:val="sdtLocked"/>
                                </w:sdtPr>
                                <w:sdtEndPr/>
                                <w:sdtContent>
                                  <w:r>
                                    <w:rPr>
                                      <w:lang w:eastAsia="lt-LT"/>
                                    </w:rPr>
                                    <w:t>24.2</w:t>
                                  </w:r>
                                </w:sdtContent>
                              </w:sdt>
                              <w:r>
                                <w:rPr>
                                  <w:lang w:eastAsia="lt-LT"/>
                                </w:rPr>
                                <w:t xml:space="preserve">. jei Didelės įmonės nuosavybės teise priklausančiam pastatui yra išduotas pastato energinio naudingumo sertifikatas, pagal Lietuvos Respublikos statybos įstatymo 51 straipsnio </w:t>
                              </w:r>
                              <w:r>
                                <w:rPr>
                                  <w:lang w:eastAsia="lt-LT"/>
                                </w:rPr>
                                <w:t>nuostatas, Agentūrai kartu su Audito ataskaita privalo pateikti ir šio pastato energinio naudingumo sertifikato kopiją;</w:t>
                              </w:r>
                            </w:p>
                          </w:sdtContent>
                        </w:sdt>
                        <w:sdt>
                          <w:sdtPr>
                            <w:alias w:val="24.3 pp."/>
                            <w:tag w:val="part_806554e65a8d45f69baa54d8b2c7940a"/>
                            <w:id w:val="1938640398"/>
                            <w:lock w:val="sdtLocked"/>
                          </w:sdtPr>
                          <w:sdtEndPr/>
                          <w:sdtContent>
                            <w:p w14:paraId="06212510" w14:textId="77777777" w:rsidR="00914735" w:rsidRDefault="00606AE4">
                              <w:pPr>
                                <w:shd w:val="clear" w:color="auto" w:fill="FFFFFF"/>
                                <w:ind w:firstLine="720"/>
                                <w:jc w:val="both"/>
                                <w:rPr>
                                  <w:color w:val="000000"/>
                                  <w:szCs w:val="24"/>
                                  <w:lang w:eastAsia="lt-LT"/>
                                </w:rPr>
                              </w:pPr>
                              <w:sdt>
                                <w:sdtPr>
                                  <w:alias w:val="Numeris"/>
                                  <w:tag w:val="nr_806554e65a8d45f69baa54d8b2c7940a"/>
                                  <w:id w:val="939883381"/>
                                  <w:lock w:val="sdtLocked"/>
                                </w:sdtPr>
                                <w:sdtEndPr/>
                                <w:sdtContent>
                                  <w:r>
                                    <w:rPr>
                                      <w:color w:val="000000"/>
                                      <w:szCs w:val="24"/>
                                      <w:lang w:eastAsia="lt-LT"/>
                                    </w:rPr>
                                    <w:t>24.3</w:t>
                                  </w:r>
                                </w:sdtContent>
                              </w:sdt>
                              <w:r>
                                <w:rPr>
                                  <w:color w:val="000000"/>
                                  <w:szCs w:val="24"/>
                                  <w:lang w:eastAsia="lt-LT"/>
                                </w:rPr>
                                <w:t>. jei Didelė įmonė turi pastatų, patalpų, įrenginių, Transportų priemonių, valdomų pagal nuomos arba išperkamosios nuomos sutart</w:t>
                              </w:r>
                              <w:r>
                                <w:rPr>
                                  <w:color w:val="000000"/>
                                  <w:szCs w:val="24"/>
                                  <w:lang w:eastAsia="lt-LT"/>
                                </w:rPr>
                                <w:t>į, Agentūrai kartu su Audito ataskaita Didelė įmonė privalo pateikti:</w:t>
                              </w:r>
                            </w:p>
                            <w:sdt>
                              <w:sdtPr>
                                <w:alias w:val="24.3.1 pp."/>
                                <w:tag w:val="part_bc4195515866482381158215d12d019e"/>
                                <w:id w:val="-1049761144"/>
                                <w:lock w:val="sdtLocked"/>
                              </w:sdtPr>
                              <w:sdtEndPr/>
                              <w:sdtContent>
                                <w:p w14:paraId="06212511" w14:textId="77777777" w:rsidR="00914735" w:rsidRDefault="00606AE4">
                                  <w:pPr>
                                    <w:shd w:val="clear" w:color="auto" w:fill="FFFFFF"/>
                                    <w:ind w:firstLine="720"/>
                                    <w:jc w:val="both"/>
                                    <w:rPr>
                                      <w:color w:val="000000"/>
                                      <w:szCs w:val="24"/>
                                      <w:lang w:eastAsia="lt-LT"/>
                                    </w:rPr>
                                  </w:pPr>
                                  <w:sdt>
                                    <w:sdtPr>
                                      <w:alias w:val="Numeris"/>
                                      <w:tag w:val="nr_bc4195515866482381158215d12d019e"/>
                                      <w:id w:val="-1934584454"/>
                                      <w:lock w:val="sdtLocked"/>
                                    </w:sdtPr>
                                    <w:sdtEndPr/>
                                    <w:sdtContent>
                                      <w:r>
                                        <w:rPr>
                                          <w:color w:val="000000"/>
                                          <w:szCs w:val="24"/>
                                          <w:lang w:eastAsia="lt-LT"/>
                                        </w:rPr>
                                        <w:t>24.3.1</w:t>
                                      </w:r>
                                    </w:sdtContent>
                                  </w:sdt>
                                  <w:r>
                                    <w:rPr>
                                      <w:color w:val="000000"/>
                                      <w:szCs w:val="24"/>
                                      <w:lang w:eastAsia="lt-LT"/>
                                    </w:rPr>
                                    <w:t>. pastatų, patalpų sąrašą, kuriame nurodomi jų paskirtys, adresai, unikalūs numeriai, sutarčių numeriai, sutarčių sudarymo datos, sutarčių pabaigos datos;</w:t>
                                  </w:r>
                                </w:p>
                              </w:sdtContent>
                            </w:sdt>
                            <w:sdt>
                              <w:sdtPr>
                                <w:alias w:val="24.3.2 pp."/>
                                <w:tag w:val="part_f4b754a8983c4eefa328cdf3b2e72162"/>
                                <w:id w:val="-110977024"/>
                                <w:lock w:val="sdtLocked"/>
                              </w:sdtPr>
                              <w:sdtEndPr/>
                              <w:sdtContent>
                                <w:p w14:paraId="06212512" w14:textId="77777777" w:rsidR="00914735" w:rsidRDefault="00606AE4">
                                  <w:pPr>
                                    <w:shd w:val="clear" w:color="auto" w:fill="FFFFFF"/>
                                    <w:ind w:firstLine="720"/>
                                    <w:jc w:val="both"/>
                                    <w:rPr>
                                      <w:color w:val="000000"/>
                                      <w:szCs w:val="24"/>
                                      <w:lang w:eastAsia="lt-LT"/>
                                    </w:rPr>
                                  </w:pPr>
                                  <w:sdt>
                                    <w:sdtPr>
                                      <w:alias w:val="Numeris"/>
                                      <w:tag w:val="nr_f4b754a8983c4eefa328cdf3b2e72162"/>
                                      <w:id w:val="-1092316949"/>
                                      <w:lock w:val="sdtLocked"/>
                                    </w:sdtPr>
                                    <w:sdtEndPr/>
                                    <w:sdtContent>
                                      <w:r>
                                        <w:rPr>
                                          <w:color w:val="000000"/>
                                          <w:szCs w:val="24"/>
                                          <w:lang w:eastAsia="lt-LT"/>
                                        </w:rPr>
                                        <w:t>24.3.2</w:t>
                                      </w:r>
                                    </w:sdtContent>
                                  </w:sdt>
                                  <w:r>
                                    <w:rPr>
                                      <w:color w:val="000000"/>
                                      <w:szCs w:val="24"/>
                                      <w:lang w:eastAsia="lt-LT"/>
                                    </w:rPr>
                                    <w:t xml:space="preserve">. įrenginių, </w:t>
                                  </w:r>
                                  <w:r>
                                    <w:rPr>
                                      <w:color w:val="000000"/>
                                      <w:szCs w:val="24"/>
                                      <w:lang w:eastAsia="lt-LT"/>
                                    </w:rPr>
                                    <w:t>Transportų priemonių sąrašą, kuriame nurodomi jų pavadinimai, sutarčių numeriai, sutarčių sudarymo datos, sutarčių pabaigos datos.</w:t>
                                  </w:r>
                                </w:p>
                              </w:sdtContent>
                            </w:sdt>
                          </w:sdtContent>
                        </w:sdt>
                        <w:sdt>
                          <w:sdtPr>
                            <w:alias w:val="24.4 pp."/>
                            <w:tag w:val="part_df6e3e107393423d8ba6dd5c79fe22a7"/>
                            <w:id w:val="-9685552"/>
                            <w:lock w:val="sdtLocked"/>
                          </w:sdtPr>
                          <w:sdtEndPr/>
                          <w:sdtContent>
                            <w:p w14:paraId="06212513" w14:textId="77777777" w:rsidR="00914735" w:rsidRDefault="00606AE4">
                              <w:pPr>
                                <w:suppressAutoHyphens/>
                                <w:ind w:firstLine="720"/>
                                <w:jc w:val="both"/>
                                <w:textAlignment w:val="baseline"/>
                              </w:pPr>
                              <w:sdt>
                                <w:sdtPr>
                                  <w:alias w:val="Numeris"/>
                                  <w:tag w:val="nr_df6e3e107393423d8ba6dd5c79fe22a7"/>
                                  <w:id w:val="-687290135"/>
                                  <w:lock w:val="sdtLocked"/>
                                </w:sdtPr>
                                <w:sdtEndPr/>
                                <w:sdtContent>
                                  <w:r>
                                    <w:rPr>
                                      <w:color w:val="000000"/>
                                    </w:rPr>
                                    <w:t>24</w:t>
                                  </w:r>
                                  <w:r>
                                    <w:t>.4</w:t>
                                  </w:r>
                                </w:sdtContent>
                              </w:sdt>
                              <w:r>
                                <w:t xml:space="preserve">. jei Didelė įmonė neturi pastatų, patalpų, įrenginių, Transporto priemonių, valdomų nuosavybės teise, tai Auditas </w:t>
                              </w:r>
                              <w:r>
                                <w:t>nėra atliekamas ir apie tai informuojama Agentūra raštu, pasirašytu įmonės vadovo, pridedant atitinkamas pažymas pagal 24.3 papunkčio nuostatas;</w:t>
                              </w:r>
                            </w:p>
                          </w:sdtContent>
                        </w:sdt>
                        <w:sdt>
                          <w:sdtPr>
                            <w:alias w:val="24.5 pp."/>
                            <w:tag w:val="part_60548f3a7c4443ef97d2c29e92f233aa"/>
                            <w:id w:val="1756009878"/>
                            <w:lock w:val="sdtLocked"/>
                          </w:sdtPr>
                          <w:sdtEndPr/>
                          <w:sdtContent>
                            <w:p w14:paraId="06212514" w14:textId="77777777" w:rsidR="00914735" w:rsidRDefault="00606AE4">
                              <w:pPr>
                                <w:suppressAutoHyphens/>
                                <w:ind w:firstLine="720"/>
                                <w:jc w:val="both"/>
                                <w:textAlignment w:val="baseline"/>
                                <w:rPr>
                                  <w:lang w:eastAsia="lt-LT"/>
                                </w:rPr>
                              </w:pPr>
                              <w:sdt>
                                <w:sdtPr>
                                  <w:alias w:val="Numeris"/>
                                  <w:tag w:val="nr_60548f3a7c4443ef97d2c29e92f233aa"/>
                                  <w:id w:val="-1293520166"/>
                                  <w:lock w:val="sdtLocked"/>
                                </w:sdtPr>
                                <w:sdtEndPr/>
                                <w:sdtContent>
                                  <w:r>
                                    <w:rPr>
                                      <w:lang w:eastAsia="lt-LT"/>
                                    </w:rPr>
                                    <w:t>24.5</w:t>
                                  </w:r>
                                </w:sdtContent>
                              </w:sdt>
                              <w:r>
                                <w:rPr>
                                  <w:lang w:eastAsia="lt-LT"/>
                                </w:rPr>
                                <w:t>. jei Didelė įmonė atitinka nors vieną iš sąlygų, nurodytų Aprašo 28 punkte, apie tai ji informuoja Age</w:t>
                              </w:r>
                              <w:r>
                                <w:rPr>
                                  <w:lang w:eastAsia="lt-LT"/>
                                </w:rPr>
                                <w:t>ntūrą, pateikdama tai pagrindžiančius dokumentus.</w:t>
                              </w:r>
                              <w:r>
                                <w:rPr>
                                  <w:szCs w:val="24"/>
                                </w:rPr>
                                <w:t>“</w:t>
                              </w:r>
                            </w:p>
                          </w:sdtContent>
                        </w:sdt>
                      </w:sdtContent>
                    </w:sdt>
                  </w:sdtContent>
                </w:sdt>
              </w:sdtContent>
            </w:sdt>
            <w:sdt>
              <w:sdtPr>
                <w:alias w:val="1.11 pp."/>
                <w:tag w:val="part_a9e9bf3fe49d41c89226f31761351c31"/>
                <w:id w:val="-285437055"/>
                <w:lock w:val="sdtLocked"/>
              </w:sdtPr>
              <w:sdtEndPr/>
              <w:sdtContent>
                <w:p w14:paraId="06212515" w14:textId="77777777" w:rsidR="00914735" w:rsidRDefault="00606AE4">
                  <w:pPr>
                    <w:shd w:val="clear" w:color="auto" w:fill="FFFFFF"/>
                    <w:ind w:firstLine="720"/>
                    <w:jc w:val="both"/>
                    <w:rPr>
                      <w:szCs w:val="24"/>
                      <w:lang w:eastAsia="lt-LT"/>
                    </w:rPr>
                  </w:pPr>
                  <w:sdt>
                    <w:sdtPr>
                      <w:alias w:val="Numeris"/>
                      <w:tag w:val="nr_a9e9bf3fe49d41c89226f31761351c31"/>
                      <w:id w:val="678632134"/>
                      <w:lock w:val="sdtLocked"/>
                    </w:sdtPr>
                    <w:sdtEndPr/>
                    <w:sdtContent>
                      <w:r>
                        <w:rPr>
                          <w:szCs w:val="24"/>
                          <w:lang w:eastAsia="lt-LT"/>
                        </w:rPr>
                        <w:t>1.11</w:t>
                      </w:r>
                    </w:sdtContent>
                  </w:sdt>
                  <w:r>
                    <w:rPr>
                      <w:szCs w:val="24"/>
                      <w:lang w:eastAsia="lt-LT"/>
                    </w:rPr>
                    <w:t>. Pakeičiu 27 punktą ir jį išdėstau taip:</w:t>
                  </w:r>
                </w:p>
                <w:sdt>
                  <w:sdtPr>
                    <w:alias w:val="citata"/>
                    <w:tag w:val="part_422bef4fce614fd7b69e5f3ee52abb74"/>
                    <w:id w:val="-1996177469"/>
                    <w:lock w:val="sdtLocked"/>
                  </w:sdtPr>
                  <w:sdtEndPr/>
                  <w:sdtContent>
                    <w:sdt>
                      <w:sdtPr>
                        <w:alias w:val="27 p."/>
                        <w:tag w:val="part_91a7d529e75e4c4f893a66b8a04c59da"/>
                        <w:id w:val="-447468743"/>
                        <w:lock w:val="sdtLocked"/>
                      </w:sdtPr>
                      <w:sdtEndPr/>
                      <w:sdtContent>
                        <w:p w14:paraId="06212516" w14:textId="77777777" w:rsidR="00914735" w:rsidRDefault="00606AE4">
                          <w:pPr>
                            <w:suppressAutoHyphens/>
                            <w:ind w:firstLine="720"/>
                            <w:jc w:val="both"/>
                            <w:textAlignment w:val="baseline"/>
                            <w:rPr>
                              <w:lang w:eastAsia="lt-LT"/>
                            </w:rPr>
                          </w:pPr>
                          <w:r>
                            <w:t>„</w:t>
                          </w:r>
                          <w:sdt>
                            <w:sdtPr>
                              <w:alias w:val="Numeris"/>
                              <w:tag w:val="nr_91a7d529e75e4c4f893a66b8a04c59da"/>
                              <w:id w:val="2118246272"/>
                              <w:lock w:val="sdtLocked"/>
                            </w:sdtPr>
                            <w:sdtEndPr/>
                            <w:sdtContent>
                              <w:r>
                                <w:rPr>
                                  <w:lang w:eastAsia="lt-LT"/>
                                </w:rPr>
                                <w:t>27</w:t>
                              </w:r>
                            </w:sdtContent>
                          </w:sdt>
                          <w:r>
                            <w:rPr>
                              <w:lang w:eastAsia="lt-LT"/>
                            </w:rPr>
                            <w:t>. Agentūra kasmet iki gruodžio 31 d. informuoja Dideles įmones apie jų prievolę kitais metais pateikti Audito ataskaitą, remiantis Lietuvos Respublikos energetikos ministerijos pateiktais duomenimis, gautais iš Tarpžinybinės mokestinių duomenų saugyklos už</w:t>
                          </w:r>
                          <w:r>
                            <w:rPr>
                              <w:lang w:eastAsia="lt-LT"/>
                            </w:rPr>
                            <w:t xml:space="preserve"> praėjusius kalendorinius metus: </w:t>
                          </w:r>
                        </w:p>
                        <w:sdt>
                          <w:sdtPr>
                            <w:alias w:val="27.1 pp."/>
                            <w:tag w:val="part_710a29e260074a8d8d49972ac4487080"/>
                            <w:id w:val="-1131934349"/>
                            <w:lock w:val="sdtLocked"/>
                          </w:sdtPr>
                          <w:sdtEndPr/>
                          <w:sdtContent>
                            <w:p w14:paraId="06212517" w14:textId="77777777" w:rsidR="00914735" w:rsidRDefault="00606AE4">
                              <w:pPr>
                                <w:suppressAutoHyphens/>
                                <w:ind w:firstLine="720"/>
                                <w:jc w:val="both"/>
                                <w:textAlignment w:val="baseline"/>
                                <w:rPr>
                                  <w:lang w:eastAsia="lt-LT"/>
                                </w:rPr>
                              </w:pPr>
                              <w:sdt>
                                <w:sdtPr>
                                  <w:alias w:val="Numeris"/>
                                  <w:tag w:val="nr_710a29e260074a8d8d49972ac4487080"/>
                                  <w:id w:val="-1556233415"/>
                                  <w:lock w:val="sdtLocked"/>
                                </w:sdtPr>
                                <w:sdtEndPr/>
                                <w:sdtContent>
                                  <w:r>
                                    <w:rPr>
                                      <w:lang w:eastAsia="lt-LT"/>
                                    </w:rPr>
                                    <w:t>27.1</w:t>
                                  </w:r>
                                </w:sdtContent>
                              </w:sdt>
                              <w:r>
                                <w:rPr>
                                  <w:lang w:eastAsia="lt-LT"/>
                                </w:rPr>
                                <w:t>. juridinio asmens kodas, pavadinimas ir adresas;</w:t>
                              </w:r>
                            </w:p>
                          </w:sdtContent>
                        </w:sdt>
                        <w:sdt>
                          <w:sdtPr>
                            <w:alias w:val="27.2 pp."/>
                            <w:tag w:val="part_569f1f5699c04cc989e10933913d9180"/>
                            <w:id w:val="-569659704"/>
                            <w:lock w:val="sdtLocked"/>
                          </w:sdtPr>
                          <w:sdtEndPr/>
                          <w:sdtContent>
                            <w:p w14:paraId="06212518" w14:textId="77777777" w:rsidR="00914735" w:rsidRDefault="00606AE4">
                              <w:pPr>
                                <w:suppressAutoHyphens/>
                                <w:ind w:firstLine="720"/>
                                <w:jc w:val="both"/>
                                <w:textAlignment w:val="baseline"/>
                                <w:rPr>
                                  <w:lang w:eastAsia="lt-LT"/>
                                </w:rPr>
                              </w:pPr>
                              <w:sdt>
                                <w:sdtPr>
                                  <w:alias w:val="Numeris"/>
                                  <w:tag w:val="nr_569f1f5699c04cc989e10933913d9180"/>
                                  <w:id w:val="1045561273"/>
                                  <w:lock w:val="sdtLocked"/>
                                </w:sdtPr>
                                <w:sdtEndPr/>
                                <w:sdtContent>
                                  <w:r>
                                    <w:rPr>
                                      <w:lang w:eastAsia="lt-LT"/>
                                    </w:rPr>
                                    <w:t>27.2</w:t>
                                  </w:r>
                                </w:sdtContent>
                              </w:sdt>
                              <w:r>
                                <w:rPr>
                                  <w:lang w:eastAsia="lt-LT"/>
                                </w:rPr>
                                <w:t>. vidutinis metinis</w:t>
                              </w:r>
                              <w:r>
                                <w:rPr>
                                  <w:b/>
                                  <w:lang w:eastAsia="lt-LT"/>
                                </w:rPr>
                                <w:t xml:space="preserve"> </w:t>
                              </w:r>
                              <w:r>
                                <w:rPr>
                                  <w:lang w:eastAsia="lt-LT"/>
                                </w:rPr>
                                <w:t>darbuotojų skaičius;</w:t>
                              </w:r>
                            </w:p>
                          </w:sdtContent>
                        </w:sdt>
                        <w:sdt>
                          <w:sdtPr>
                            <w:alias w:val="27.3 pp."/>
                            <w:tag w:val="part_8adb1ba77007449ab935b747434834e3"/>
                            <w:id w:val="-2133383887"/>
                            <w:lock w:val="sdtLocked"/>
                          </w:sdtPr>
                          <w:sdtEndPr/>
                          <w:sdtContent>
                            <w:p w14:paraId="06212519" w14:textId="77777777" w:rsidR="00914735" w:rsidRDefault="00606AE4">
                              <w:pPr>
                                <w:suppressAutoHyphens/>
                                <w:ind w:firstLine="720"/>
                                <w:jc w:val="both"/>
                                <w:textAlignment w:val="baseline"/>
                                <w:rPr>
                                  <w:lang w:eastAsia="lt-LT"/>
                                </w:rPr>
                              </w:pPr>
                              <w:sdt>
                                <w:sdtPr>
                                  <w:alias w:val="Numeris"/>
                                  <w:tag w:val="nr_8adb1ba77007449ab935b747434834e3"/>
                                  <w:id w:val="-2045054356"/>
                                  <w:lock w:val="sdtLocked"/>
                                </w:sdtPr>
                                <w:sdtEndPr/>
                                <w:sdtContent>
                                  <w:r>
                                    <w:rPr>
                                      <w:lang w:eastAsia="lt-LT"/>
                                    </w:rPr>
                                    <w:t>27.3</w:t>
                                  </w:r>
                                </w:sdtContent>
                              </w:sdt>
                              <w:r>
                                <w:rPr>
                                  <w:lang w:eastAsia="lt-LT"/>
                                </w:rPr>
                                <w:t>. įmonės metinės pajamos, mln. eurų;</w:t>
                              </w:r>
                            </w:p>
                          </w:sdtContent>
                        </w:sdt>
                        <w:sdt>
                          <w:sdtPr>
                            <w:alias w:val="27.4 pp."/>
                            <w:tag w:val="part_f2d381d789544dde936eb0ea356da9df"/>
                            <w:id w:val="-301694949"/>
                            <w:lock w:val="sdtLocked"/>
                          </w:sdtPr>
                          <w:sdtEndPr/>
                          <w:sdtContent>
                            <w:p w14:paraId="0621251A" w14:textId="77777777" w:rsidR="00914735" w:rsidRDefault="00606AE4">
                              <w:pPr>
                                <w:suppressAutoHyphens/>
                                <w:ind w:firstLine="720"/>
                                <w:jc w:val="both"/>
                                <w:textAlignment w:val="baseline"/>
                                <w:rPr>
                                  <w:lang w:eastAsia="lt-LT"/>
                                </w:rPr>
                              </w:pPr>
                              <w:sdt>
                                <w:sdtPr>
                                  <w:alias w:val="Numeris"/>
                                  <w:tag w:val="nr_f2d381d789544dde936eb0ea356da9df"/>
                                  <w:id w:val="441034582"/>
                                  <w:lock w:val="sdtLocked"/>
                                </w:sdtPr>
                                <w:sdtEndPr/>
                                <w:sdtContent>
                                  <w:r>
                                    <w:rPr>
                                      <w:lang w:eastAsia="lt-LT"/>
                                    </w:rPr>
                                    <w:t>27.4</w:t>
                                  </w:r>
                                </w:sdtContent>
                              </w:sdt>
                              <w:r>
                                <w:rPr>
                                  <w:lang w:eastAsia="lt-LT"/>
                                </w:rPr>
                                <w:t>. įmonės balanse nurodyto turto vertė, mln. eurų.</w:t>
                              </w:r>
                              <w:r>
                                <w:t>“</w:t>
                              </w:r>
                            </w:p>
                          </w:sdtContent>
                        </w:sdt>
                      </w:sdtContent>
                    </w:sdt>
                  </w:sdtContent>
                </w:sdt>
              </w:sdtContent>
            </w:sdt>
            <w:sdt>
              <w:sdtPr>
                <w:alias w:val="1.12 pp."/>
                <w:tag w:val="part_b23632f9fa214b8fbb03673f901fbad5"/>
                <w:id w:val="-119602391"/>
                <w:lock w:val="sdtLocked"/>
              </w:sdtPr>
              <w:sdtEndPr/>
              <w:sdtContent>
                <w:p w14:paraId="0621251B" w14:textId="77777777" w:rsidR="00914735" w:rsidRDefault="00606AE4">
                  <w:pPr>
                    <w:ind w:firstLine="720"/>
                    <w:jc w:val="both"/>
                    <w:rPr>
                      <w:szCs w:val="24"/>
                    </w:rPr>
                  </w:pPr>
                  <w:sdt>
                    <w:sdtPr>
                      <w:alias w:val="Numeris"/>
                      <w:tag w:val="nr_b23632f9fa214b8fbb03673f901fbad5"/>
                      <w:id w:val="625200760"/>
                      <w:lock w:val="sdtLocked"/>
                    </w:sdtPr>
                    <w:sdtEndPr/>
                    <w:sdtContent>
                      <w:r>
                        <w:t>1.12</w:t>
                      </w:r>
                    </w:sdtContent>
                  </w:sdt>
                  <w:r>
                    <w:t xml:space="preserve">. </w:t>
                  </w:r>
                  <w:r>
                    <w:rPr>
                      <w:szCs w:val="24"/>
                    </w:rPr>
                    <w:t>Pakeičiu 28 punktą ir jį išdėstau taip:</w:t>
                  </w:r>
                </w:p>
                <w:sdt>
                  <w:sdtPr>
                    <w:alias w:val="citata"/>
                    <w:tag w:val="part_a4d3d568c68f43fd999ca28f52b25ac1"/>
                    <w:id w:val="1523594345"/>
                    <w:lock w:val="sdtLocked"/>
                  </w:sdtPr>
                  <w:sdtEndPr/>
                  <w:sdtContent>
                    <w:sdt>
                      <w:sdtPr>
                        <w:alias w:val="28 p."/>
                        <w:tag w:val="part_03743495cc5f461b950a6bce942e1717"/>
                        <w:id w:val="71177341"/>
                        <w:lock w:val="sdtLocked"/>
                      </w:sdtPr>
                      <w:sdtEndPr/>
                      <w:sdtContent>
                        <w:p w14:paraId="0621251C" w14:textId="77777777" w:rsidR="00914735" w:rsidRDefault="00606AE4">
                          <w:pPr>
                            <w:shd w:val="clear" w:color="auto" w:fill="FFFFFF"/>
                            <w:ind w:firstLine="720"/>
                            <w:jc w:val="both"/>
                            <w:rPr>
                              <w:color w:val="000000"/>
                              <w:szCs w:val="24"/>
                              <w:lang w:eastAsia="lt-LT"/>
                            </w:rPr>
                          </w:pPr>
                          <w:r>
                            <w:rPr>
                              <w:color w:val="000000"/>
                              <w:szCs w:val="24"/>
                              <w:lang w:eastAsia="lt-LT"/>
                            </w:rPr>
                            <w:t>„</w:t>
                          </w:r>
                          <w:sdt>
                            <w:sdtPr>
                              <w:alias w:val="Numeris"/>
                              <w:tag w:val="nr_03743495cc5f461b950a6bce942e1717"/>
                              <w:id w:val="868722489"/>
                              <w:lock w:val="sdtLocked"/>
                            </w:sdtPr>
                            <w:sdtEndPr/>
                            <w:sdtContent>
                              <w:r>
                                <w:rPr>
                                  <w:color w:val="000000"/>
                                  <w:szCs w:val="24"/>
                                  <w:lang w:eastAsia="lt-LT"/>
                                </w:rPr>
                                <w:t>28</w:t>
                              </w:r>
                            </w:sdtContent>
                          </w:sdt>
                          <w:r>
                            <w:rPr>
                              <w:color w:val="000000"/>
                              <w:szCs w:val="24"/>
                              <w:lang w:eastAsia="lt-LT"/>
                            </w:rPr>
                            <w:t>. Auditas neatliekamas Didelėse įmonėse, kurios atitinka bent vieną iš šių sąlygų:</w:t>
                          </w:r>
                        </w:p>
                        <w:sdt>
                          <w:sdtPr>
                            <w:alias w:val="28.1 pp."/>
                            <w:tag w:val="part_a1ca56e3134c4017bffb142f88a96820"/>
                            <w:id w:val="-1306467465"/>
                            <w:lock w:val="sdtLocked"/>
                          </w:sdtPr>
                          <w:sdtEndPr/>
                          <w:sdtContent>
                            <w:p w14:paraId="0621251D" w14:textId="77777777" w:rsidR="00914735" w:rsidRDefault="00606AE4">
                              <w:pPr>
                                <w:shd w:val="clear" w:color="auto" w:fill="FFFFFF"/>
                                <w:ind w:firstLine="720"/>
                                <w:jc w:val="both"/>
                                <w:rPr>
                                  <w:color w:val="000000"/>
                                  <w:szCs w:val="24"/>
                                  <w:lang w:eastAsia="lt-LT"/>
                                </w:rPr>
                              </w:pPr>
                              <w:sdt>
                                <w:sdtPr>
                                  <w:alias w:val="Numeris"/>
                                  <w:tag w:val="nr_a1ca56e3134c4017bffb142f88a96820"/>
                                  <w:id w:val="-1973663482"/>
                                  <w:lock w:val="sdtLocked"/>
                                </w:sdtPr>
                                <w:sdtEndPr/>
                                <w:sdtContent>
                                  <w:r>
                                    <w:rPr>
                                      <w:color w:val="000000"/>
                                      <w:szCs w:val="24"/>
                                      <w:lang w:eastAsia="lt-LT"/>
                                    </w:rPr>
                                    <w:t>28.1</w:t>
                                  </w:r>
                                </w:sdtContent>
                              </w:sdt>
                              <w:r>
                                <w:rPr>
                                  <w:color w:val="000000"/>
                                  <w:szCs w:val="24"/>
                                  <w:lang w:eastAsia="lt-LT"/>
                                </w:rPr>
                                <w:t>. yra bankrutavusios, likviduojamos, sustabdžiusios ar apribojusios savo veiklą;</w:t>
                              </w:r>
                            </w:p>
                          </w:sdtContent>
                        </w:sdt>
                        <w:sdt>
                          <w:sdtPr>
                            <w:alias w:val="28.2 pp."/>
                            <w:tag w:val="part_af097824ec854bbda44447521e3490e7"/>
                            <w:id w:val="1375813717"/>
                            <w:lock w:val="sdtLocked"/>
                          </w:sdtPr>
                          <w:sdtEndPr/>
                          <w:sdtContent>
                            <w:p w14:paraId="0621251E" w14:textId="77777777" w:rsidR="00914735" w:rsidRDefault="00606AE4">
                              <w:pPr>
                                <w:shd w:val="clear" w:color="auto" w:fill="FFFFFF"/>
                                <w:ind w:firstLine="720"/>
                                <w:jc w:val="both"/>
                                <w:rPr>
                                  <w:color w:val="000000"/>
                                  <w:szCs w:val="24"/>
                                  <w:lang w:eastAsia="lt-LT"/>
                                </w:rPr>
                              </w:pPr>
                              <w:sdt>
                                <w:sdtPr>
                                  <w:alias w:val="Numeris"/>
                                  <w:tag w:val="nr_af097824ec854bbda44447521e3490e7"/>
                                  <w:id w:val="-997499874"/>
                                  <w:lock w:val="sdtLocked"/>
                                </w:sdtPr>
                                <w:sdtEndPr/>
                                <w:sdtContent>
                                  <w:r>
                                    <w:rPr>
                                      <w:color w:val="000000"/>
                                      <w:szCs w:val="24"/>
                                      <w:lang w:eastAsia="lt-LT"/>
                                    </w:rPr>
                                    <w:t>28.2</w:t>
                                  </w:r>
                                </w:sdtContent>
                              </w:sdt>
                              <w:r>
                                <w:rPr>
                                  <w:color w:val="000000"/>
                                  <w:szCs w:val="24"/>
                                  <w:lang w:eastAsia="lt-LT"/>
                                </w:rPr>
                                <w:t xml:space="preserve">. iškelta restruktūrizavimo, </w:t>
                              </w:r>
                              <w:r>
                                <w:rPr>
                                  <w:color w:val="000000"/>
                                  <w:szCs w:val="24"/>
                                  <w:lang w:eastAsia="lt-LT"/>
                                </w:rPr>
                                <w:t>bankroto byla arba bankroto procesas vykdomas ne teismo tvarka, inicijuotos priverstinio likvidavimo procedūros;</w:t>
                              </w:r>
                            </w:p>
                          </w:sdtContent>
                        </w:sdt>
                        <w:sdt>
                          <w:sdtPr>
                            <w:alias w:val="28.3 pp."/>
                            <w:tag w:val="part_4802afcd923c45078c4467d0f555cab8"/>
                            <w:id w:val="986055754"/>
                            <w:lock w:val="sdtLocked"/>
                          </w:sdtPr>
                          <w:sdtEndPr/>
                          <w:sdtContent>
                            <w:p w14:paraId="0621251F" w14:textId="77777777" w:rsidR="00914735" w:rsidRDefault="00606AE4">
                              <w:pPr>
                                <w:shd w:val="clear" w:color="auto" w:fill="FFFFFF"/>
                                <w:ind w:firstLine="720"/>
                                <w:jc w:val="both"/>
                                <w:rPr>
                                  <w:color w:val="000000"/>
                                  <w:szCs w:val="24"/>
                                  <w:lang w:eastAsia="lt-LT"/>
                                </w:rPr>
                              </w:pPr>
                              <w:sdt>
                                <w:sdtPr>
                                  <w:alias w:val="Numeris"/>
                                  <w:tag w:val="nr_4802afcd923c45078c4467d0f555cab8"/>
                                  <w:id w:val="1306207765"/>
                                  <w:lock w:val="sdtLocked"/>
                                </w:sdtPr>
                                <w:sdtEndPr/>
                                <w:sdtContent>
                                  <w:r>
                                    <w:rPr>
                                      <w:color w:val="000000"/>
                                      <w:szCs w:val="24"/>
                                      <w:lang w:eastAsia="lt-LT"/>
                                    </w:rPr>
                                    <w:t>28.3</w:t>
                                  </w:r>
                                </w:sdtContent>
                              </w:sdt>
                              <w:r>
                                <w:rPr>
                                  <w:color w:val="000000"/>
                                  <w:szCs w:val="24"/>
                                  <w:lang w:eastAsia="lt-LT"/>
                                </w:rPr>
                                <w:t>. nevykdo ekonominės veiklos, nepriklausomai nuo Didelės įmonės teisinės formos;</w:t>
                              </w:r>
                            </w:p>
                          </w:sdtContent>
                        </w:sdt>
                        <w:sdt>
                          <w:sdtPr>
                            <w:alias w:val="28.4 pp."/>
                            <w:tag w:val="part_5b84c6b5289c4c48b1a899824b6b5134"/>
                            <w:id w:val="2083481773"/>
                            <w:lock w:val="sdtLocked"/>
                          </w:sdtPr>
                          <w:sdtEndPr/>
                          <w:sdtContent>
                            <w:p w14:paraId="06212520" w14:textId="77777777" w:rsidR="00914735" w:rsidRDefault="00606AE4">
                              <w:pPr>
                                <w:shd w:val="clear" w:color="auto" w:fill="FFFFFF"/>
                                <w:ind w:firstLine="720"/>
                                <w:jc w:val="both"/>
                                <w:rPr>
                                  <w:color w:val="000000"/>
                                  <w:szCs w:val="24"/>
                                  <w:lang w:eastAsia="lt-LT"/>
                                </w:rPr>
                              </w:pPr>
                              <w:sdt>
                                <w:sdtPr>
                                  <w:alias w:val="Numeris"/>
                                  <w:tag w:val="nr_5b84c6b5289c4c48b1a899824b6b5134"/>
                                  <w:id w:val="-911381818"/>
                                  <w:lock w:val="sdtLocked"/>
                                </w:sdtPr>
                                <w:sdtEndPr/>
                                <w:sdtContent>
                                  <w:r>
                                    <w:rPr>
                                      <w:color w:val="000000"/>
                                      <w:szCs w:val="24"/>
                                      <w:lang w:eastAsia="lt-LT"/>
                                    </w:rPr>
                                    <w:t>28.4</w:t>
                                  </w:r>
                                </w:sdtContent>
                              </w:sdt>
                              <w:r>
                                <w:rPr>
                                  <w:color w:val="000000"/>
                                  <w:szCs w:val="24"/>
                                  <w:lang w:eastAsia="lt-LT"/>
                                </w:rPr>
                                <w:t xml:space="preserve">. </w:t>
                              </w:r>
                              <w:r>
                                <w:rPr>
                                  <w:color w:val="000000"/>
                                  <w:szCs w:val="24"/>
                                  <w:shd w:val="clear" w:color="auto" w:fill="FFFFFF"/>
                                  <w:lang w:eastAsia="lt-LT"/>
                                </w:rPr>
                                <w:t>metinės energijos sąnaudos visuose nuosavybė</w:t>
                              </w:r>
                              <w:r>
                                <w:rPr>
                                  <w:color w:val="000000"/>
                                  <w:szCs w:val="24"/>
                                  <w:shd w:val="clear" w:color="auto" w:fill="FFFFFF"/>
                                  <w:lang w:eastAsia="lt-LT"/>
                                </w:rPr>
                                <w:t>s teise priklausančiuose pastatuose, įrenginiuose, technologiniuose procesuose ir Transporto priemonėse, neatsiejamuose nuo Didelės įmonės veiklos bei būtinų šiai veiklai vykdyti, sudaro 20 ar mažiau procentų nuo visų metinių energijos sąnaudų, nepriklauso</w:t>
                              </w:r>
                              <w:r>
                                <w:rPr>
                                  <w:color w:val="000000"/>
                                  <w:szCs w:val="24"/>
                                  <w:shd w:val="clear" w:color="auto" w:fill="FFFFFF"/>
                                  <w:lang w:eastAsia="lt-LT"/>
                                </w:rPr>
                                <w:t>mai nuo įmonės audituojamų objektų</w:t>
                              </w:r>
                              <w:r>
                                <w:rPr>
                                  <w:bCs/>
                                  <w:szCs w:val="24"/>
                                  <w:shd w:val="clear" w:color="auto" w:fill="FFFFFF"/>
                                  <w:lang w:eastAsia="lt-LT"/>
                                </w:rPr>
                                <w:t xml:space="preserve"> turto valdymo formos.</w:t>
                              </w:r>
                              <w:r>
                                <w:rPr>
                                  <w:color w:val="000000"/>
                                  <w:szCs w:val="24"/>
                                  <w:lang w:eastAsia="lt-LT"/>
                                </w:rPr>
                                <w:t>“</w:t>
                              </w:r>
                            </w:p>
                          </w:sdtContent>
                        </w:sdt>
                      </w:sdtContent>
                    </w:sdt>
                  </w:sdtContent>
                </w:sdt>
              </w:sdtContent>
            </w:sdt>
            <w:sdt>
              <w:sdtPr>
                <w:alias w:val="1.13 pp."/>
                <w:tag w:val="part_23a38fddc9d349d2bb6291a8461bc4cc"/>
                <w:id w:val="566386811"/>
                <w:lock w:val="sdtLocked"/>
              </w:sdtPr>
              <w:sdtEndPr/>
              <w:sdtContent>
                <w:p w14:paraId="06212521" w14:textId="77777777" w:rsidR="00914735" w:rsidRDefault="00606AE4">
                  <w:pPr>
                    <w:shd w:val="clear" w:color="auto" w:fill="FFFFFF"/>
                    <w:ind w:firstLine="720"/>
                    <w:jc w:val="both"/>
                    <w:rPr>
                      <w:szCs w:val="24"/>
                      <w:lang w:eastAsia="lt-LT"/>
                    </w:rPr>
                  </w:pPr>
                  <w:sdt>
                    <w:sdtPr>
                      <w:alias w:val="Numeris"/>
                      <w:tag w:val="nr_23a38fddc9d349d2bb6291a8461bc4cc"/>
                      <w:id w:val="-1869672152"/>
                      <w:lock w:val="sdtLocked"/>
                    </w:sdtPr>
                    <w:sdtEndPr/>
                    <w:sdtContent>
                      <w:r>
                        <w:rPr>
                          <w:color w:val="000000"/>
                          <w:szCs w:val="24"/>
                          <w:lang w:eastAsia="lt-LT"/>
                        </w:rPr>
                        <w:t>1.13</w:t>
                      </w:r>
                    </w:sdtContent>
                  </w:sdt>
                  <w:r>
                    <w:rPr>
                      <w:color w:val="000000"/>
                      <w:szCs w:val="24"/>
                      <w:lang w:eastAsia="lt-LT"/>
                    </w:rPr>
                    <w:t xml:space="preserve">. </w:t>
                  </w:r>
                  <w:r>
                    <w:rPr>
                      <w:szCs w:val="24"/>
                      <w:lang w:eastAsia="lt-LT"/>
                    </w:rPr>
                    <w:t>Pakeičiu 29 punktą ir jį išdėstau taip:</w:t>
                  </w:r>
                </w:p>
                <w:sdt>
                  <w:sdtPr>
                    <w:alias w:val="citata"/>
                    <w:tag w:val="part_cb340a615ec64102bd451f0ddf28c75b"/>
                    <w:id w:val="-1330438430"/>
                    <w:lock w:val="sdtLocked"/>
                  </w:sdtPr>
                  <w:sdtEndPr/>
                  <w:sdtContent>
                    <w:sdt>
                      <w:sdtPr>
                        <w:alias w:val="29 p."/>
                        <w:tag w:val="part_ccf7916160524997a1603a3287cc2ace"/>
                        <w:id w:val="1544172627"/>
                        <w:lock w:val="sdtLocked"/>
                      </w:sdtPr>
                      <w:sdtEndPr/>
                      <w:sdtContent>
                        <w:p w14:paraId="06212522" w14:textId="77777777" w:rsidR="00914735" w:rsidRDefault="00606AE4">
                          <w:pPr>
                            <w:suppressAutoHyphens/>
                            <w:ind w:firstLine="720"/>
                            <w:jc w:val="both"/>
                            <w:textAlignment w:val="baseline"/>
                            <w:rPr>
                              <w:color w:val="000000"/>
                            </w:rPr>
                          </w:pPr>
                          <w:r>
                            <w:t>„</w:t>
                          </w:r>
                          <w:sdt>
                            <w:sdtPr>
                              <w:alias w:val="Numeris"/>
                              <w:tag w:val="nr_ccf7916160524997a1603a3287cc2ace"/>
                              <w:id w:val="1785308496"/>
                              <w:lock w:val="sdtLocked"/>
                            </w:sdtPr>
                            <w:sdtEndPr/>
                            <w:sdtContent>
                              <w:r>
                                <w:rPr>
                                  <w:lang w:eastAsia="lt-LT"/>
                                </w:rPr>
                                <w:t>29</w:t>
                              </w:r>
                            </w:sdtContent>
                          </w:sdt>
                          <w:r>
                            <w:rPr>
                              <w:lang w:eastAsia="lt-LT"/>
                            </w:rPr>
                            <w:t xml:space="preserve">. Jei Didelės įmonės nuosavybės teise priklausančiam pastatui yra išduotas pastato energinio naudingumo sertifikatas pagal Lietuvos </w:t>
                          </w:r>
                          <w:r>
                            <w:rPr>
                              <w:lang w:eastAsia="lt-LT"/>
                            </w:rPr>
                            <w:t>Respublikos statybos įstatymo 51 straipsnio nuostatas, Didelė įmonė neatlieka šio pastato Audito, tačiau turi būti tenkinami šio Aprašo 16 punkto reikalavimai ir pastato energinio naudingumo sertifikate nurodytos energijos sąnaudos tinkamos vertinti tik pa</w:t>
                          </w:r>
                          <w:r>
                            <w:rPr>
                              <w:lang w:eastAsia="lt-LT"/>
                            </w:rPr>
                            <w:t>stato sąnaudas.</w:t>
                          </w:r>
                          <w:r>
                            <w:t>“</w:t>
                          </w:r>
                        </w:p>
                      </w:sdtContent>
                    </w:sdt>
                  </w:sdtContent>
                </w:sdt>
              </w:sdtContent>
            </w:sdt>
            <w:sdt>
              <w:sdtPr>
                <w:alias w:val="1.14 pp."/>
                <w:tag w:val="part_c8a855fb30ff467d9046c6676a5bc57e"/>
                <w:id w:val="-1166705275"/>
                <w:lock w:val="sdtLocked"/>
              </w:sdtPr>
              <w:sdtEndPr/>
              <w:sdtContent>
                <w:p w14:paraId="06212523" w14:textId="77777777" w:rsidR="00914735" w:rsidRDefault="00606AE4">
                  <w:pPr>
                    <w:shd w:val="clear" w:color="auto" w:fill="FFFFFF"/>
                    <w:ind w:firstLine="720"/>
                    <w:jc w:val="both"/>
                    <w:rPr>
                      <w:color w:val="000000"/>
                      <w:szCs w:val="24"/>
                      <w:lang w:eastAsia="lt-LT"/>
                    </w:rPr>
                  </w:pPr>
                  <w:sdt>
                    <w:sdtPr>
                      <w:alias w:val="Numeris"/>
                      <w:tag w:val="nr_c8a855fb30ff467d9046c6676a5bc57e"/>
                      <w:id w:val="-1528711757"/>
                      <w:lock w:val="sdtLocked"/>
                    </w:sdtPr>
                    <w:sdtEndPr/>
                    <w:sdtContent>
                      <w:r>
                        <w:rPr>
                          <w:color w:val="000000"/>
                          <w:szCs w:val="24"/>
                          <w:lang w:eastAsia="lt-LT"/>
                        </w:rPr>
                        <w:t>1.14</w:t>
                      </w:r>
                    </w:sdtContent>
                  </w:sdt>
                  <w:r>
                    <w:rPr>
                      <w:color w:val="000000"/>
                      <w:szCs w:val="24"/>
                      <w:lang w:eastAsia="lt-LT"/>
                    </w:rPr>
                    <w:t>. Papildau Aprašą nauju 30 punktu:</w:t>
                  </w:r>
                </w:p>
                <w:sdt>
                  <w:sdtPr>
                    <w:alias w:val="citata"/>
                    <w:tag w:val="part_5016afed38bd42a3bddffec82628a7ae"/>
                    <w:id w:val="1565147864"/>
                    <w:lock w:val="sdtLocked"/>
                  </w:sdtPr>
                  <w:sdtEndPr/>
                  <w:sdtContent>
                    <w:sdt>
                      <w:sdtPr>
                        <w:alias w:val="30 p."/>
                        <w:tag w:val="part_6297120fa1c14cb9bd0c98c670a53882"/>
                        <w:id w:val="-1568329911"/>
                        <w:lock w:val="sdtLocked"/>
                      </w:sdtPr>
                      <w:sdtEndPr/>
                      <w:sdtContent>
                        <w:p w14:paraId="06212524" w14:textId="77777777" w:rsidR="00914735" w:rsidRDefault="00606AE4">
                          <w:pPr>
                            <w:shd w:val="clear" w:color="auto" w:fill="FFFFFF"/>
                            <w:ind w:firstLine="720"/>
                            <w:jc w:val="both"/>
                            <w:rPr>
                              <w:color w:val="000000"/>
                              <w:szCs w:val="24"/>
                              <w:lang w:eastAsia="lt-LT"/>
                            </w:rPr>
                          </w:pPr>
                          <w:r>
                            <w:rPr>
                              <w:color w:val="000000"/>
                              <w:szCs w:val="24"/>
                              <w:lang w:eastAsia="lt-LT"/>
                            </w:rPr>
                            <w:t>„</w:t>
                          </w:r>
                          <w:sdt>
                            <w:sdtPr>
                              <w:alias w:val="Numeris"/>
                              <w:tag w:val="nr_6297120fa1c14cb9bd0c98c670a53882"/>
                              <w:id w:val="-347178016"/>
                              <w:lock w:val="sdtLocked"/>
                            </w:sdtPr>
                            <w:sdtEndPr/>
                            <w:sdtContent>
                              <w:r>
                                <w:rPr>
                                  <w:color w:val="000000"/>
                                  <w:szCs w:val="24"/>
                                  <w:lang w:eastAsia="lt-LT"/>
                                </w:rPr>
                                <w:t>30</w:t>
                              </w:r>
                            </w:sdtContent>
                          </w:sdt>
                          <w:r>
                            <w:rPr>
                              <w:color w:val="000000"/>
                              <w:szCs w:val="24"/>
                              <w:lang w:eastAsia="lt-LT"/>
                            </w:rPr>
                            <w:t>. Auditas yra neatliekamas Didelėse įmonėse, kuriose yra vykdomas reorganizavimo arba pertvarkymo procesas iki tol, kol baigsis reorganizavimo arba pertvarkymo procedūros. Tokiu atveju Au</w:t>
                          </w:r>
                          <w:r>
                            <w:rPr>
                              <w:color w:val="000000"/>
                              <w:szCs w:val="24"/>
                              <w:lang w:eastAsia="lt-LT"/>
                            </w:rPr>
                            <w:t>dito atlikimo prievolė atnaujintam juridiniam vienetui yra vertinama pagal Aprašo priedą per dvejus metus nuo atnaujinto juridinio vieneto veiklos pradžios.“</w:t>
                          </w:r>
                        </w:p>
                      </w:sdtContent>
                    </w:sdt>
                  </w:sdtContent>
                </w:sdt>
              </w:sdtContent>
            </w:sdt>
            <w:sdt>
              <w:sdtPr>
                <w:alias w:val="1.15 pp."/>
                <w:tag w:val="part_72f0a9ea4ef4468d8f2ba70eb7c366e6"/>
                <w:id w:val="2026430347"/>
                <w:lock w:val="sdtLocked"/>
              </w:sdtPr>
              <w:sdtEndPr/>
              <w:sdtContent>
                <w:p w14:paraId="06212525" w14:textId="77777777" w:rsidR="00914735" w:rsidRDefault="00606AE4">
                  <w:pPr>
                    <w:shd w:val="clear" w:color="auto" w:fill="FFFFFF"/>
                    <w:ind w:firstLine="720"/>
                    <w:jc w:val="both"/>
                    <w:rPr>
                      <w:color w:val="000000"/>
                      <w:szCs w:val="24"/>
                      <w:lang w:eastAsia="lt-LT"/>
                    </w:rPr>
                  </w:pPr>
                  <w:sdt>
                    <w:sdtPr>
                      <w:alias w:val="Numeris"/>
                      <w:tag w:val="nr_72f0a9ea4ef4468d8f2ba70eb7c366e6"/>
                      <w:id w:val="-1183889662"/>
                      <w:lock w:val="sdtLocked"/>
                    </w:sdtPr>
                    <w:sdtEndPr/>
                    <w:sdtContent>
                      <w:r>
                        <w:rPr>
                          <w:color w:val="000000"/>
                          <w:szCs w:val="24"/>
                          <w:lang w:eastAsia="lt-LT"/>
                        </w:rPr>
                        <w:t>1.15</w:t>
                      </w:r>
                    </w:sdtContent>
                  </w:sdt>
                  <w:r>
                    <w:rPr>
                      <w:color w:val="000000"/>
                      <w:szCs w:val="24"/>
                      <w:lang w:eastAsia="lt-LT"/>
                    </w:rPr>
                    <w:t>. Buvusį Aprašo 30 punktą laikau atitinkamai 31 punktu.</w:t>
                  </w:r>
                </w:p>
              </w:sdtContent>
            </w:sdt>
            <w:sdt>
              <w:sdtPr>
                <w:alias w:val="1.16 pp."/>
                <w:tag w:val="part_3076c3ac6b0246be986b44ff424e5f63"/>
                <w:id w:val="663280722"/>
                <w:lock w:val="sdtLocked"/>
              </w:sdtPr>
              <w:sdtEndPr/>
              <w:sdtContent>
                <w:p w14:paraId="06212526" w14:textId="77777777" w:rsidR="00914735" w:rsidRDefault="00606AE4">
                  <w:pPr>
                    <w:shd w:val="clear" w:color="auto" w:fill="FFFFFF"/>
                    <w:ind w:firstLine="720"/>
                    <w:jc w:val="both"/>
                    <w:rPr>
                      <w:szCs w:val="24"/>
                      <w:lang w:eastAsia="lt-LT"/>
                    </w:rPr>
                  </w:pPr>
                  <w:sdt>
                    <w:sdtPr>
                      <w:alias w:val="Numeris"/>
                      <w:tag w:val="nr_3076c3ac6b0246be986b44ff424e5f63"/>
                      <w:id w:val="822089122"/>
                      <w:lock w:val="sdtLocked"/>
                    </w:sdtPr>
                    <w:sdtEndPr/>
                    <w:sdtContent>
                      <w:r>
                        <w:rPr>
                          <w:szCs w:val="24"/>
                          <w:lang w:eastAsia="lt-LT"/>
                        </w:rPr>
                        <w:t>1.16</w:t>
                      </w:r>
                    </w:sdtContent>
                  </w:sdt>
                  <w:r>
                    <w:rPr>
                      <w:szCs w:val="24"/>
                      <w:lang w:eastAsia="lt-LT"/>
                    </w:rPr>
                    <w:t>. Pakeičiu Aprašo prie</w:t>
                  </w:r>
                  <w:r>
                    <w:rPr>
                      <w:szCs w:val="24"/>
                      <w:lang w:eastAsia="lt-LT"/>
                    </w:rPr>
                    <w:t>dą ir jį išdėstau nauja redakcija (pridedama).</w:t>
                  </w:r>
                </w:p>
              </w:sdtContent>
            </w:sdt>
          </w:sdtContent>
        </w:sdt>
        <w:sdt>
          <w:sdtPr>
            <w:alias w:val="2 p."/>
            <w:tag w:val="part_a87b7c43a4a44d9994f6108a2fa25f79"/>
            <w:id w:val="-159474249"/>
            <w:lock w:val="sdtLocked"/>
          </w:sdtPr>
          <w:sdtEndPr/>
          <w:sdtContent>
            <w:p w14:paraId="06212529" w14:textId="2309012C" w:rsidR="00914735" w:rsidRDefault="00606AE4">
              <w:pPr>
                <w:shd w:val="clear" w:color="auto" w:fill="FFFFFF"/>
                <w:ind w:firstLine="720"/>
                <w:jc w:val="both"/>
                <w:rPr>
                  <w:szCs w:val="24"/>
                  <w:lang w:eastAsia="lt-LT"/>
                </w:rPr>
              </w:pPr>
              <w:sdt>
                <w:sdtPr>
                  <w:alias w:val="Numeris"/>
                  <w:tag w:val="nr_a87b7c43a4a44d9994f6108a2fa25f79"/>
                  <w:id w:val="1980578148"/>
                  <w:lock w:val="sdtLocked"/>
                </w:sdtPr>
                <w:sdtEndPr/>
                <w:sdtContent>
                  <w:r>
                    <w:rPr>
                      <w:szCs w:val="24"/>
                      <w:lang w:eastAsia="lt-LT"/>
                    </w:rPr>
                    <w:t>2</w:t>
                  </w:r>
                </w:sdtContent>
              </w:sdt>
              <w:r>
                <w:rPr>
                  <w:szCs w:val="24"/>
                  <w:lang w:eastAsia="lt-LT"/>
                </w:rPr>
                <w:t xml:space="preserve">. </w:t>
              </w:r>
              <w:r>
                <w:rPr>
                  <w:color w:val="000000"/>
                  <w:szCs w:val="24"/>
                  <w:lang w:eastAsia="lt-LT"/>
                </w:rPr>
                <w:t>N u s t a t a u, kad šis įsakymas įsigalioja 2017 m. spalio</w:t>
              </w:r>
              <w:r>
                <w:rPr>
                  <w:szCs w:val="24"/>
                  <w:lang w:eastAsia="lt-LT"/>
                </w:rPr>
                <w:t xml:space="preserve"> 1 d.</w:t>
              </w:r>
            </w:p>
          </w:sdtContent>
        </w:sdt>
        <w:sdt>
          <w:sdtPr>
            <w:alias w:val="signatura"/>
            <w:tag w:val="part_f34d90bc080d4fd29f2582daac295885"/>
            <w:id w:val="-936670773"/>
            <w:lock w:val="sdtLocked"/>
          </w:sdtPr>
          <w:sdtEndPr/>
          <w:sdtContent>
            <w:p w14:paraId="2B7EC469" w14:textId="77777777" w:rsidR="00606AE4" w:rsidRDefault="00606AE4">
              <w:pPr>
                <w:shd w:val="clear" w:color="auto" w:fill="FFFFFF"/>
                <w:jc w:val="both"/>
              </w:pPr>
            </w:p>
            <w:p w14:paraId="294838BE" w14:textId="77777777" w:rsidR="00606AE4" w:rsidRDefault="00606AE4">
              <w:pPr>
                <w:shd w:val="clear" w:color="auto" w:fill="FFFFFF"/>
                <w:jc w:val="both"/>
              </w:pPr>
            </w:p>
            <w:p w14:paraId="52B59189" w14:textId="77777777" w:rsidR="00606AE4" w:rsidRDefault="00606AE4">
              <w:pPr>
                <w:shd w:val="clear" w:color="auto" w:fill="FFFFFF"/>
                <w:jc w:val="both"/>
              </w:pPr>
            </w:p>
            <w:p w14:paraId="0621252A" w14:textId="3941B84D" w:rsidR="00914735" w:rsidRDefault="00606AE4">
              <w:pPr>
                <w:shd w:val="clear" w:color="auto" w:fill="FFFFFF"/>
                <w:jc w:val="both"/>
                <w:rPr>
                  <w:color w:val="000000"/>
                  <w:szCs w:val="24"/>
                  <w:lang w:eastAsia="lt-LT"/>
                </w:rPr>
              </w:pPr>
              <w:r>
                <w:rPr>
                  <w:color w:val="000000"/>
                  <w:szCs w:val="24"/>
                  <w:lang w:eastAsia="lt-LT"/>
                </w:rPr>
                <w:t xml:space="preserve">Ūkio ministras, </w:t>
              </w:r>
            </w:p>
            <w:p w14:paraId="0621252C" w14:textId="1D897E07" w:rsidR="00914735" w:rsidRPr="00606AE4" w:rsidRDefault="00606AE4">
              <w:pPr>
                <w:shd w:val="clear" w:color="auto" w:fill="FFFFFF"/>
                <w:jc w:val="both"/>
                <w:rPr>
                  <w:color w:val="000000"/>
                  <w:szCs w:val="24"/>
                  <w:lang w:eastAsia="lt-LT"/>
                </w:rPr>
              </w:pPr>
              <w:r>
                <w:rPr>
                  <w:color w:val="000000"/>
                  <w:szCs w:val="24"/>
                  <w:lang w:eastAsia="lt-LT"/>
                </w:rPr>
                <w:t>pavaduojantis energetikos ministrą</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Mindaugas Sinkevičius</w:t>
              </w:r>
            </w:p>
          </w:sdtContent>
        </w:sdt>
      </w:sdtContent>
    </w:sdt>
    <w:sdt>
      <w:sdtPr>
        <w:alias w:val="pr."/>
        <w:tag w:val="part_5e2bec09397a4ccf868076d3fc259eca"/>
        <w:id w:val="-305320076"/>
        <w:lock w:val="sdtLocked"/>
      </w:sdtPr>
      <w:sdtEndPr/>
      <w:sdtContent>
        <w:p w14:paraId="6452338E" w14:textId="4090BE74" w:rsidR="00606AE4" w:rsidRDefault="00606AE4" w:rsidP="00606AE4">
          <w:pPr>
            <w:ind w:left="5529"/>
          </w:pPr>
          <w:r>
            <w:br w:type="page"/>
          </w:r>
        </w:p>
        <w:p w14:paraId="1766D4DE" w14:textId="77777777" w:rsidR="00606AE4" w:rsidRDefault="00606AE4">
          <w:pPr>
            <w:ind w:left="5529"/>
            <w:rPr>
              <w:color w:val="000000"/>
              <w:szCs w:val="24"/>
            </w:rPr>
          </w:pPr>
          <w:r>
            <w:rPr>
              <w:color w:val="000000"/>
              <w:szCs w:val="24"/>
              <w:highlight w:val="white"/>
            </w:rPr>
            <w:lastRenderedPageBreak/>
            <w:t>Įmonių, kuriuos nėra smulkiojo ir vidutinio ve</w:t>
          </w:r>
          <w:r>
            <w:rPr>
              <w:color w:val="000000"/>
              <w:szCs w:val="24"/>
              <w:highlight w:val="white"/>
            </w:rPr>
            <w:t xml:space="preserve">rslo subjektai, energijos vartojimo audito atlikimo ir ataskaitų teikimo </w:t>
          </w:r>
          <w:r>
            <w:rPr>
              <w:szCs w:val="24"/>
              <w:highlight w:val="white"/>
            </w:rPr>
            <w:t>priežiūros tvarkos</w:t>
          </w:r>
          <w:r>
            <w:rPr>
              <w:color w:val="000000"/>
              <w:szCs w:val="24"/>
              <w:highlight w:val="white"/>
            </w:rPr>
            <w:t xml:space="preserve"> aprašo</w:t>
          </w:r>
          <w:r>
            <w:rPr>
              <w:color w:val="000000"/>
              <w:szCs w:val="24"/>
            </w:rPr>
            <w:t xml:space="preserve"> </w:t>
          </w:r>
        </w:p>
        <w:p w14:paraId="0621252D" w14:textId="5F00F77A" w:rsidR="00914735" w:rsidRDefault="00606AE4">
          <w:pPr>
            <w:ind w:left="5529"/>
            <w:rPr>
              <w:bCs/>
              <w:szCs w:val="24"/>
            </w:rPr>
          </w:pPr>
          <w:bookmarkStart w:id="0" w:name="_GoBack"/>
          <w:bookmarkEnd w:id="0"/>
          <w:r>
            <w:rPr>
              <w:bCs/>
              <w:szCs w:val="24"/>
            </w:rPr>
            <w:t>priedas</w:t>
          </w:r>
        </w:p>
        <w:p w14:paraId="0621252E" w14:textId="77777777" w:rsidR="00914735" w:rsidRDefault="00914735">
          <w:pPr>
            <w:suppressAutoHyphens/>
            <w:ind w:left="4821"/>
            <w:jc w:val="center"/>
            <w:textAlignment w:val="baseline"/>
            <w:rPr>
              <w:b/>
              <w:lang w:eastAsia="lt-LT"/>
            </w:rPr>
          </w:pPr>
        </w:p>
        <w:p w14:paraId="0621252F" w14:textId="2F5DA689" w:rsidR="00914735" w:rsidRDefault="00606AE4" w:rsidP="00606AE4">
          <w:pPr>
            <w:suppressAutoHyphens/>
            <w:jc w:val="center"/>
            <w:textAlignment w:val="baseline"/>
          </w:pPr>
          <w:sdt>
            <w:sdtPr>
              <w:alias w:val="Pavadinimas"/>
              <w:tag w:val="title_5e2bec09397a4ccf868076d3fc259eca"/>
              <w:id w:val="285395424"/>
              <w:lock w:val="sdtLocked"/>
            </w:sdtPr>
            <w:sdtEndPr/>
            <w:sdtContent>
              <w:r>
                <w:rPr>
                  <w:b/>
                  <w:lang w:eastAsia="lt-LT"/>
                </w:rPr>
                <w:t xml:space="preserve">PRIVALOMAS ENERGIJOS VARTOJIMO AUDITO ATLIKIMAS DIDELĖSE ĮMONĖSE </w:t>
              </w:r>
            </w:sdtContent>
          </w:sdt>
        </w:p>
        <w:p w14:paraId="3FB771C5" w14:textId="77777777" w:rsidR="00606AE4" w:rsidRDefault="00606AE4" w:rsidP="00606AE4">
          <w:pPr>
            <w:suppressAutoHyphens/>
            <w:jc w:val="center"/>
            <w:textAlignment w:val="baseline"/>
            <w:rPr>
              <w:b/>
              <w:lang w:eastAsia="lt-LT"/>
            </w:rPr>
          </w:pPr>
        </w:p>
        <w:p w14:paraId="06212530" w14:textId="77777777" w:rsidR="00914735" w:rsidRDefault="00606AE4" w:rsidP="00606AE4">
          <w:pPr>
            <w:suppressAutoHyphens/>
            <w:textAlignment w:val="baseline"/>
            <w:rPr>
              <w:b/>
              <w:lang w:eastAsia="lt-LT"/>
            </w:rPr>
          </w:pPr>
          <w:r>
            <w:rPr>
              <w:noProof/>
              <w:lang w:eastAsia="lt-LT"/>
            </w:rPr>
            <w:drawing>
              <wp:inline distT="0" distB="0" distL="0" distR="0" wp14:anchorId="06212533" wp14:editId="06212534">
                <wp:extent cx="5743575" cy="7391400"/>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743575" cy="7391400"/>
                        </a:xfrm>
                        <a:prstGeom prst="rect">
                          <a:avLst/>
                        </a:prstGeom>
                      </pic:spPr>
                    </pic:pic>
                  </a:graphicData>
                </a:graphic>
              </wp:inline>
            </w:drawing>
          </w:r>
        </w:p>
      </w:sdtContent>
    </w:sdt>
    <w:sectPr w:rsidR="00914735">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567" w:bottom="1134" w:left="1701" w:header="709" w:footer="709"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212537" w14:textId="77777777" w:rsidR="00914735" w:rsidRDefault="00606AE4">
      <w:pPr>
        <w:rPr>
          <w:rFonts w:ascii="TimesLT" w:hAnsi="TimesLT"/>
          <w:lang w:val="en-US"/>
        </w:rPr>
      </w:pPr>
      <w:r>
        <w:rPr>
          <w:rFonts w:ascii="TimesLT" w:hAnsi="TimesLT"/>
          <w:lang w:val="en-US"/>
        </w:rPr>
        <w:separator/>
      </w:r>
    </w:p>
  </w:endnote>
  <w:endnote w:type="continuationSeparator" w:id="0">
    <w:p w14:paraId="06212538" w14:textId="77777777" w:rsidR="00914735" w:rsidRDefault="00606AE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21253D" w14:textId="77777777" w:rsidR="00914735" w:rsidRDefault="00606AE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621253E" w14:textId="77777777" w:rsidR="00914735" w:rsidRDefault="0091473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21253F" w14:textId="77777777" w:rsidR="00914735" w:rsidRDefault="0091473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212541" w14:textId="77777777" w:rsidR="00914735" w:rsidRDefault="0091473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212535" w14:textId="77777777" w:rsidR="00914735" w:rsidRDefault="00606AE4">
      <w:pPr>
        <w:rPr>
          <w:rFonts w:ascii="TimesLT" w:hAnsi="TimesLT"/>
          <w:lang w:val="en-US"/>
        </w:rPr>
      </w:pPr>
      <w:r>
        <w:rPr>
          <w:rFonts w:ascii="TimesLT" w:hAnsi="TimesLT"/>
          <w:lang w:val="en-US"/>
        </w:rPr>
        <w:separator/>
      </w:r>
    </w:p>
  </w:footnote>
  <w:footnote w:type="continuationSeparator" w:id="0">
    <w:p w14:paraId="06212536" w14:textId="77777777" w:rsidR="00914735" w:rsidRDefault="00606AE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212539" w14:textId="77777777" w:rsidR="00914735" w:rsidRDefault="00606AE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621253A" w14:textId="77777777" w:rsidR="00914735" w:rsidRDefault="00914735">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21253B" w14:textId="77777777" w:rsidR="00914735" w:rsidRDefault="00606AE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14:paraId="0621253C" w14:textId="77777777" w:rsidR="00914735" w:rsidRDefault="00914735">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212540" w14:textId="77777777" w:rsidR="00914735" w:rsidRDefault="0091473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8CA"/>
    <w:rsid w:val="00606AE4"/>
    <w:rsid w:val="006A58CA"/>
    <w:rsid w:val="009147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212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06AE4"/>
    <w:rPr>
      <w:rFonts w:ascii="Tahoma" w:hAnsi="Tahoma" w:cs="Tahoma"/>
      <w:sz w:val="16"/>
      <w:szCs w:val="16"/>
    </w:rPr>
  </w:style>
  <w:style w:type="character" w:customStyle="1" w:styleId="DebesliotekstasDiagrama">
    <w:name w:val="Debesėlio tekstas Diagrama"/>
    <w:basedOn w:val="Numatytasispastraiposriftas"/>
    <w:link w:val="Debesliotekstas"/>
    <w:rsid w:val="00606A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606AE4"/>
    <w:rPr>
      <w:rFonts w:ascii="Tahoma" w:hAnsi="Tahoma" w:cs="Tahoma"/>
      <w:sz w:val="16"/>
      <w:szCs w:val="16"/>
    </w:rPr>
  </w:style>
  <w:style w:type="character" w:customStyle="1" w:styleId="DebesliotekstasDiagrama">
    <w:name w:val="Debesėlio tekstas Diagrama"/>
    <w:basedOn w:val="Numatytasispastraiposriftas"/>
    <w:link w:val="Debesliotekstas"/>
    <w:rsid w:val="00606AE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770052">
      <w:bodyDiv w:val="1"/>
      <w:marLeft w:val="0"/>
      <w:marRight w:val="0"/>
      <w:marTop w:val="0"/>
      <w:marBottom w:val="0"/>
      <w:divBdr>
        <w:top w:val="none" w:sz="0" w:space="0" w:color="auto"/>
        <w:left w:val="none" w:sz="0" w:space="0" w:color="auto"/>
        <w:bottom w:val="none" w:sz="0" w:space="0" w:color="auto"/>
        <w:right w:val="none" w:sz="0" w:space="0" w:color="auto"/>
      </w:divBdr>
      <w:divsChild>
        <w:div w:id="924067405">
          <w:marLeft w:val="0"/>
          <w:marRight w:val="0"/>
          <w:marTop w:val="0"/>
          <w:marBottom w:val="0"/>
          <w:divBdr>
            <w:top w:val="none" w:sz="0" w:space="0" w:color="auto"/>
            <w:left w:val="none" w:sz="0" w:space="0" w:color="auto"/>
            <w:bottom w:val="none" w:sz="0" w:space="0" w:color="auto"/>
            <w:right w:val="none" w:sz="0" w:space="0" w:color="auto"/>
          </w:divBdr>
        </w:div>
        <w:div w:id="1714651113">
          <w:marLeft w:val="0"/>
          <w:marRight w:val="0"/>
          <w:marTop w:val="0"/>
          <w:marBottom w:val="0"/>
          <w:divBdr>
            <w:top w:val="none" w:sz="0" w:space="0" w:color="auto"/>
            <w:left w:val="none" w:sz="0" w:space="0" w:color="auto"/>
            <w:bottom w:val="none" w:sz="0" w:space="0" w:color="auto"/>
            <w:right w:val="none" w:sz="0" w:space="0" w:color="auto"/>
          </w:divBdr>
        </w:div>
        <w:div w:id="789586513">
          <w:marLeft w:val="0"/>
          <w:marRight w:val="0"/>
          <w:marTop w:val="0"/>
          <w:marBottom w:val="0"/>
          <w:divBdr>
            <w:top w:val="none" w:sz="0" w:space="0" w:color="auto"/>
            <w:left w:val="none" w:sz="0" w:space="0" w:color="auto"/>
            <w:bottom w:val="none" w:sz="0" w:space="0" w:color="auto"/>
            <w:right w:val="none" w:sz="0" w:space="0" w:color="auto"/>
          </w:divBdr>
        </w:div>
      </w:divsChild>
    </w:div>
    <w:div w:id="432484099">
      <w:bodyDiv w:val="1"/>
      <w:marLeft w:val="0"/>
      <w:marRight w:val="0"/>
      <w:marTop w:val="0"/>
      <w:marBottom w:val="0"/>
      <w:divBdr>
        <w:top w:val="none" w:sz="0" w:space="0" w:color="auto"/>
        <w:left w:val="none" w:sz="0" w:space="0" w:color="auto"/>
        <w:bottom w:val="none" w:sz="0" w:space="0" w:color="auto"/>
        <w:right w:val="none" w:sz="0" w:space="0" w:color="auto"/>
      </w:divBdr>
    </w:div>
    <w:div w:id="1327175559">
      <w:bodyDiv w:val="1"/>
      <w:marLeft w:val="0"/>
      <w:marRight w:val="0"/>
      <w:marTop w:val="0"/>
      <w:marBottom w:val="0"/>
      <w:divBdr>
        <w:top w:val="none" w:sz="0" w:space="0" w:color="auto"/>
        <w:left w:val="none" w:sz="0" w:space="0" w:color="auto"/>
        <w:bottom w:val="none" w:sz="0" w:space="0" w:color="auto"/>
        <w:right w:val="none" w:sz="0" w:space="0" w:color="auto"/>
      </w:divBdr>
    </w:div>
    <w:div w:id="1341010123">
      <w:bodyDiv w:val="1"/>
      <w:marLeft w:val="0"/>
      <w:marRight w:val="0"/>
      <w:marTop w:val="0"/>
      <w:marBottom w:val="0"/>
      <w:divBdr>
        <w:top w:val="none" w:sz="0" w:space="0" w:color="auto"/>
        <w:left w:val="none" w:sz="0" w:space="0" w:color="auto"/>
        <w:bottom w:val="none" w:sz="0" w:space="0" w:color="auto"/>
        <w:right w:val="none" w:sz="0" w:space="0" w:color="auto"/>
      </w:divBdr>
    </w:div>
    <w:div w:id="1349286112">
      <w:bodyDiv w:val="1"/>
      <w:marLeft w:val="0"/>
      <w:marRight w:val="0"/>
      <w:marTop w:val="0"/>
      <w:marBottom w:val="0"/>
      <w:divBdr>
        <w:top w:val="none" w:sz="0" w:space="0" w:color="auto"/>
        <w:left w:val="none" w:sz="0" w:space="0" w:color="auto"/>
        <w:bottom w:val="none" w:sz="0" w:space="0" w:color="auto"/>
        <w:right w:val="none" w:sz="0" w:space="0" w:color="auto"/>
      </w:divBdr>
    </w:div>
    <w:div w:id="1490169951">
      <w:bodyDiv w:val="1"/>
      <w:marLeft w:val="0"/>
      <w:marRight w:val="0"/>
      <w:marTop w:val="0"/>
      <w:marBottom w:val="0"/>
      <w:divBdr>
        <w:top w:val="none" w:sz="0" w:space="0" w:color="auto"/>
        <w:left w:val="none" w:sz="0" w:space="0" w:color="auto"/>
        <w:bottom w:val="none" w:sz="0" w:space="0" w:color="auto"/>
        <w:right w:val="none" w:sz="0" w:space="0" w:color="auto"/>
      </w:divBdr>
    </w:div>
    <w:div w:id="1568999520">
      <w:bodyDiv w:val="1"/>
      <w:marLeft w:val="0"/>
      <w:marRight w:val="0"/>
      <w:marTop w:val="0"/>
      <w:marBottom w:val="0"/>
      <w:divBdr>
        <w:top w:val="none" w:sz="0" w:space="0" w:color="auto"/>
        <w:left w:val="none" w:sz="0" w:space="0" w:color="auto"/>
        <w:bottom w:val="none" w:sz="0" w:space="0" w:color="auto"/>
        <w:right w:val="none" w:sz="0" w:space="0" w:color="auto"/>
      </w:divBdr>
    </w:div>
    <w:div w:id="1682655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de35210f7ef45a89d8c6e5cea233acc" PartId="c2227ea24da7474399fd71698832fb50">
    <Part Type="punktas" Nr="1" Abbr="1 p." DocPartId="d936d0cd4c9b4178917ef110a4b1a8c2" PartId="87bc4b0d3717449893c82fcbd0fdcd08">
      <Part Type="papunktis" Nr="1.1" Abbr="1.1 pp." DocPartId="72b90856e4354a34b92cd8a4ffef4cba" PartId="690a2734e72e40daa864f890fc28b3c8">
        <Part Type="citata" DocPartId="7c69f4a4a247488f9a556cc5dfd0bd75" PartId="0c121e411991410f92f76b177db81dc0">
          <Part Type="punktas" Nr="1" Abbr="1 p." DocPartId="ddef8241c4f242a5afaf12502ae57fe4" PartId="5d422a766d6847d4a24eebbd588b91ec"/>
        </Part>
      </Part>
      <Part Type="papunktis" Nr="1.2" Abbr="1.2 pp." DocPartId="3c879c0cacf3443e92d946770e1fab19" PartId="d56ea1956dc14b8a892cabcbaeca34fb">
        <Part Type="citata" DocPartId="a5c4bf1856b7412cad4e738192925daa" PartId="3b866051a7514a968d19cdc419c528c1">
          <Part Type="punktas" Nr="2" Abbr="2 p." DocPartId="7b9c2625cf0d49b087da809d5017d1eb" PartId="7154c5843b7b4e9a91a39134b2e8a39b"/>
        </Part>
      </Part>
      <Part Type="papunktis" Nr="1.3" Abbr="1.3 pp." DocPartId="edd1be1f073e41adaaf7f8f19ec81c33" PartId="b0c35119af5a43c0ad198864cae3ecbb"/>
      <Part Type="papunktis" Nr="1.4" Abbr="1.4 pp." DocPartId="285c309d92764b5ca48c416835920ec6" PartId="bda1abdbfd644d52b0dbd3264347bf22">
        <Part Type="citata" DocPartId="554fd000cc684375a166b07d82ee31f0" PartId="6d9b24ae422343d6961e3829a3c600a7">
          <Part Type="punktas" Nr="9" Abbr="9 p." DocPartId="13d5b1491bab4816b3c7d2b1c8e06d51" PartId="2b07fe7f4e7a4e25b2bbe8df9993d5d1"/>
        </Part>
      </Part>
      <Part Type="papunktis" Nr="1.5" Abbr="1.5 pp." DocPartId="a3aa1157cfbf47bbb9d892887814e8e9" PartId="982fde3b25364b6b9c10be7dc7c43c41">
        <Part Type="citata" DocPartId="d4cee6a35eff4069a88e6512d18d13aa" PartId="05f1ba159b7944c4a8f532e1485e06e7">
          <Part Type="punktas" Nr="10" Abbr="10 p." DocPartId="fa9f39932cd84c899b25357d224b6362" PartId="60af9687a3954dafa44c250f90c62cbd"/>
        </Part>
      </Part>
      <Part Type="papunktis" Nr="1.6" Abbr="1.6 pp." DocPartId="634ade4ea04644d5a7cb2a8630426a26" PartId="e68b78c085a34eafb04c4d3601ed9094"/>
      <Part Type="papunktis" Nr="1.7" Abbr="1.7 pp." DocPartId="bb3c4339b31a4b6ebfe53a0f652640e7" PartId="7a7fc83746264f3f898cd8c6ec40517d">
        <Part Type="citata" DocPartId="9b54ea7f77f84e54b5c0d9c509cec0d2" PartId="742b8b25940544de957a044f0398f061">
          <Part Type="punktas" Nr="16" Abbr="16 p." DocPartId="ee8715c1dd3747e6b775a98cca0c323a" PartId="bc5e4f63d5e24302a3fd0977b4f19f42"/>
        </Part>
      </Part>
      <Part Type="papunktis" Nr="1.8" Abbr="1.8 pp." DocPartId="fd70b5a9d209411398bc50d15831c27b" PartId="9ec67ae5275e4893bdee2df9e6d86862"/>
      <Part Type="papunktis" Nr="1.9" Abbr="1.9 pp." DocPartId="f26bc86a669c40b68365b80ea26c0588" PartId="cd496d759baa40ceb4c161e69f13e701">
        <Part Type="citata" DocPartId="33d9de24d0f44e9b93f32dfa820e1e97" PartId="b2074401e27c4f40acf9a9079a5bf216">
          <Part Type="punktas" Nr="23" Abbr="23 p." DocPartId="e105d050143e4f5abecc20cbea088b97" PartId="bbb07c1655fb440a81c8eb46082d3c6a"/>
        </Part>
      </Part>
      <Part Type="papunktis" Nr="1.10" Abbr="1.10 pp." DocPartId="ab9ba74bfdd648f0beb892583260a0b9" PartId="4eaa3955b637473cbaf029029754179b">
        <Part Type="citata" DocPartId="4eb255837f694c17ba07ee45f87cb6be" PartId="e1e6e16cff504ac6a5a107cae556e6be">
          <Part Type="punktas" Nr="24" Abbr="24 p." DocPartId="ff655b83326c44c0afd6edecd6d30cd7" PartId="37c6e27214644268a18a051b358f611a">
            <Part Type="papunktis" Nr="24.1" Abbr="24.1 pp." DocPartId="06bd17b87cf74f55a7a009ba1a8c1b96" PartId="1e2ad3798eb5400bb26f26a647b41638">
              <Part Type="papunktis" Nr="24.1.1" Abbr="24.1.1 pp." DocPartId="f895222f9324432d8591b230e2bbe76e" PartId="4f074113f1fa4559899ea03beba36d00"/>
              <Part Type="papunktis" Nr="24.1.2" Abbr="24.1.2 pp." DocPartId="53fdcb8ed0b94cae8e7d20633406082c" PartId="31cac3d7763c43c8837cca800a48bf8d"/>
              <Part Type="papunktis" Nr="24.1.3" Abbr="24.1.3 pp." DocPartId="9c62da12724d4771912a8a58a8bc4f7a" PartId="d84368a94a6149a38c7f10804f1ab3dc"/>
            </Part>
            <Part Type="papunktis" Nr="24.2" Abbr="24.2 pp." DocPartId="3453b96fbb02446289a53bdb3c7b5435" PartId="af5f560013e143c89ee06ae01831cd97"/>
            <Part Type="papunktis" Nr="24.3" Abbr="24.3 pp." DocPartId="0512d85b1e8b49478b98399a93eb68db" PartId="806554e65a8d45f69baa54d8b2c7940a">
              <Part Type="papunktis" Nr="24.3.1" Abbr="24.3.1 pp." DocPartId="e1d0b9f7e25d4505ab9ee66e277b13a3" PartId="bc4195515866482381158215d12d019e"/>
              <Part Type="papunktis" Nr="24.3.2" Abbr="24.3.2 pp." DocPartId="8d52621d4ca848f6bbc30e5aeb54f836" PartId="f4b754a8983c4eefa328cdf3b2e72162"/>
            </Part>
            <Part Type="papunktis" Nr="24.4" Abbr="24.4 pp." DocPartId="52f58c98dffb481f8d51cf2c6db64b9a" PartId="df6e3e107393423d8ba6dd5c79fe22a7"/>
            <Part Type="papunktis" Nr="24.5" Abbr="24.5 pp." DocPartId="1a4b820931f843c18a171bfaa3fff556" PartId="60548f3a7c4443ef97d2c29e92f233aa"/>
          </Part>
        </Part>
      </Part>
      <Part Type="papunktis" Nr="1.11" Abbr="1.11 pp." DocPartId="c551dbb4c81d41e69de98837e12af801" PartId="a9e9bf3fe49d41c89226f31761351c31">
        <Part Type="citata" DocPartId="fe73c7678a41493088f6853a100d4509" PartId="422bef4fce614fd7b69e5f3ee52abb74">
          <Part Type="punktas" Nr="27" Abbr="27 p." DocPartId="22234a9b7be648b78dc5c659c0320512" PartId="91a7d529e75e4c4f893a66b8a04c59da">
            <Part Type="papunktis" Nr="27.1" Abbr="27.1 pp." DocPartId="3ce7076960e8478c82d389469602afea" PartId="710a29e260074a8d8d49972ac4487080"/>
            <Part Type="papunktis" Nr="27.2" Abbr="27.2 pp." DocPartId="fb5ca47b99234d59b3db2efc23afff48" PartId="569f1f5699c04cc989e10933913d9180"/>
            <Part Type="papunktis" Nr="27.3" Abbr="27.3 pp." DocPartId="1c5c816d47794e61b10c11ecd90d19e7" PartId="8adb1ba77007449ab935b747434834e3"/>
            <Part Type="papunktis" Nr="27.4" Abbr="27.4 pp." DocPartId="8ac2518ea9784b5e99ba8cc7e6eb004e" PartId="f2d381d789544dde936eb0ea356da9df"/>
          </Part>
        </Part>
      </Part>
      <Part Type="papunktis" Nr="1.12" Abbr="1.12 pp." DocPartId="169466bf3958466c8b3245e3b438b70d" PartId="b23632f9fa214b8fbb03673f901fbad5">
        <Part Type="citata" DocPartId="5078e42688db46e1a5c3188d724f05ea" PartId="a4d3d568c68f43fd999ca28f52b25ac1">
          <Part Type="punktas" Nr="28" Abbr="28 p." DocPartId="d524ecee54cd4db193f5705e4aec324d" PartId="03743495cc5f461b950a6bce942e1717">
            <Part Type="papunktis" Nr="28.1" Abbr="28.1 pp." DocPartId="93154d694fcc485d967cf85f08a74e2a" PartId="a1ca56e3134c4017bffb142f88a96820"/>
            <Part Type="papunktis" Nr="28.2" Abbr="28.2 pp." DocPartId="915c48e453fd4fad85621db4d3b24d36" PartId="af097824ec854bbda44447521e3490e7"/>
            <Part Type="papunktis" Nr="28.3" Abbr="28.3 pp." DocPartId="8d46d66e312d4dcd80e6098440af4758" PartId="4802afcd923c45078c4467d0f555cab8"/>
            <Part Type="papunktis" Nr="28.4" Abbr="28.4 pp." DocPartId="eb991fdcacd14633b045b8dac2c93c89" PartId="5b84c6b5289c4c48b1a899824b6b5134"/>
          </Part>
        </Part>
      </Part>
      <Part Type="papunktis" Nr="1.13" Abbr="1.13 pp." DocPartId="3b6eb22e4bf445179008c9fa159227dd" PartId="23a38fddc9d349d2bb6291a8461bc4cc">
        <Part Type="citata" DocPartId="e9b694bbe5c840d59a9b2ec617c00a1e" PartId="cb340a615ec64102bd451f0ddf28c75b">
          <Part Type="punktas" Nr="29" Abbr="29 p." DocPartId="2992dd6ff724417faf2ee8f257c344c7" PartId="ccf7916160524997a1603a3287cc2ace"/>
        </Part>
      </Part>
      <Part Type="papunktis" Nr="1.14" Abbr="1.14 pp." DocPartId="15b9b4b061194c489c0c9803b36928ee" PartId="c8a855fb30ff467d9046c6676a5bc57e">
        <Part Type="citata" DocPartId="bec0ffce79ec46749af778c5808639f9" PartId="5016afed38bd42a3bddffec82628a7ae">
          <Part Type="punktas" Nr="30" Abbr="30 p." DocPartId="d7c48b9c2cc24e118052143aec514bbc" PartId="6297120fa1c14cb9bd0c98c670a53882"/>
        </Part>
      </Part>
      <Part Type="papunktis" Nr="1.15" Abbr="1.15 pp." DocPartId="900a54625a1e4dc0af8a94258b887a37" PartId="72f0a9ea4ef4468d8f2ba70eb7c366e6"/>
      <Part Type="papunktis" Nr="1.16" Abbr="1.16 pp." DocPartId="a2194173f51b439b9872b6f12b91f1cc" PartId="3076c3ac6b0246be986b44ff424e5f63"/>
    </Part>
    <Part Type="punktas" Nr="2" Abbr="2 p." DocPartId="81d9bbf675f3453797266f39cea6b680" PartId="a87b7c43a4a44d9994f6108a2fa25f79"/>
    <Part Type="signatura" DocPartId="cc9d4a340a0b4f72b80be213248a8cdf" PartId="f34d90bc080d4fd29f2582daac295885"/>
  </Part>
  <Part Type="priedas" Abbr="pr." Title="PRIVALOMAS ENERGIJOS VARTOJIMO AUDITO ATLIKIMAS DIDELĖSE ĮMONĖSE" DocPartId="dd34954e0cc4408a951d0635a244c3a2" PartId="5e2bec09397a4ccf868076d3fc259eca"/>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EAB353-372D-4974-830C-A3F0FC18CF77}">
  <ds:schemaRefs>
    <ds:schemaRef ds:uri="http://lrs.lt/TAIS/DocParts"/>
  </ds:schemaRefs>
</ds:datastoreItem>
</file>

<file path=customXml/itemProps2.xml><?xml version="1.0" encoding="utf-8"?>
<ds:datastoreItem xmlns:ds="http://schemas.openxmlformats.org/officeDocument/2006/customXml" ds:itemID="{8082BFD2-6474-4763-9172-4718FF9E3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1131</Words>
  <Characters>7942</Characters>
  <Application>Microsoft Office Word</Application>
  <DocSecurity>0</DocSecurity>
  <Lines>66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9055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JUOSPONIENĖ Karolina</cp:lastModifiedBy>
  <cp:revision>3</cp:revision>
  <cp:lastPrinted>2017-07-26T12:51:00Z</cp:lastPrinted>
  <dcterms:created xsi:type="dcterms:W3CDTF">2017-09-12T07:37:00Z</dcterms:created>
  <dcterms:modified xsi:type="dcterms:W3CDTF">2017-09-12T07:41:00Z</dcterms:modified>
</cp:coreProperties>
</file>