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e296e3a932e4a40b88f4a9cbadb4399"/>
        <w:lock w:val="sdtLocked"/>
        <w:richText/>
      </w:sdtPr>
      <w:sdtContent>
        <w:p w14:paraId="54C7C83E" w14:textId="77777777">
          <w:pPr>
            <w:ind w:firstLine="426"/>
            <w:jc w:val="center"/>
            <w:rPr>
              <w:szCs w:val="24"/>
            </w:rPr>
          </w:pPr>
          <w:r>
            <w:rPr>
              <w:szCs w:val="24"/>
              <w:lang w:val="en-US"/>
            </w:rPr>
            <w:drawing>
              <wp:inline distT="0" distB="0" distL="0" distR="0" wp14:anchorId="24945FDE" wp14:editId="6B2E91C0">
                <wp:extent cx="572770" cy="67056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2770" cy="67056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F59E7F0" w14:textId="77777777">
          <w:pPr>
            <w:rPr>
              <w:szCs w:val="24"/>
            </w:rPr>
          </w:pPr>
        </w:p>
        <w:p w14:paraId="0723ADDE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NERINGOS SAVIVALDYBĖS MERAS</w:t>
          </w:r>
        </w:p>
        <w:p w14:paraId="7ED1E2A7" w14:textId="77777777">
          <w:pPr>
            <w:jc w:val="center"/>
            <w:rPr>
              <w:b/>
              <w:szCs w:val="24"/>
            </w:rPr>
          </w:pPr>
        </w:p>
        <w:p w14:paraId="54F12C09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POTVARKIS</w:t>
          </w:r>
        </w:p>
        <w:p w14:paraId="4333296A" w14:textId="3C5005F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PAREIGYBIŲ SĄRAŠO SUDARYMO</w:t>
          </w:r>
        </w:p>
        <w:p w14:paraId="1CC8A0AD" w14:textId="77777777">
          <w:pPr>
            <w:jc w:val="center"/>
            <w:rPr>
              <w:szCs w:val="24"/>
            </w:rPr>
          </w:pPr>
        </w:p>
        <w:p w14:paraId="57C8C62B" w14:textId="04591E97">
          <w:pPr>
            <w:jc w:val="center"/>
            <w:rPr>
              <w:szCs w:val="24"/>
            </w:rPr>
          </w:pPr>
          <w:r>
            <w:rPr>
              <w:szCs w:val="24"/>
            </w:rPr>
            <w:t>2022 m. sausio 13 d. Nr. V10-3</w:t>
          </w:r>
        </w:p>
        <w:p w14:paraId="4C6737BD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Neringa</w:t>
          </w:r>
        </w:p>
        <w:p w14:paraId="2ED21884" w14:textId="77777777">
          <w:pPr>
            <w:jc w:val="center"/>
            <w:rPr>
              <w:szCs w:val="24"/>
            </w:rPr>
          </w:pPr>
        </w:p>
        <w:sdt>
          <w:sdtPr>
            <w:alias w:val="preambule"/>
            <w:tag w:val="part_c7ad0dd0390a4960b0cedbe1a0a30fe8"/>
            <w:lock w:val="sdtLocked"/>
            <w:richText/>
          </w:sdtPr>
          <w:sdtContent>
            <w:p w14:paraId="4D034509" w14:textId="2CC9C76F">
              <w:pPr>
                <w:tabs>
                  <w:tab w:val="left" w:pos="709"/>
                </w:tabs>
                <w:ind w:right="-1"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Vadovaudamasis Lietuvos Respublikos vietos savivaldos įstatymo 20 straipsnio 4 dalimi,  Lietuvos Respublikos korupcijos prevencijos įstatymo 17 straipsnio 5 dalimi ir atsižvelgdamas į Lietuvos Respublikos specialiųjų tyrimų tarnybos 2021-11-24 raštą Nr. 4-01-8858 „Dėl pareigybių sąrašo sudarymo“:</w:t>
              </w:r>
            </w:p>
          </w:sdtContent>
        </w:sdt>
        <w:sdt>
          <w:sdtPr>
            <w:alias w:val="1 p."/>
            <w:tag w:val="part_7af8add1731f4a94be974e4ea6a35543"/>
            <w:lock w:val="sdtLocked"/>
            <w:richText/>
          </w:sdtPr>
          <w:sdtContent>
            <w:p w14:paraId="4AEF693A" w14:textId="5BB34E3F">
              <w:pPr>
                <w:tabs>
                  <w:tab w:val="left" w:pos="567"/>
                  <w:tab w:val="left" w:pos="709"/>
                  <w:tab w:val="center" w:pos="4819"/>
                  <w:tab w:val="right" w:pos="9638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ab/>
                <w:t xml:space="preserve">         </w:t>
              </w:r>
              <w:sdt>
                <w:sdtPr>
                  <w:alias w:val="Numeris"/>
                  <w:tag w:val="nr_7af8add1731f4a94be974e4ea6a3554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60"/>
                  <w:szCs w:val="24"/>
                </w:rPr>
                <w:t>Sudarau</w:t>
              </w:r>
              <w:r>
                <w:rPr>
                  <w:szCs w:val="24"/>
                </w:rPr>
                <w:t xml:space="preserve"> Neringos savivaldybės politinio (asmeninio) pasitikėjimo valstybės tarnautojų, biudžetinių ir viešųjų įstaigų pareigybių, dėl kurių, prieš skiriant asmenį į pareigas įstaigoje, prašoma Lietuvos Respublikos specialiųjų tyrimų tarnybos raštu pateikti informaciją apie skirtiną asmenį, sąrašą:</w:t>
              </w:r>
            </w:p>
            <w:sdt>
              <w:sdtPr>
                <w:alias w:val="1.1 pp."/>
                <w:tag w:val="part_8a03ea8010f54c8ca54e8cb64ee5a0de"/>
                <w:lock w:val="sdtLocked"/>
                <w:richText/>
              </w:sdtPr>
              <w:sdtContent>
                <w:p w14:paraId="5DA4B899" w14:textId="47241758">
                  <w:pPr>
                    <w:tabs>
                      <w:tab w:val="left" w:pos="567"/>
                      <w:tab w:val="left" w:pos="709"/>
                      <w:tab w:val="center" w:pos="1560"/>
                      <w:tab w:val="right" w:pos="9638"/>
                    </w:tabs>
                    <w:ind w:left="1418" w:hanging="218"/>
                    <w:rPr>
                      <w:szCs w:val="24"/>
                    </w:rPr>
                  </w:pPr>
                  <w:sdt>
                    <w:sdtPr>
                      <w:alias w:val="Numeris"/>
                      <w:tag w:val="nr_8a03ea8010f54c8ca54e8cb64ee5a0d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 savivaldybės administracijos direktorius;</w:t>
                  </w:r>
                </w:p>
              </w:sdtContent>
            </w:sdt>
            <w:sdt>
              <w:sdtPr>
                <w:alias w:val="1.2 pp."/>
                <w:tag w:val="part_12747ae27fb04e63a65b0a4705311622"/>
                <w:lock w:val="sdtLocked"/>
                <w:richText/>
              </w:sdtPr>
              <w:sdtContent>
                <w:p w14:paraId="134AC051" w14:textId="7C1EDD7E">
                  <w:pPr>
                    <w:tabs>
                      <w:tab w:val="left" w:pos="567"/>
                      <w:tab w:val="left" w:pos="709"/>
                      <w:tab w:val="center" w:pos="1560"/>
                      <w:tab w:val="right" w:pos="9638"/>
                    </w:tabs>
                    <w:ind w:left="1418" w:hanging="218"/>
                    <w:rPr>
                      <w:szCs w:val="24"/>
                    </w:rPr>
                  </w:pPr>
                  <w:sdt>
                    <w:sdtPr>
                      <w:alias w:val="Numeris"/>
                      <w:tag w:val="nr_12747ae27fb04e63a65b0a470531162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 savivaldybės administracijos direktoriaus pavaduotojas;</w:t>
                  </w:r>
                </w:p>
              </w:sdtContent>
            </w:sdt>
            <w:sdt>
              <w:sdtPr>
                <w:alias w:val="1.3 pp."/>
                <w:tag w:val="part_b2ad4155121c46f582036831325d1ba6"/>
                <w:lock w:val="sdtLocked"/>
                <w:richText/>
              </w:sdtPr>
              <w:sdtContent>
                <w:p w14:paraId="35C0AB22" w14:textId="7AD29804">
                  <w:pPr>
                    <w:tabs>
                      <w:tab w:val="left" w:pos="567"/>
                      <w:tab w:val="left" w:pos="709"/>
                      <w:tab w:val="center" w:pos="1560"/>
                      <w:tab w:val="right" w:pos="9638"/>
                    </w:tabs>
                    <w:ind w:left="1418" w:hanging="218"/>
                    <w:rPr>
                      <w:szCs w:val="24"/>
                    </w:rPr>
                  </w:pPr>
                  <w:sdt>
                    <w:sdtPr>
                      <w:alias w:val="Numeris"/>
                      <w:tag w:val="nr_b2ad4155121c46f582036831325d1ba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 biudžetinių ir viešųjų įstaigų vadovai.</w:t>
                  </w:r>
                </w:p>
              </w:sdtContent>
            </w:sdt>
          </w:sdtContent>
        </w:sdt>
        <w:sdt>
          <w:sdtPr>
            <w:alias w:val="2 p."/>
            <w:tag w:val="part_84ca8ef69d5d46379cd77d33bd2d8154"/>
            <w:lock w:val="sdtLocked"/>
            <w:richText/>
          </w:sdtPr>
          <w:sdtContent>
            <w:p w14:paraId="3B720AAC" w14:textId="1FEB913F">
              <w:pPr>
                <w:tabs>
                  <w:tab w:val="left" w:pos="567"/>
                  <w:tab w:val="left" w:pos="709"/>
                  <w:tab w:val="center" w:pos="4819"/>
                  <w:tab w:val="right" w:pos="9638"/>
                </w:tabs>
                <w:ind w:firstLine="709"/>
                <w:rPr>
                  <w:szCs w:val="24"/>
                </w:rPr>
              </w:pPr>
              <w:r>
                <w:rPr>
                  <w:szCs w:val="24"/>
                </w:rPr>
                <w:tab/>
              </w:r>
              <w:sdt>
                <w:sdtPr>
                  <w:alias w:val="Numeris"/>
                  <w:tag w:val="nr_84ca8ef69d5d46379cd77d33bd2d815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60"/>
                  <w:szCs w:val="24"/>
                </w:rPr>
                <w:t xml:space="preserve">Nurodau </w:t>
              </w:r>
              <w:r>
                <w:rPr>
                  <w:szCs w:val="24"/>
                </w:rPr>
                <w:t>šį potvarkį skelbti Neringos savivaldybės interneto svetainėje.</w:t>
              </w:r>
            </w:p>
            <w:p w14:paraId="2B045CA6" w14:textId="211041BA">
              <w:pPr>
                <w:tabs>
                  <w:tab w:val="left" w:pos="709"/>
                </w:tabs>
                <w:jc w:val="both"/>
                <w:rPr>
                  <w:rFonts w:eastAsia="Calibri"/>
                  <w:szCs w:val="24"/>
                </w:rPr>
              </w:pPr>
            </w:p>
            <w:p w14:paraId="38FAEC2C" w14:textId="36581619">
              <w:pPr>
                <w:tabs>
                  <w:tab w:val="left" w:pos="709"/>
                </w:tabs>
                <w:jc w:val="both"/>
                <w:rPr>
                  <w:rFonts w:eastAsia="Calibri"/>
                  <w:szCs w:val="24"/>
                </w:rPr>
              </w:pPr>
            </w:p>
            <w:p w14:paraId="6C5499D7" w14:textId="77777777">
              <w:pPr>
                <w:tabs>
                  <w:tab w:val="left" w:pos="709"/>
                </w:tabs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6e87baa5c6f3445cbcaf5748e9e52f82"/>
            <w:lock w:val="sdtLocked"/>
            <w:richText/>
          </w:sdtPr>
          <w:sdtContent>
            <w:p w14:paraId="4342AD4E" w14:textId="5CE7AAD0">
              <w:pPr>
                <w:tabs>
                  <w:tab w:val="left" w:pos="709"/>
                </w:tabs>
                <w:jc w:val="both"/>
                <w:rPr>
                  <w:szCs w:val="24"/>
                </w:rPr>
              </w:pPr>
              <w:r>
                <w:rPr>
                  <w:rFonts w:eastAsia="Calibri"/>
                  <w:szCs w:val="24"/>
                </w:rPr>
                <w:t>Savivaldybės meras</w:t>
                <w:tab/>
                <w:tab/>
                <w:tab/>
                <w:tab/>
                <w:tab/>
                <w:t>Darius Jasaitis</w:t>
              </w:r>
            </w:p>
            <w:p w14:paraId="6FFF560F" w14:textId="23E957AB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49D508E6" w14:textId="0CC33EDE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394F7FEC" w14:textId="39EB6032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15D62161" w14:textId="52CB3717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590D57AD" w14:textId="6FE97E62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6BA25D13" w14:textId="4ED99C42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6E64305B" w14:textId="13590914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ind w:firstLine="629"/>
                <w:rPr>
                  <w:szCs w:val="24"/>
                </w:rPr>
              </w:pPr>
            </w:p>
            <w:p w14:paraId="796F06B4" w14:textId="33611CBB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2F97F6CB" w14:textId="73E3A0CF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7E9D27F2" w14:textId="6E126DC4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5409E5F9" w14:textId="0D432702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643C3517" w14:textId="74CDAA7D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11127646" w14:textId="0C500E76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76476CBA" w14:textId="2D230DB0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34D0E4FE" w14:textId="4CEDA5C3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53FCFA3D" w14:textId="2B18CC2E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13FE7D4D" w14:textId="2519ADA5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65274F08" w14:textId="300FD9AC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6B1E674F" w14:textId="086E3B03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05447997" w14:textId="77777777">
              <w:pPr>
                <w:tabs>
                  <w:tab w:val="left" w:pos="0"/>
                  <w:tab w:val="left" w:pos="567"/>
                  <w:tab w:val="left" w:pos="709"/>
                  <w:tab w:val="center" w:pos="4819"/>
                  <w:tab w:val="right" w:pos="9638"/>
                </w:tabs>
                <w:rPr>
                  <w:szCs w:val="24"/>
                </w:rPr>
              </w:pPr>
            </w:p>
            <w:p w14:paraId="2A088194" w14:textId="29BECB7D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  <w:r>
                <w:rPr>
                  <w:szCs w:val="24"/>
                </w:rPr>
                <w:t>Virginija Stanulevičienė</w:t>
              </w:r>
            </w:p>
            <w:p w14:paraId="179144F7" w14:textId="16020D01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2022-01-12 </w:t>
              </w:r>
            </w:p>
          </w:sdtContent>
        </w:sdt>
      </w:sdtContent>
    </w:sdt>
    <w:sectPr>
      <w:pgSz w:w="11906" w:h="16838" w:code="9"/>
      <w:pgMar w:top="709" w:right="567" w:bottom="0" w:left="1560" w:header="567" w:footer="976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A95A5F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3C1CBD6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86476F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1A520F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5A95D83"/>
  <w15:docId w15:val="{FFFFF82B-A1D2-465B-82CE-BF2A1CA965C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8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9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6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87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934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44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6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5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5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7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7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6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04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66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5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97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44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73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92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3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8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21afbc8c12e449d97cb415a360fd63c" PartId="ee296e3a932e4a40b88f4a9cbadb4399">
    <Part Type="preambule" DocPartId="6e165095af524bd581b3c121e98d3abc" PartId="c7ad0dd0390a4960b0cedbe1a0a30fe8"/>
    <Part Type="punktas" Nr="1" Abbr="1 p." DocPartId="2369c70ed19e4f53a3cd09698e064999" PartId="7af8add1731f4a94be974e4ea6a35543">
      <Part Type="papunktis" Nr="1.1" Abbr="1.1 pp." DocPartId="8f2571e07c7d48538f36c1504aef3248" PartId="8a03ea8010f54c8ca54e8cb64ee5a0de"/>
      <Part Type="papunktis" Nr="1.2" Abbr="1.2 pp." DocPartId="7113e2b87ce346c399532ef2a2864118" PartId="12747ae27fb04e63a65b0a4705311622"/>
      <Part Type="papunktis" Nr="1.3" Abbr="1.3 pp." DocPartId="abb257097fbe481ebb682b1901b522e7" PartId="b2ad4155121c46f582036831325d1ba6"/>
    </Part>
    <Part Type="punktas" Nr="2" Abbr="2 p." DocPartId="2b5004336da04be5b7b92575a1f032f7" PartId="84ca8ef69d5d46379cd77d33bd2d8154"/>
    <Part Type="signatura" DocPartId="6d6dfd0d82a94e54850e06fb0ad98439" PartId="6e87baa5c6f3445cbcaf5748e9e52f82"/>
  </Part>
</Parts>
</file>

<file path=customXml/itemProps1.xml><?xml version="1.0" encoding="utf-8"?>
<ds:datastoreItem xmlns:ds="http://schemas.openxmlformats.org/officeDocument/2006/customXml" ds:itemID="{6AF96E03-6E31-4C3E-A778-2073AC44D1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9D2B212-BB43-41BF-8B96-1249358F93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122</Words>
  <Characters>933</Characters>
  <Application>Microsoft Office Word</Application>
  <DocSecurity>4</DocSecurity>
  <Lines>51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2022-01-13T10:46:00Z</dcterms:created>
  <dc:creator>Regina Venckiene</dc:creator>
  <lastModifiedBy>adlibuser</lastModifiedBy>
  <lastPrinted>2021-11-17T13:58:00Z</lastPrinted>
  <dcterms:modified xsi:type="dcterms:W3CDTF">2022-01-13T10:46:00Z</dcterms:modified>
  <revision>2</revision>
</coreProperties>
</file>