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fe6d40f1e934f6eb48f91fe8d999d7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ĮSTATYMO NR. I-891 20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XV-1098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c34aa775e5742b68acf1697f2e70a36"/>
            <w:lock w:val="sdtLocked"/>
            <w:richText/>
          </w:sdtPr>
          <w:sdtContent>
            <w:p>
              <w:pPr>
                <w:tabs>
                  <w:tab w:val="left" w:pos="142"/>
                  <w:tab w:val="left" w:pos="284"/>
                  <w:tab w:val="left" w:pos="1701"/>
                </w:tabs>
                <w:suppressAutoHyphens/>
                <w:spacing w:line="360" w:lineRule="auto"/>
                <w:ind w:firstLine="720"/>
                <w:jc w:val="both"/>
                <w:rPr>
                  <w:b/>
                  <w:bCs/>
                </w:rPr>
              </w:pPr>
              <w:sdt>
                <w:sdtPr>
                  <w:alias w:val="Numeris"/>
                  <w:tag w:val="nr_cc34aa775e5742b68acf1697f2e70a3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cc34aa775e5742b68acf1697f2e70a36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20 straipsnio pakeitimas</w:t>
                  </w:r>
                </w:sdtContent>
              </w:sdt>
            </w:p>
            <w:sdt>
              <w:sdtPr>
                <w:alias w:val="1 str. 1 d."/>
                <w:tag w:val="part_9967ea30977c4a11bbcb65cc0ec211f6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284"/>
                      <w:tab w:val="left" w:pos="1701"/>
                    </w:tabs>
                    <w:suppressAutoHyphens/>
                    <w:spacing w:line="360" w:lineRule="auto"/>
                    <w:ind w:firstLine="720"/>
                    <w:jc w:val="both"/>
                  </w:pPr>
                  <w:r>
                    <w:t>Papildyti 20 straipsnį 23 dalimi:</w:t>
                  </w:r>
                </w:p>
                <w:sdt>
                  <w:sdtPr>
                    <w:alias w:val="citata"/>
                    <w:tag w:val="part_c17dadbbea71404785b3f6d08c33a9c1"/>
                    <w:lock w:val="sdtLocked"/>
                    <w:richText/>
                  </w:sdtPr>
                  <w:sdtContent>
                    <w:sdt>
                      <w:sdtPr>
                        <w:alias w:val="23 d."/>
                        <w:tag w:val="part_80bd21aa22a44355a71d5a862665bb1d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142"/>
                              <w:tab w:val="left" w:pos="284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80bd21aa22a44355a71d5a862665bb1d"/>
                              <w:lock w:val="sdtLocked"/>
                              <w:richText/>
                            </w:sdtPr>
                            <w:sdtContent>
                              <w:r>
                                <w:t>23</w:t>
                              </w:r>
                            </w:sdtContent>
                          </w:sdt>
                          <w:r>
                            <w:t>. Vyriausybės įgaliotos institucijos keliuose ir pasienio kontrolės punktuose kontroliuoja, ar didžiagabaričių ir (ar) sunkiasvorių transporto priemonių valdytojai turi sutikimus naudotis valstybinės reikšmės keliais</w:t>
                          </w:r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t>“</w:t>
                          </w:r>
                        </w:p>
                        <w:p>
                          <w:pPr>
                            <w:tabs>
                              <w:tab w:val="left" w:pos="142"/>
                              <w:tab w:val="left" w:pos="284"/>
                              <w:tab w:val="left" w:pos="1701"/>
                            </w:tabs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ad3f9c0088549f1b5ee4a9b77e25cc6"/>
            <w:lock w:val="sdtLocked"/>
            <w:richText/>
          </w:sdtPr>
          <w:sdtContent>
            <w:p>
              <w:pPr>
                <w:tabs>
                  <w:tab w:val="left" w:pos="142"/>
                  <w:tab w:val="left" w:pos="284"/>
                  <w:tab w:val="left" w:pos="1701"/>
                </w:tabs>
                <w:suppressAutoHyphens/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ead3f9c0088549f1b5ee4a9b77e25cc6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ead3f9c0088549f1b5ee4a9b77e25cc6"/>
                  <w:lock w:val="sdtLocked"/>
                  <w:richText/>
                </w:sdtPr>
                <w:sdtContent>
                  <w:r>
                    <w:rPr>
                      <w:b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86f0e135cf554ff1bc2da486debbbc46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86f0e135cf554ff1bc2da486debbbc46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2026 m. liepos 1 d.</w:t>
                  </w:r>
                </w:p>
              </w:sdtContent>
            </w:sdt>
            <w:sdt>
              <w:sdtPr>
                <w:alias w:val="2 str. 2 d."/>
                <w:tag w:val="part_0351a25ff1934d619540e0ddaafd21c1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0351a25ff1934d619540e0ddaafd21c1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 Lietuvos Respublikos Vyriausybė iki 2026 m. birželio 30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e629bada4f64a018b71220793fb91b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C4B7EB9-F330-4408-B2BC-C8F76E6BBB5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a7fe670dcb3447f87ea2645abc05334" PartId="cfe6d40f1e934f6eb48f91fe8d999d7f">
    <Part Type="straipsnis" Nr="1" Abbr="1 str." Title="20 straipsnio pakeitimas" DocPartId="5fd3b47896f446f1943e73c22763d2d6" PartId="cc34aa775e5742b68acf1697f2e70a36">
      <Part Type="strDalis" Nr="1" Abbr="1 str. 1 d." DocPartId="397f50adbe0044939be38134ec9fc525" PartId="9967ea30977c4a11bbcb65cc0ec211f6">
        <Part Type="citata" DocPartId="feeb47f867554f07b3a8d9b2cab45df1" PartId="c17dadbbea71404785b3f6d08c33a9c1">
          <Part Type="strDalis" Nr="23" Abbr="23 d." DocPartId="fa799d776ed1410fa1beea36015ca2be" PartId="80bd21aa22a44355a71d5a862665bb1d"/>
        </Part>
      </Part>
    </Part>
    <Part Type="straipsnis" Nr="2" Abbr="2 str." Title="Įstatymo įsigaliojimas ir įgyvendinimas" DocPartId="86fb1dac5f0f4e8489b68e8816f2555c" PartId="ead3f9c0088549f1b5ee4a9b77e25cc6">
      <Part Type="strDalis" Nr="1" Abbr="2 str. 1 d." DocPartId="9a8736a7c03c457490f71cb515f9d979" PartId="86f0e135cf554ff1bc2da486debbbc46"/>
      <Part Type="strDalis" Nr="2" Abbr="2 str. 2 d." DocPartId="17a566e5056347d89fe1b95b22c9679f" PartId="0351a25ff1934d619540e0ddaafd21c1"/>
    </Part>
    <Part Type="signatura" DocPartId="ab98fcae3e424723ba451ddbb7125e7c" PartId="6e629bada4f64a018b71220793fb91b3"/>
  </Part>
</Parts>
</file>

<file path=customXml/itemProps1.xml><?xml version="1.0" encoding="utf-8"?>
<ds:datastoreItem xmlns:ds="http://schemas.openxmlformats.org/officeDocument/2006/customXml" ds:itemID="{34D33429-E5C5-4C8D-BE4E-2F5CFA5307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677</Characters>
  <Application>Microsoft Office Word</Application>
  <DocSecurity>4</DocSecurity>
  <Lines>28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2026-06-30T14:01:00Z</dcterms:created>
  <dc:creator>User</dc:creator>
  <lastModifiedBy>adlibuser</lastModifiedBy>
  <lastPrinted>2026-06-30T07:39:00Z</lastPrinted>
  <dcterms:modified xsi:type="dcterms:W3CDTF">2026-06-30T14:01:00Z</dcterms:modified>
  <revision>2</revision>
</coreProperties>
</file>