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szCs w:val="24"/>
        </w:rPr>
        <w:alias w:val="pagrindine"/>
        <w:tag w:val="part_be57b6c813694598b1cc9cbcb02b165f"/>
        <w:id w:val="-728773507"/>
        <w:lock w:val="sdtLocked"/>
        <w:placeholder>
          <w:docPart w:val="DefaultPlaceholder_-1854013440"/>
        </w:placeholder>
      </w:sdtPr>
      <w:sdtEndPr>
        <w:rPr>
          <w:b w:val="0"/>
        </w:rPr>
      </w:sdtEndPr>
      <w:sdtContent>
        <w:p w:rsidR="003774C7" w:rsidRDefault="003774C7">
          <w:pPr>
            <w:tabs>
              <w:tab w:val="center" w:pos="4819"/>
              <w:tab w:val="right" w:pos="9638"/>
            </w:tabs>
            <w:jc w:val="right"/>
            <w:rPr>
              <w:b/>
              <w:szCs w:val="24"/>
            </w:rPr>
          </w:pPr>
        </w:p>
        <w:p w:rsidR="003774C7" w:rsidRDefault="0009160C">
          <w:pPr>
            <w:tabs>
              <w:tab w:val="left" w:pos="0"/>
              <w:tab w:val="center" w:pos="4153"/>
              <w:tab w:val="right" w:pos="8306"/>
            </w:tabs>
            <w:jc w:val="center"/>
            <w:rPr>
              <w:b/>
              <w:bCs/>
              <w:szCs w:val="24"/>
            </w:rPr>
          </w:pPr>
          <w:r>
            <w:rPr>
              <w:b/>
              <w:noProof/>
              <w:sz w:val="22"/>
              <w:szCs w:val="22"/>
              <w:lang w:eastAsia="lt-LT"/>
            </w:rPr>
            <w:drawing>
              <wp:inline distT="0" distB="0" distL="0" distR="0" wp14:anchorId="084DBBA6" wp14:editId="29247B4A">
                <wp:extent cx="469265" cy="554990"/>
                <wp:effectExtent l="0" t="0" r="6985" b="0"/>
                <wp:docPr id="2" name="Paveikslėlis 1"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1" descr="A black and white logo  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rsidR="003774C7" w:rsidRDefault="003774C7">
          <w:pPr>
            <w:tabs>
              <w:tab w:val="left" w:pos="0"/>
              <w:tab w:val="center" w:pos="4153"/>
              <w:tab w:val="right" w:pos="8306"/>
            </w:tabs>
            <w:jc w:val="center"/>
            <w:rPr>
              <w:b/>
              <w:bCs/>
              <w:szCs w:val="24"/>
            </w:rPr>
          </w:pPr>
        </w:p>
        <w:p w:rsidR="003774C7" w:rsidRDefault="0009160C">
          <w:pPr>
            <w:tabs>
              <w:tab w:val="left" w:pos="0"/>
              <w:tab w:val="center" w:pos="4153"/>
              <w:tab w:val="right" w:pos="8306"/>
            </w:tabs>
            <w:jc w:val="center"/>
            <w:rPr>
              <w:b/>
              <w:bCs/>
              <w:szCs w:val="24"/>
            </w:rPr>
          </w:pPr>
          <w:r>
            <w:rPr>
              <w:b/>
              <w:bCs/>
              <w:szCs w:val="24"/>
            </w:rPr>
            <w:t>LIETUVOS RESPUBLIKOS SVEIKATOS APSAUGOS MINISTRAS</w:t>
          </w:r>
        </w:p>
        <w:p w:rsidR="003774C7" w:rsidRDefault="003774C7">
          <w:pPr>
            <w:tabs>
              <w:tab w:val="left" w:pos="0"/>
              <w:tab w:val="center" w:pos="4153"/>
              <w:tab w:val="right" w:pos="8306"/>
            </w:tabs>
            <w:jc w:val="center"/>
            <w:rPr>
              <w:b/>
              <w:bCs/>
              <w:szCs w:val="24"/>
            </w:rPr>
          </w:pPr>
        </w:p>
        <w:p w:rsidR="003774C7" w:rsidRDefault="0009160C">
          <w:pPr>
            <w:tabs>
              <w:tab w:val="left" w:pos="0"/>
              <w:tab w:val="center" w:pos="4153"/>
              <w:tab w:val="right" w:pos="8306"/>
            </w:tabs>
            <w:jc w:val="center"/>
            <w:rPr>
              <w:b/>
              <w:bCs/>
              <w:szCs w:val="24"/>
            </w:rPr>
          </w:pPr>
          <w:r>
            <w:rPr>
              <w:b/>
              <w:bCs/>
              <w:szCs w:val="24"/>
            </w:rPr>
            <w:t>ĮSAKYMAS</w:t>
          </w:r>
        </w:p>
        <w:p w:rsidR="003774C7" w:rsidRDefault="0009160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DĖL PROFILAKTINIŲ SVEIKATOS TIKRINIMŲ SVEIKATOS PRIEŽIŪROS ĮSTAIGOSE</w:t>
          </w:r>
          <w:r>
            <w:rPr>
              <w:b/>
              <w:bCs/>
              <w:szCs w:val="24"/>
            </w:rPr>
            <w:t>“ PAKEITIMO</w:t>
          </w:r>
        </w:p>
        <w:p w:rsidR="003774C7" w:rsidRDefault="003774C7">
          <w:pPr>
            <w:tabs>
              <w:tab w:val="left" w:pos="0"/>
            </w:tabs>
            <w:jc w:val="center"/>
            <w:rPr>
              <w:szCs w:val="24"/>
            </w:rPr>
          </w:pPr>
        </w:p>
        <w:p w:rsidR="0009160C" w:rsidRPr="0009160C" w:rsidRDefault="0009160C" w:rsidP="0009160C">
          <w:pPr>
            <w:tabs>
              <w:tab w:val="left" w:pos="0"/>
            </w:tabs>
            <w:jc w:val="center"/>
            <w:rPr>
              <w:szCs w:val="24"/>
            </w:rPr>
          </w:pPr>
          <w:r>
            <w:rPr>
              <w:szCs w:val="24"/>
            </w:rPr>
            <w:t xml:space="preserve">2024 m. spalio 7 d. Nr. </w:t>
          </w:r>
          <w:r w:rsidRPr="0009160C">
            <w:rPr>
              <w:szCs w:val="24"/>
            </w:rPr>
            <w:t>V-966</w:t>
          </w:r>
        </w:p>
        <w:p w:rsidR="003774C7" w:rsidRDefault="0009160C">
          <w:pPr>
            <w:tabs>
              <w:tab w:val="left" w:pos="0"/>
            </w:tabs>
            <w:jc w:val="center"/>
            <w:rPr>
              <w:szCs w:val="24"/>
            </w:rPr>
          </w:pPr>
          <w:r>
            <w:rPr>
              <w:szCs w:val="24"/>
            </w:rPr>
            <w:t>Vilnius</w:t>
          </w:r>
        </w:p>
        <w:p w:rsidR="003774C7" w:rsidRDefault="003774C7" w:rsidP="0009160C">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 p."/>
            <w:tag w:val="part_013042eed4da44f594617ca6c82d1991"/>
            <w:id w:val="750939433"/>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851"/>
                <w:jc w:val="both"/>
                <w:rPr>
                  <w:color w:val="000000"/>
                  <w:szCs w:val="24"/>
                </w:rPr>
              </w:pPr>
              <w:sdt>
                <w:sdtPr>
                  <w:alias w:val="Numeris"/>
                  <w:tag w:val="nr_013042eed4da44f594617ca6c82d1991"/>
                  <w:id w:val="-808086341"/>
                  <w:lock w:val="sdtLocked"/>
                </w:sdtPr>
                <w:sdtEndPr/>
                <w:sdtContent>
                  <w:r w:rsidR="0009160C">
                    <w:rPr>
                      <w:szCs w:val="24"/>
                    </w:rPr>
                    <w:t>1</w:t>
                  </w:r>
                </w:sdtContent>
              </w:sdt>
              <w:r w:rsidR="0009160C">
                <w:rPr>
                  <w:szCs w:val="24"/>
                </w:rPr>
                <w:t>. P a k e i č i u</w:t>
              </w:r>
              <w:r w:rsidR="0009160C">
                <w:rPr>
                  <w:szCs w:val="24"/>
                  <w:lang w:eastAsia="lt-LT"/>
                </w:rPr>
                <w:t xml:space="preserve"> </w:t>
              </w:r>
              <w:r w:rsidR="0009160C">
                <w:rPr>
                  <w:szCs w:val="24"/>
                </w:rPr>
                <w:t xml:space="preserve">Lietuvos Respublikos sveikatos apsaugos ministro 2000 m. </w:t>
              </w:r>
              <w:r w:rsidR="0009160C">
                <w:rPr>
                  <w:bCs/>
                  <w:szCs w:val="24"/>
                </w:rPr>
                <w:t xml:space="preserve">gegužės 31 </w:t>
              </w:r>
              <w:r w:rsidR="0009160C">
                <w:rPr>
                  <w:szCs w:val="24"/>
                </w:rPr>
                <w:t>d. įsakymą Nr. 301 „D</w:t>
              </w:r>
              <w:r w:rsidR="0009160C">
                <w:rPr>
                  <w:szCs w:val="24"/>
                  <w:lang w:eastAsia="lt-LT"/>
                </w:rPr>
                <w:t xml:space="preserve">ėl </w:t>
              </w:r>
              <w:r w:rsidR="0009160C">
                <w:rPr>
                  <w:color w:val="000000"/>
                  <w:szCs w:val="24"/>
                </w:rPr>
                <w:t>profilaktinių sveikatos tikrinimų sveikatos priežiūros įstaigose“:</w:t>
              </w:r>
            </w:p>
            <w:sdt>
              <w:sdtPr>
                <w:alias w:val="1.1 pp."/>
                <w:tag w:val="part_4404901f4fc64d79b8d630a7e5a79de0"/>
                <w:id w:val="-866218567"/>
                <w:lock w:val="sdtLocked"/>
                <w:placeholder>
                  <w:docPart w:val="DefaultPlaceholder_-1854013440"/>
                </w:placeholder>
              </w:sdtPr>
              <w:sdtEndPr>
                <w:rPr>
                  <w:color w:val="000000"/>
                  <w:szCs w:val="24"/>
                </w:r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851"/>
                    <w:jc w:val="both"/>
                    <w:rPr>
                      <w:szCs w:val="24"/>
                    </w:rPr>
                  </w:pPr>
                  <w:sdt>
                    <w:sdtPr>
                      <w:alias w:val="Numeris"/>
                      <w:tag w:val="nr_4404901f4fc64d79b8d630a7e5a79de0"/>
                      <w:id w:val="995382286"/>
                      <w:lock w:val="sdtLocked"/>
                    </w:sdtPr>
                    <w:sdtEndPr/>
                    <w:sdtContent>
                      <w:r w:rsidR="0009160C">
                        <w:rPr>
                          <w:color w:val="000000"/>
                          <w:szCs w:val="24"/>
                        </w:rPr>
                        <w:t>1.1</w:t>
                      </w:r>
                    </w:sdtContent>
                  </w:sdt>
                  <w:r w:rsidR="0009160C">
                    <w:rPr>
                      <w:color w:val="000000"/>
                      <w:szCs w:val="24"/>
                    </w:rPr>
                    <w:t xml:space="preserve">. Pakeičiu </w:t>
                  </w:r>
                  <w:r w:rsidR="0009160C">
                    <w:rPr>
                      <w:szCs w:val="24"/>
                    </w:rPr>
                    <w:t>Vairuotojų sveikatos tikrinimo reikalavimų ir tvarkos aprašą (7 priedas):</w:t>
                  </w:r>
                </w:p>
                <w:sdt>
                  <w:sdtPr>
                    <w:alias w:val="1.1.1 pp."/>
                    <w:tag w:val="part_cf6a17c9c419491394e4e1965008c1de"/>
                    <w:id w:val="-1871448225"/>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851"/>
                        <w:jc w:val="both"/>
                        <w:rPr>
                          <w:color w:val="000000"/>
                          <w:szCs w:val="24"/>
                        </w:rPr>
                      </w:pPr>
                      <w:sdt>
                        <w:sdtPr>
                          <w:alias w:val="Numeris"/>
                          <w:tag w:val="nr_cf6a17c9c419491394e4e1965008c1de"/>
                          <w:id w:val="-273482406"/>
                          <w:lock w:val="sdtLocked"/>
                        </w:sdtPr>
                        <w:sdtEndPr/>
                        <w:sdtContent>
                          <w:r w:rsidR="0009160C">
                            <w:rPr>
                              <w:color w:val="000000"/>
                              <w:szCs w:val="24"/>
                            </w:rPr>
                            <w:t>1.1.1</w:t>
                          </w:r>
                        </w:sdtContent>
                      </w:sdt>
                      <w:r w:rsidR="0009160C">
                        <w:rPr>
                          <w:color w:val="000000"/>
                          <w:szCs w:val="24"/>
                        </w:rPr>
                        <w:t>. Pakeičiu 3 punktą ir jį išdėstau taip:</w:t>
                      </w:r>
                    </w:p>
                    <w:sdt>
                      <w:sdtPr>
                        <w:alias w:val="citata"/>
                        <w:tag w:val="part_0c1c1dec7d954ce792883653d08149c8"/>
                        <w:id w:val="-1872362697"/>
                        <w:lock w:val="sdtLocked"/>
                      </w:sdtPr>
                      <w:sdtEndPr/>
                      <w:sdtContent>
                        <w:sdt>
                          <w:sdtPr>
                            <w:alias w:val="3 p."/>
                            <w:tag w:val="part_92f53bcd3b854702bced82647f6ba883"/>
                            <w:id w:val="182994209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92f53bcd3b854702bced82647f6ba883"/>
                                  <w:id w:val="-592789249"/>
                                  <w:lock w:val="sdtLocked"/>
                                </w:sdtPr>
                                <w:sdtEndPr/>
                                <w:sdtContent>
                                  <w:r>
                                    <w:rPr>
                                      <w:color w:val="000000"/>
                                      <w:szCs w:val="24"/>
                                    </w:rPr>
                                    <w:t>3</w:t>
                                  </w:r>
                                </w:sdtContent>
                              </w:sdt>
                              <w:r>
                                <w:rPr>
                                  <w:color w:val="000000"/>
                                  <w:szCs w:val="24"/>
                                </w:rP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w:t>
                              </w:r>
                            </w:p>
                          </w:sdtContent>
                        </w:sdt>
                      </w:sdtContent>
                    </w:sdt>
                  </w:sdtContent>
                </w:sdt>
                <w:sdt>
                  <w:sdtPr>
                    <w:alias w:val="1.1.2 pp."/>
                    <w:tag w:val="part_551e03dde8f942e3b9e1e5f4585da05a"/>
                    <w:id w:val="1170145763"/>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1e03dde8f942e3b9e1e5f4585da05a"/>
                          <w:id w:val="1602835855"/>
                          <w:lock w:val="sdtLocked"/>
                        </w:sdtPr>
                        <w:sdtEndPr/>
                        <w:sdtContent>
                          <w:r w:rsidR="0009160C">
                            <w:rPr>
                              <w:color w:val="000000"/>
                              <w:szCs w:val="24"/>
                            </w:rPr>
                            <w:t>1.1.2</w:t>
                          </w:r>
                        </w:sdtContent>
                      </w:sdt>
                      <w:r w:rsidR="0009160C">
                        <w:rPr>
                          <w:color w:val="000000"/>
                          <w:szCs w:val="24"/>
                        </w:rPr>
                        <w:t>. Pakeičiu 6 punktą ir jį išdėstau taip:</w:t>
                      </w:r>
                    </w:p>
                    <w:sdt>
                      <w:sdtPr>
                        <w:alias w:val="citata"/>
                        <w:tag w:val="part_d93d63d7ef734e6481577bef04b73278"/>
                        <w:id w:val="570858050"/>
                        <w:lock w:val="sdtLocked"/>
                      </w:sdtPr>
                      <w:sdtEndPr/>
                      <w:sdtContent>
                        <w:sdt>
                          <w:sdtPr>
                            <w:alias w:val="6 p."/>
                            <w:tag w:val="part_490cff17fdd540ccb071f0d0b89826f7"/>
                            <w:id w:val="136193371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490cff17fdd540ccb071f0d0b89826f7"/>
                                  <w:id w:val="-1209416539"/>
                                  <w:lock w:val="sdtLocked"/>
                                </w:sdtPr>
                                <w:sdtEndPr/>
                                <w:sdtContent>
                                  <w:r>
                                    <w:rPr>
                                      <w:color w:val="000000"/>
                                      <w:szCs w:val="24"/>
                                    </w:rPr>
                                    <w:t>6</w:t>
                                  </w:r>
                                </w:sdtContent>
                              </w:sdt>
                              <w:r>
                                <w:rPr>
                                  <w:color w:val="000000"/>
                                  <w:szCs w:val="24"/>
                                </w:rPr>
                                <w:t>. Visi kandidatai bei 1 ir 2 grupės ir joms prilyginti vairuotojai privalo tikrintis sveikatą prieš įgydami šią teisę bei vėliau periodiškai šiame Apraše nustatyta tvarka. Aprašo nuostatos taip pat taikomos užsienio valstybėje vairuotojo pažymėjimą įgijusiems vairuotojams, norintiems įsidarbinti ar dirbti pagal darbo sutartį Lietuvos Respublikoje.“</w:t>
                              </w:r>
                            </w:p>
                          </w:sdtContent>
                        </w:sdt>
                      </w:sdtContent>
                    </w:sdt>
                  </w:sdtContent>
                </w:sdt>
                <w:sdt>
                  <w:sdtPr>
                    <w:alias w:val="1.1.3 pp."/>
                    <w:tag w:val="part_1181ebebf38142a5a8cb65a1b559ea5b"/>
                    <w:id w:val="1144622492"/>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1181ebebf38142a5a8cb65a1b559ea5b"/>
                          <w:id w:val="-1189592919"/>
                          <w:lock w:val="sdtLocked"/>
                        </w:sdtPr>
                        <w:sdtEndPr/>
                        <w:sdtContent>
                          <w:r w:rsidR="0009160C">
                            <w:rPr>
                              <w:color w:val="000000"/>
                              <w:szCs w:val="24"/>
                            </w:rPr>
                            <w:t>1.1.3</w:t>
                          </w:r>
                        </w:sdtContent>
                      </w:sdt>
                      <w:r w:rsidR="0009160C">
                        <w:rPr>
                          <w:color w:val="000000"/>
                          <w:szCs w:val="24"/>
                        </w:rPr>
                        <w:t>. Pakeičiu 10.1 papunktį ir jį išdėstau taip:</w:t>
                      </w:r>
                    </w:p>
                    <w:sdt>
                      <w:sdtPr>
                        <w:alias w:val="citata"/>
                        <w:tag w:val="part_82ccf6f1a6044feba3590e4a9e5c1ed3"/>
                        <w:id w:val="1411887264"/>
                        <w:lock w:val="sdtLocked"/>
                      </w:sdtPr>
                      <w:sdtEndPr/>
                      <w:sdtContent>
                        <w:sdt>
                          <w:sdtPr>
                            <w:alias w:val="10.1 pp."/>
                            <w:tag w:val="part_e334ba005e4b47d783bcbb8651926ba3"/>
                            <w:id w:val="1773818089"/>
                            <w:lock w:val="sdtLocked"/>
                          </w:sdtPr>
                          <w:sdtEndPr/>
                          <w:sdtContent>
                            <w:p w:rsidR="003774C7" w:rsidRDefault="0009160C">
                              <w:pPr>
                                <w:tabs>
                                  <w:tab w:val="left" w:pos="0"/>
                                  <w:tab w:val="left" w:pos="142"/>
                                  <w:tab w:val="left" w:pos="900"/>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e334ba005e4b47d783bcbb8651926ba3"/>
                                  <w:id w:val="-579367067"/>
                                  <w:lock w:val="sdtLocked"/>
                                </w:sdtPr>
                                <w:sdtEndPr/>
                                <w:sdtContent>
                                  <w:r>
                                    <w:rPr>
                                      <w:color w:val="000000"/>
                                      <w:szCs w:val="24"/>
                                    </w:rPr>
                                    <w:t>10.1</w:t>
                                  </w:r>
                                </w:sdtContent>
                              </w:sdt>
                              <w:r>
                                <w:rPr>
                                  <w:color w:val="000000"/>
                                  <w:szCs w:val="24"/>
                                </w:rPr>
                                <w:t xml:space="preserve">. Šeimos gydytojas arba vidaus / vaikų ligų gydytojas, tikrinimo metu nustatęs, kad tikrinamas pacientas dėl medicininių priežasčių negali vairuoti visų kategorijų transporto priemonių, tikrinimo netęsia ir tikrinimo duomenis ir išvadas įrašo į elektroninį dokumentą E025 „Ambulatorinio apsilankymo aprašymas“ (toliau – forma Nr. E025), nurodytą </w:t>
                              </w:r>
                              <w:r>
                                <w:rPr>
                                  <w:szCs w:val="24"/>
                                </w:rPr>
                                <w:t>Elektroninės sveikatos paslaugų ir bendradarbiavimo infrastruktūros informacinės sistemos naudojimo tvarkos aprašo, patvirtinto Lietuvos Respublikos sveikatos apsaugos ministro 2015</w:t>
                              </w:r>
                              <w:r>
                                <w:rPr>
                                  <w:color w:val="000000"/>
                                  <w:szCs w:val="24"/>
                                </w:rPr>
                                <w:t> </w:t>
                              </w:r>
                              <w:r>
                                <w:rPr>
                                  <w:szCs w:val="24"/>
                                </w:rPr>
                                <w:t>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w:t>
                              </w:r>
                              <w:r>
                                <w:rPr>
                                  <w:color w:val="000000"/>
                                  <w:szCs w:val="24"/>
                                </w:rPr>
                                <w:t>.“</w:t>
                              </w:r>
                            </w:p>
                          </w:sdtContent>
                        </w:sdt>
                      </w:sdtContent>
                    </w:sdt>
                  </w:sdtContent>
                </w:sdt>
                <w:sdt>
                  <w:sdtPr>
                    <w:alias w:val="1.1.4 pp."/>
                    <w:tag w:val="part_68698b6f3e9e431db8dff42c6c54f29d"/>
                    <w:id w:val="-347174132"/>
                    <w:lock w:val="sdtLocked"/>
                    <w:placeholder>
                      <w:docPart w:val="DefaultPlaceholder_-1854013440"/>
                    </w:placeholder>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68698b6f3e9e431db8dff42c6c54f29d"/>
                          <w:id w:val="-125011274"/>
                          <w:lock w:val="sdtLocked"/>
                        </w:sdtPr>
                        <w:sdtEndPr/>
                        <w:sdtContent>
                          <w:r w:rsidR="0009160C">
                            <w:rPr>
                              <w:color w:val="000000"/>
                              <w:szCs w:val="24"/>
                            </w:rPr>
                            <w:t>1.1.4</w:t>
                          </w:r>
                        </w:sdtContent>
                      </w:sdt>
                      <w:r w:rsidR="0009160C">
                        <w:rPr>
                          <w:color w:val="000000"/>
                          <w:szCs w:val="24"/>
                        </w:rPr>
                        <w:t>. Pakeičiu 12.3 papunktį ir jį išdėstau taip:</w:t>
                      </w:r>
                    </w:p>
                    <w:sdt>
                      <w:sdtPr>
                        <w:alias w:val="citata"/>
                        <w:tag w:val="part_7402d674160d49aba2d9e7b590d5dd42"/>
                        <w:id w:val="32934024"/>
                        <w:lock w:val="sdtLocked"/>
                        <w:placeholder>
                          <w:docPart w:val="DefaultPlaceholder_-1854013440"/>
                        </w:placeholder>
                      </w:sdtPr>
                      <w:sdtEndPr/>
                      <w:sdtContent>
                        <w:sdt>
                          <w:sdtPr>
                            <w:alias w:val="12.3 pp."/>
                            <w:tag w:val="part_b551e2eee92643b3b077f31c0455d46d"/>
                            <w:id w:val="-1006051518"/>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b551e2eee92643b3b077f31c0455d46d"/>
                                  <w:id w:val="-482385603"/>
                                  <w:lock w:val="sdtLocked"/>
                                </w:sdtPr>
                                <w:sdtEndPr/>
                                <w:sdtContent>
                                  <w:r>
                                    <w:rPr>
                                      <w:color w:val="000000"/>
                                      <w:szCs w:val="24"/>
                                    </w:rPr>
                                    <w:t>12.3</w:t>
                                  </w:r>
                                </w:sdtContent>
                              </w:sdt>
                              <w:r>
                                <w:rPr>
                                  <w:color w:val="000000"/>
                                  <w:szCs w:val="24"/>
                                </w:rPr>
                                <w:t>. pateikia Asmens medicininę knygelę (sveikatos pasą) (toliau – forma Nr. 048/a) ar</w:t>
                              </w:r>
                              <w:r>
                                <w:rPr>
                                  <w:strike/>
                                  <w:color w:val="000000"/>
                                  <w:szCs w:val="24"/>
                                </w:rPr>
                                <w:t xml:space="preserve"> </w:t>
                              </w:r>
                              <w:r>
                                <w:rPr>
                                  <w:color w:val="000000"/>
                                  <w:szCs w:val="24"/>
                                </w:rPr>
                                <w:t xml:space="preserve">Privalomo sveikatos patikrinimo medicininę pažymą (toliau – forma Nr. 047/a),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w:t>
                              </w:r>
                              <w:r>
                                <w:rPr>
                                  <w:szCs w:val="24"/>
                                </w:rPr>
                                <w:t xml:space="preserve">arba informuoja SPĮ, kad darbdaviui atstovaujantis ar jo įgaliotas asmuo ESPBI IS užpildė </w:t>
                              </w:r>
                              <w:r>
                                <w:rPr>
                                  <w:color w:val="000000"/>
                                  <w:szCs w:val="24"/>
                                </w:rPr>
                                <w:t>elektroninės statistinės apskaitos formą „Asmens medicininė knygelė (sveikatos pasas)“ (toliau – forma Nr. E048) ar elektroninės statistinės apskaitos formą „Privalomo sveikatos patikrinimo medicininė pažyma“ (toliau – forma Nr. E047)</w:t>
                              </w:r>
                              <w:r>
                                <w:rPr>
                                  <w:szCs w:val="24"/>
                                </w:rPr>
                                <w:t xml:space="preserve">, nurodytas Elektroninės sveikatos paslaugų ir bendradarbiavimo infrastruktūros informacinės sistemos naudojimo tvarkos aprašo priede, </w:t>
                              </w:r>
                              <w:r>
                                <w:rPr>
                                  <w:color w:val="000000"/>
                                  <w:szCs w:val="24"/>
                                </w:rPr>
                                <w:t xml:space="preserve">– jeigu kartu yra atliekamas ir įsidarbinančių ar dirbančių pagal darbo sutartis 2 grupės kategorijų transporto priemonių, traktorių ir savaeigių mašinų vairuotojų ar B kategorijos transporto priemonių vairuotojų, naudojančių vairuotojo pažymėjimą profesiniams tikslams, sveikatos patikrinimas, vadovaujantis Asmenų, dirbančių darbo aplinkoje, kurioje galima profesinė rizika (kenksmingų veiksnių poveikis </w:t>
                              </w:r>
                              <w:r>
                                <w:rPr>
                                  <w:color w:val="000000"/>
                                  <w:szCs w:val="24"/>
                                </w:rPr>
                                <w:lastRenderedPageBreak/>
                                <w:t>ir (ar) pavojingas darbas), privalomo sveikatos tikrinimo tvarkos aprašu, o tikrinant vairuotojų, kurių darbas susijęs su keleivių vežimu (autobusų, mikroautobusų ir kt.), sveikatą, vadovaujamasi ir Darbuotojų, kuriems leidžiama dirbti tik iš anksto pasitikrinusiems ir vėliau periodiškai besitikrinantiems, ar neserga užkrečiamosiomis ligomis, sveikatos tikrinimosi tvarka, patvirtinta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p>
                          </w:sdtContent>
                        </w:sdt>
                      </w:sdtContent>
                    </w:sdt>
                  </w:sdtContent>
                </w:sdt>
                <w:sdt>
                  <w:sdtPr>
                    <w:alias w:val="1.1.5 pp."/>
                    <w:tag w:val="part_67e2778dea144bdebc7ec521424b4c46"/>
                    <w:id w:val="-852336973"/>
                    <w:lock w:val="sdtLocked"/>
                    <w:placeholder>
                      <w:docPart w:val="DefaultPlaceholder_-1854013440"/>
                    </w:placeholder>
                  </w:sdtPr>
                  <w:sdtEndPr>
                    <w:rPr>
                      <w:color w:val="000000"/>
                      <w:szCs w:val="24"/>
                    </w:r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67e2778dea144bdebc7ec521424b4c46"/>
                          <w:id w:val="1525743215"/>
                          <w:lock w:val="sdtLocked"/>
                        </w:sdtPr>
                        <w:sdtEndPr/>
                        <w:sdtContent>
                          <w:r w:rsidR="0009160C">
                            <w:rPr>
                              <w:color w:val="000000"/>
                              <w:szCs w:val="24"/>
                            </w:rPr>
                            <w:t>1.1.5</w:t>
                          </w:r>
                        </w:sdtContent>
                      </w:sdt>
                      <w:r w:rsidR="0009160C">
                        <w:rPr>
                          <w:color w:val="000000"/>
                          <w:szCs w:val="24"/>
                        </w:rPr>
                        <w:t>. Pakeičiu 15 punktą ir jį išdėstau taip:</w:t>
                      </w:r>
                    </w:p>
                    <w:sdt>
                      <w:sdtPr>
                        <w:rPr>
                          <w:color w:val="000000"/>
                          <w:szCs w:val="24"/>
                        </w:rPr>
                        <w:alias w:val="citata"/>
                        <w:tag w:val="part_eed1cb2c573a491f91d0d24848aaf58d"/>
                        <w:id w:val="1776666079"/>
                        <w:lock w:val="sdtLocked"/>
                        <w:placeholder>
                          <w:docPart w:val="DefaultPlaceholder_-1854013440"/>
                        </w:placeholder>
                      </w:sdtPr>
                      <w:sdtEndPr/>
                      <w:sdtContent>
                        <w:sdt>
                          <w:sdtPr>
                            <w:rPr>
                              <w:color w:val="000000"/>
                              <w:szCs w:val="24"/>
                            </w:rPr>
                            <w:alias w:val="15 p."/>
                            <w:tag w:val="part_14392f3acc0e4a4381ed5d4c8b5975d6"/>
                            <w:id w:val="1755856268"/>
                            <w:lock w:val="sdtLocked"/>
                            <w:placeholder>
                              <w:docPart w:val="DefaultPlaceholder_-1854013440"/>
                            </w:placeholder>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rPr>
                                    <w:color w:val="000000"/>
                                    <w:szCs w:val="24"/>
                                  </w:rPr>
                                  <w:alias w:val="Numeris"/>
                                  <w:tag w:val="nr_14392f3acc0e4a4381ed5d4c8b5975d6"/>
                                  <w:id w:val="1799644649"/>
                                  <w:lock w:val="sdtLocked"/>
                                  <w:placeholder>
                                    <w:docPart w:val="DefaultPlaceholder_-1854013440"/>
                                  </w:placeholder>
                                </w:sdtPr>
                                <w:sdtEndPr/>
                                <w:sdtContent>
                                  <w:r>
                                    <w:rPr>
                                      <w:color w:val="000000"/>
                                      <w:szCs w:val="24"/>
                                    </w:rPr>
                                    <w:t>15</w:t>
                                  </w:r>
                                </w:sdtContent>
                              </w:sdt>
                              <w:r>
                                <w:rPr>
                                  <w:color w:val="000000"/>
                                  <w:szCs w:val="24"/>
                                </w:rPr>
                                <w:t>. Traktorių ir savaeigių mašinų vairuotojų sveikatos tikrinimo tvarka nurodyta Aprašo 1 lentelės 2 dalyje.“</w:t>
                              </w:r>
                            </w:p>
                          </w:sdtContent>
                        </w:sdt>
                      </w:sdtContent>
                    </w:sdt>
                  </w:sdtContent>
                </w:sdt>
                <w:sdt>
                  <w:sdtPr>
                    <w:alias w:val="1.1.6 pp."/>
                    <w:tag w:val="part_e3b8bad55c1f4aeaa2ea2bd00edba4ab"/>
                    <w:id w:val="-377156806"/>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3b8bad55c1f4aeaa2ea2bd00edba4ab"/>
                          <w:id w:val="-1938205615"/>
                          <w:lock w:val="sdtLocked"/>
                        </w:sdtPr>
                        <w:sdtEndPr/>
                        <w:sdtContent>
                          <w:r w:rsidR="0009160C">
                            <w:rPr>
                              <w:color w:val="000000"/>
                              <w:szCs w:val="24"/>
                            </w:rPr>
                            <w:t>1.1.6</w:t>
                          </w:r>
                        </w:sdtContent>
                      </w:sdt>
                      <w:r w:rsidR="0009160C">
                        <w:rPr>
                          <w:color w:val="000000"/>
                          <w:szCs w:val="24"/>
                        </w:rPr>
                        <w:t>. Pakeičiu 18 punktą ir jį išdėstau taip:</w:t>
                      </w:r>
                    </w:p>
                    <w:sdt>
                      <w:sdtPr>
                        <w:alias w:val="citata"/>
                        <w:tag w:val="part_50bed2f51f1e4dc68bde3b679aef4e5a"/>
                        <w:id w:val="974494913"/>
                        <w:lock w:val="sdtLocked"/>
                      </w:sdtPr>
                      <w:sdtEndPr/>
                      <w:sdtContent>
                        <w:sdt>
                          <w:sdtPr>
                            <w:alias w:val="18 p."/>
                            <w:tag w:val="part_088ef59c5cfb4bf2a1610de99b513f74"/>
                            <w:id w:val="-65090139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lang w:eastAsia="lt-LT"/>
                                </w:rPr>
                                <w:t>„</w:t>
                              </w:r>
                              <w:sdt>
                                <w:sdtPr>
                                  <w:alias w:val="Numeris"/>
                                  <w:tag w:val="nr_088ef59c5cfb4bf2a1610de99b513f74"/>
                                  <w:id w:val="-241261962"/>
                                  <w:lock w:val="sdtLocked"/>
                                </w:sdtPr>
                                <w:sdtEndPr/>
                                <w:sdtContent>
                                  <w:r>
                                    <w:rPr>
                                      <w:color w:val="000000"/>
                                      <w:szCs w:val="24"/>
                                      <w:lang w:eastAsia="lt-LT"/>
                                    </w:rPr>
                                    <w:t>18</w:t>
                                  </w:r>
                                </w:sdtContent>
                              </w:sdt>
                              <w:r>
                                <w:rPr>
                                  <w:color w:val="000000"/>
                                  <w:szCs w:val="24"/>
                                  <w:lang w:eastAsia="lt-LT"/>
                                </w:rPr>
                                <w:t xml:space="preserve">. Tikrinimo duomenis ir išvadas apie tai, kokias transporto priemones ir kokiomis sąlygomis asmuo gali vairuoti, šeimos ar vidaus / vaikų ligų ir kiti tikrinantys gydytojai, nurodydami vairuotojui taikomų apribojimų kodą (5 lentelė) (toliau – apribojimai), įrašo į </w:t>
                              </w:r>
                              <w:r>
                                <w:rPr>
                                  <w:color w:val="000000"/>
                                  <w:szCs w:val="24"/>
                                </w:rPr>
                                <w:t>formą Nr. E025</w:t>
                              </w:r>
                              <w:r>
                                <w:rPr>
                                  <w:color w:val="000000"/>
                                  <w:szCs w:val="24"/>
                                  <w:lang w:eastAsia="lt-LT"/>
                                </w:rPr>
                                <w:t>.“</w:t>
                              </w:r>
                            </w:p>
                          </w:sdtContent>
                        </w:sdt>
                      </w:sdtContent>
                    </w:sdt>
                  </w:sdtContent>
                </w:sdt>
                <w:sdt>
                  <w:sdtPr>
                    <w:alias w:val="1.1.7 pp."/>
                    <w:tag w:val="part_583f746f918a4a06aa3a9f5c58711224"/>
                    <w:id w:val="1787699589"/>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83f746f918a4a06aa3a9f5c58711224"/>
                          <w:id w:val="-396208811"/>
                          <w:lock w:val="sdtLocked"/>
                        </w:sdtPr>
                        <w:sdtEndPr/>
                        <w:sdtContent>
                          <w:r w:rsidR="0009160C">
                            <w:rPr>
                              <w:color w:val="000000"/>
                              <w:szCs w:val="24"/>
                            </w:rPr>
                            <w:t>1.1.7</w:t>
                          </w:r>
                        </w:sdtContent>
                      </w:sdt>
                      <w:r w:rsidR="0009160C">
                        <w:rPr>
                          <w:color w:val="000000"/>
                          <w:szCs w:val="24"/>
                        </w:rPr>
                        <w:t>. Pakeičiu 19 punktą ir jį išdėstau taip:</w:t>
                      </w:r>
                    </w:p>
                    <w:sdt>
                      <w:sdtPr>
                        <w:alias w:val="citata"/>
                        <w:tag w:val="part_c7e9b20c6e694fef8a6d55da343fd9a4"/>
                        <w:id w:val="-1655058676"/>
                        <w:lock w:val="sdtLocked"/>
                      </w:sdtPr>
                      <w:sdtEndPr/>
                      <w:sdtContent>
                        <w:sdt>
                          <w:sdtPr>
                            <w:alias w:val="19 p."/>
                            <w:tag w:val="part_ecbcc00cd9104e81ae34e19a56564f91"/>
                            <w:id w:val="811996274"/>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rPr>
                                <w:t>„</w:t>
                              </w:r>
                              <w:sdt>
                                <w:sdtPr>
                                  <w:alias w:val="Numeris"/>
                                  <w:tag w:val="nr_ecbcc00cd9104e81ae34e19a56564f91"/>
                                  <w:id w:val="-397827571"/>
                                  <w:lock w:val="sdtLocked"/>
                                </w:sdtPr>
                                <w:sdtEndPr/>
                                <w:sdtContent>
                                  <w:r>
                                    <w:rPr>
                                      <w:color w:val="000000"/>
                                      <w:szCs w:val="24"/>
                                      <w:lang w:eastAsia="lt-LT"/>
                                    </w:rPr>
                                    <w:t>19</w:t>
                                  </w:r>
                                </w:sdtContent>
                              </w:sdt>
                              <w:r>
                                <w:rPr>
                                  <w:color w:val="000000"/>
                                  <w:szCs w:val="24"/>
                                  <w:lang w:eastAsia="lt-LT"/>
                                </w:rPr>
                                <w:t xml:space="preserve">. Galutinę išvadą į </w:t>
                              </w:r>
                              <w:r>
                                <w:rPr>
                                  <w:color w:val="000000"/>
                                  <w:szCs w:val="24"/>
                                </w:rPr>
                                <w:t>formą Nr. E025</w:t>
                              </w:r>
                              <w:r>
                                <w:rPr>
                                  <w:color w:val="000000"/>
                                  <w:szCs w:val="24"/>
                                  <w:lang w:eastAsia="lt-LT"/>
                                </w:rPr>
                                <w:t xml:space="preserve"> įrašo SPĮ vadovo įsakymu įgaliotas asmuo.“</w:t>
                              </w:r>
                            </w:p>
                          </w:sdtContent>
                        </w:sdt>
                      </w:sdtContent>
                    </w:sdt>
                  </w:sdtContent>
                </w:sdt>
                <w:sdt>
                  <w:sdtPr>
                    <w:alias w:val="1.1.8 pp."/>
                    <w:tag w:val="part_cdd38885e25d455492db5d1ab9a0f6f6"/>
                    <w:id w:val="1707216219"/>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cdd38885e25d455492db5d1ab9a0f6f6"/>
                          <w:id w:val="1188259607"/>
                          <w:lock w:val="sdtLocked"/>
                        </w:sdtPr>
                        <w:sdtEndPr/>
                        <w:sdtContent>
                          <w:r w:rsidR="0009160C">
                            <w:rPr>
                              <w:color w:val="000000"/>
                              <w:szCs w:val="24"/>
                            </w:rPr>
                            <w:t>1.1.8</w:t>
                          </w:r>
                        </w:sdtContent>
                      </w:sdt>
                      <w:r w:rsidR="0009160C">
                        <w:rPr>
                          <w:color w:val="000000"/>
                          <w:szCs w:val="24"/>
                        </w:rPr>
                        <w:t>. Pakeičiu 21 punktą ir jį išdėstau taip:</w:t>
                      </w:r>
                    </w:p>
                    <w:sdt>
                      <w:sdtPr>
                        <w:alias w:val="citata"/>
                        <w:tag w:val="part_d219f3ce5d934f1ca95f3c439092ea6d"/>
                        <w:id w:val="-935209557"/>
                        <w:lock w:val="sdtLocked"/>
                      </w:sdtPr>
                      <w:sdtEndPr/>
                      <w:sdtContent>
                        <w:sdt>
                          <w:sdtPr>
                            <w:alias w:val="21 p."/>
                            <w:tag w:val="part_e743862500834f76b2010c426ce6edb8"/>
                            <w:id w:val="-59740901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e743862500834f76b2010c426ce6edb8"/>
                                  <w:id w:val="944050121"/>
                                  <w:lock w:val="sdtLocked"/>
                                </w:sdtPr>
                                <w:sdtEndPr/>
                                <w:sdtContent>
                                  <w:r>
                                    <w:rPr>
                                      <w:color w:val="000000"/>
                                      <w:szCs w:val="24"/>
                                    </w:rPr>
                                    <w:t>21</w:t>
                                  </w:r>
                                </w:sdtContent>
                              </w:sdt>
                              <w:r>
                                <w:rPr>
                                  <w:color w:val="000000"/>
                                  <w:szCs w:val="24"/>
                                </w:rPr>
                                <w:t xml:space="preserve">. Vairuotojams, dirbantiems galimos profesinės rizikos sąlygomis (kenksmingų veiksnių poveikis ir pavojingas darbas), išvada įrašoma ir į formą Nr. 048/a, įsidarbinant – ir į formą Nr. 047/a. </w:t>
                              </w:r>
                              <w:r>
                                <w:rPr>
                                  <w:szCs w:val="24"/>
                                </w:rPr>
                                <w:t>Jeigu SPĮ, atliekančioje</w:t>
                              </w:r>
                              <w:r>
                                <w:rPr>
                                  <w:b/>
                                  <w:bCs/>
                                  <w:szCs w:val="24"/>
                                </w:rPr>
                                <w:t xml:space="preserve"> </w:t>
                              </w:r>
                              <w:r>
                                <w:rPr>
                                  <w:color w:val="000000"/>
                                  <w:szCs w:val="24"/>
                                </w:rPr>
                                <w:t>vairuotojo, dirbančio galimos profesinės rizikos sąlygomis, sveikatos patikrinimą,</w:t>
                              </w:r>
                              <w:r>
                                <w:rPr>
                                  <w:b/>
                                  <w:bCs/>
                                  <w:szCs w:val="24"/>
                                </w:rPr>
                                <w:t xml:space="preserve"> </w:t>
                              </w:r>
                              <w:r>
                                <w:rPr>
                                  <w:szCs w:val="24"/>
                                </w:rPr>
                                <w:t xml:space="preserve">gauta darbdaviui atstovaujančio ar jo įgalioto asmens elektroniniu būdu užpildytos formos Nr. E047 ar formos Nr. E048 darbdavio dalis, atlikus sveikatos tikrinimą, ESPBI IS yra užpildoma atitinkamos formos SPĮ dalis. </w:t>
                              </w:r>
                              <w:r>
                                <w:rPr>
                                  <w:color w:val="000000"/>
                                  <w:szCs w:val="24"/>
                                </w:rPr>
                                <w:t>Esant ESPBI IS arba 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SPĮ nustatyta tvarka išduodama atspausdinta formos Nr. E047 arba formos Nr. E048 kopija.“</w:t>
                              </w:r>
                            </w:p>
                          </w:sdtContent>
                        </w:sdt>
                      </w:sdtContent>
                    </w:sdt>
                  </w:sdtContent>
                </w:sdt>
                <w:sdt>
                  <w:sdtPr>
                    <w:alias w:val="1.1.9 pp."/>
                    <w:tag w:val="part_95a2998817994ddda372c7c0d2f7f2f1"/>
                    <w:id w:val="1994065013"/>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both"/>
                        <w:rPr>
                          <w:color w:val="000000"/>
                          <w:szCs w:val="24"/>
                        </w:rPr>
                      </w:pPr>
                      <w:sdt>
                        <w:sdtPr>
                          <w:alias w:val="Numeris"/>
                          <w:tag w:val="nr_95a2998817994ddda372c7c0d2f7f2f1"/>
                          <w:id w:val="-1807849516"/>
                          <w:lock w:val="sdtLocked"/>
                        </w:sdtPr>
                        <w:sdtEndPr/>
                        <w:sdtContent>
                          <w:r w:rsidR="0009160C">
                            <w:rPr>
                              <w:color w:val="000000"/>
                              <w:szCs w:val="24"/>
                            </w:rPr>
                            <w:t>1.1.9</w:t>
                          </w:r>
                        </w:sdtContent>
                      </w:sdt>
                      <w:r w:rsidR="0009160C">
                        <w:rPr>
                          <w:color w:val="000000"/>
                          <w:szCs w:val="24"/>
                        </w:rPr>
                        <w:t>. Pakeičiu 1 lentelę ir ją išdėstau nauja redakcija (pridedama).</w:t>
                      </w:r>
                    </w:p>
                  </w:sdtContent>
                </w:sdt>
                <w:sdt>
                  <w:sdtPr>
                    <w:alias w:val="1.1.10 pp."/>
                    <w:tag w:val="part_ba2b76b094f54d26ab8110f7b0ce7a5a"/>
                    <w:id w:val="545108981"/>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both"/>
                        <w:rPr>
                          <w:szCs w:val="24"/>
                        </w:rPr>
                      </w:pPr>
                      <w:sdt>
                        <w:sdtPr>
                          <w:alias w:val="Numeris"/>
                          <w:tag w:val="nr_ba2b76b094f54d26ab8110f7b0ce7a5a"/>
                          <w:id w:val="977883368"/>
                          <w:lock w:val="sdtLocked"/>
                        </w:sdtPr>
                        <w:sdtEndPr/>
                        <w:sdtContent>
                          <w:r w:rsidR="0009160C">
                            <w:rPr>
                              <w:color w:val="000000"/>
                              <w:szCs w:val="24"/>
                            </w:rPr>
                            <w:t>1.1.10</w:t>
                          </w:r>
                        </w:sdtContent>
                      </w:sdt>
                      <w:r w:rsidR="0009160C">
                        <w:rPr>
                          <w:color w:val="000000"/>
                          <w:szCs w:val="24"/>
                        </w:rPr>
                        <w:t xml:space="preserve">. Pakeičiu 3 lentelės </w:t>
                      </w:r>
                      <w:r w:rsidR="0009160C">
                        <w:rPr>
                          <w:szCs w:val="24"/>
                        </w:rPr>
                        <w:t xml:space="preserve">1 punktą ir jį išdėstau taip: </w:t>
                      </w:r>
                    </w:p>
                    <w:tbl>
                      <w:tblPr>
                        <w:tblW w:w="967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40" w:type="dxa"/>
                          <w:right w:w="40" w:type="dxa"/>
                        </w:tblCellMar>
                        <w:tblLook w:val="0000" w:firstRow="0" w:lastRow="0" w:firstColumn="0" w:lastColumn="0" w:noHBand="0" w:noVBand="0"/>
                      </w:tblPr>
                      <w:tblGrid>
                        <w:gridCol w:w="701"/>
                        <w:gridCol w:w="5860"/>
                        <w:gridCol w:w="1511"/>
                        <w:gridCol w:w="1607"/>
                      </w:tblGrid>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REGĖJIMAS</w:t>
                            </w:r>
                          </w:p>
                          <w:p w:rsidR="003774C7" w:rsidRDefault="0009160C">
                            <w:pPr>
                              <w:rPr>
                                <w:color w:val="000000"/>
                                <w:szCs w:val="24"/>
                              </w:rPr>
                            </w:pPr>
                            <w:r>
                              <w:rPr>
                                <w:color w:val="000000"/>
                                <w:szCs w:val="24"/>
                              </w:rPr>
                              <w:t xml:space="preserve">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kitus regėjimo funkcijos sutrikimus, kurie gali trukdyti saugiai vairuoti. Nustačius regėjimo prieblandoje sutrikimų, sprendžiama dėl </w:t>
                            </w:r>
                            <w:r>
                              <w:rPr>
                                <w:szCs w:val="24"/>
                                <w:lang w:eastAsia="lt-LT"/>
                              </w:rPr>
                              <w:t xml:space="preserve">transporto priemonės naudojimo ribojimo kodo </w:t>
                            </w:r>
                            <w:r>
                              <w:rPr>
                                <w:color w:val="000000"/>
                                <w:szCs w:val="24"/>
                              </w:rPr>
                              <w:t xml:space="preserve">61 (tik kelionės dienos metu) taikymo. </w:t>
                            </w:r>
                          </w:p>
                          <w:p w:rsidR="003774C7" w:rsidRDefault="0009160C">
                            <w:pPr>
                              <w:rPr>
                                <w:color w:val="000000"/>
                                <w:szCs w:val="24"/>
                              </w:rPr>
                            </w:pPr>
                            <w:r>
                              <w:rPr>
                                <w:color w:val="000000"/>
                                <w:szCs w:val="24"/>
                              </w:rPr>
                              <w:t>1 grupės vairuotojams, kurių regėjimas neatitinka regėjimo lauko arba regėjimo aštrumo standarto, pažymėjimai gali būti išduodami išskirtiniais atvejais; tokiais atvejais gydytojas oftalmologas turi</w:t>
                            </w:r>
                            <w:r>
                              <w:rPr>
                                <w:b/>
                                <w:bCs/>
                                <w:color w:val="000000"/>
                                <w:szCs w:val="24"/>
                              </w:rPr>
                              <w:t xml:space="preserve"> </w:t>
                            </w:r>
                            <w:r>
                              <w:rPr>
                                <w:color w:val="000000"/>
                                <w:szCs w:val="24"/>
                              </w:rPr>
                              <w:t>ištirti vairuotojo regėjimą ir nustatyti, ar jis neturi jokių kitų regėjimo funkcijos sutrikimų, įskaitant jautrumo ryškiai šviesai, kontrastinio jautrumo ir regėjimo prieblandoje sutrikimus. Šiame priede intraokuliniai lęšiai nelaikomi korekciniais lęšiais.</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3774C7">
                            <w:pPr>
                              <w:rPr>
                                <w:szCs w:val="24"/>
                              </w:rPr>
                            </w:pP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1 grupė:</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1.1.</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Kandidato vairuotojo pažymėjimui gauti arba atnaujinti binokulinis regėjimas, jeigu reikia, su korekciniais lęšiais, žiūrint abiem akimis, turi būti ne mažesnis kaip 0,5.</w:t>
                            </w:r>
                          </w:p>
                          <w:p w:rsidR="003774C7" w:rsidRDefault="0009160C">
                            <w:pPr>
                              <w:rPr>
                                <w:color w:val="000000"/>
                                <w:szCs w:val="24"/>
                              </w:rPr>
                            </w:pPr>
                            <w:r>
                              <w:rPr>
                                <w:color w:val="000000"/>
                                <w:szCs w:val="24"/>
                              </w:rPr>
                              <w:t>Be to, regėjimo horizontalus laukas turi būti ne mažesnis kaip 120 laipsnių, regėjimo lauko plotis – ne mažesnis kaip 50 laipsnių į kairę ir į dešinę ir 20 laipsnių į viršų ir žemyn. Centriniame 20 laipsnių regėjimo spindulyje neturėtų būti jokių regėjimo defektų.</w:t>
                            </w:r>
                          </w:p>
                          <w:p w:rsidR="003774C7" w:rsidRDefault="0009160C">
                            <w:pPr>
                              <w:rPr>
                                <w:color w:val="000000"/>
                                <w:szCs w:val="24"/>
                              </w:rPr>
                            </w:pPr>
                            <w:r>
                              <w:rPr>
                                <w:color w:val="000000"/>
                                <w:szCs w:val="24"/>
                              </w:rPr>
                              <w:t>Jei kandidatui nustatoma ar konstatuojama progresuojanti akių liga, vairuotojo sveikatos patikrinimo medicininės pažymos galiojimo laikas gali būti trumpinamas ir pažyma atnaujinama po gydytojo oftalmologo patikros.</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 taikant reikiamą apribojimą 01.01, 01.02, 01.05, 01.06, 01.07</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1.2.</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Kandidato vairuotojo pažymėjimui gauti arba atnaujinti, visai nematančio viena akimi arba matančio tik viena akimi (diplopijos atveju), regėjimo aštrumas turi būti, jeigu reikia, su korekciniais lęšiais, ne mažesnis kaip 0,5. Gydytojas oftalmologas turi patvirtinti, kad tokia kandidato vairuotojo pažymėjimui gauti monokuliarinio regėjimo būklė tęsiasi pakankamai ilgai, kad prie jos būtų galima prisitaikyti, ir kad regėjimo ta akimi laukas atitinka 1.1  papunktyje nustatytus reikalavimus.</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1.3.</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Jeigu diplopija atsirado arba vienos akies regėjimas buvo prarastas neseniai, turėtų būti taikomas atitinkamas adaptacinis laikotarpis (pavyzdžiui, šešių mėnesių), per kurį vairuoti draudžiama. Pasibaigus šiam laikotarpiui, vairuoti leidžiama tik gavus gydytojo oftalmologo sutikimą.</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3774C7">
                            <w:pPr>
                              <w:rPr>
                                <w:szCs w:val="24"/>
                              </w:rPr>
                            </w:pP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2 grupė:</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3774C7">
                            <w:pPr>
                              <w:rPr>
                                <w:szCs w:val="24"/>
                              </w:rPr>
                            </w:pP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1.4.</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Kandidato vairuotojo pažymėjimui gauti arba atnaujinti sveikesnės akies regėjimo aštrumas, jeigu reikia, su korekciniais lęšiais, turi būti ne mažesnis kaip 0,8, o silpnesnės akies – ne mažesnis kaip 0,1. Jei korekciniai lęšiai naudojami tam, kad mažiausias regėjimo aštrumas būtų 0,8 ir 0,1, toks regėjimo aštrumas privalo būti pasiektas nešiojant akinius, kurių stiprumas neturi būti didesnis kaip plius ar minus aštuonios dioptrijos, arba nešiojant kontaktinius lęšius. Korekcija turi būti gerai toleruojama.</w:t>
                            </w:r>
                          </w:p>
                          <w:p w:rsidR="003774C7" w:rsidRDefault="0009160C">
                            <w:pPr>
                              <w:rPr>
                                <w:color w:val="000000"/>
                                <w:szCs w:val="24"/>
                              </w:rPr>
                            </w:pPr>
                            <w:r>
                              <w:rPr>
                                <w:color w:val="000000"/>
                                <w:szCs w:val="24"/>
                              </w:rPr>
                              <w:t>Be to, regėjimo abiem akimis horizontalus laukas turi būti ne mažesnis kaip 160 laipsnių, regėjimo lauko plotis turi būti ne mažesnis kaip 70 laipsnių į kairę ir į dešinę ir 30 laipsnių į viršų ir žemyn. Centriniame 30 laipsnių regėjimo spindulyje neturi būti jokių regėjimo defektų.</w:t>
                            </w:r>
                          </w:p>
                          <w:p w:rsidR="003774C7" w:rsidRDefault="0009160C">
                            <w:pPr>
                              <w:rPr>
                                <w:color w:val="000000"/>
                                <w:szCs w:val="24"/>
                              </w:rPr>
                            </w:pPr>
                            <w:r>
                              <w:rPr>
                                <w:color w:val="000000"/>
                                <w:szCs w:val="24"/>
                              </w:rPr>
                              <w:t>Vairuotojo pažymėjimai neišduodami kandidatams vairuotojo pažymėjimui gauti ir neatnaujinami vairuotojams, kurių regėjimo kontrastinis jautrumas yra sumažėjęs arba nustatyta diplopija.</w:t>
                            </w:r>
                          </w:p>
                          <w:p w:rsidR="003774C7" w:rsidRDefault="0009160C">
                            <w:pPr>
                              <w:rPr>
                                <w:color w:val="000000"/>
                                <w:szCs w:val="24"/>
                              </w:rPr>
                            </w:pPr>
                            <w:r>
                              <w:rPr>
                                <w:color w:val="000000"/>
                                <w:szCs w:val="24"/>
                              </w:rPr>
                              <w:t>Smarkiai pablogėjus vienos akies regėjimui, turi būti taikomas atitinkamas adaptacinis laikotarpis (pavyzdžiui, šešių mėnesių), per kurį vairuoti draudžiama. Pasibaigus šiam laikotarpiui, vairuoti leidžiama tik gavus palankią gydytojo oftalmologo išvadą.</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 taikant reikiamą apribojimą 01.01, 01.02, 01.05, 01.06, 01.07</w:t>
                            </w: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3774C7">
                            <w:pPr>
                              <w:rPr>
                                <w:szCs w:val="24"/>
                              </w:rPr>
                            </w:pP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1 ir 2 grupės:</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3774C7">
                            <w:pPr>
                              <w:jc w:val="center"/>
                              <w:rPr>
                                <w:szCs w:val="24"/>
                              </w:rPr>
                            </w:pP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lastRenderedPageBreak/>
                              <w:t>1.5.</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Diplopija ir žvairumas: H49–H50; H53.0–H53.2. Jeigu po chirurginio gydymo rezultatai geri, vairuoti leidžiama.</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1.6.</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Regėjimo susilpnėjimas dėl nuolatinio šviesos laužiamųjų skaidrių terpių drumstumo arba akių dugno pakitimų, refrakcijos anomalijų ir kitų organinio pobūdžio priežasčių: H 25–H 28, H30–H36. Sprendžiama individualiai, kai regėjimas (su korekcija) 1 grupės kategorijų vairuotojams atitinka 1.1 papunktyje nustatytus reikalavimus, o  2 grupės kategorijų vairuotojams – 1.4 papunktyje nustatytus reikalavimus. H25–H28, H33 atveju, jeigu po chirurginio gydymo rezultatai geri, vairuoti leidžiama.</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1.7.</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Būklė po ragenos refrakcinių operacijų (keratotomijos, keratomilezės, keratokoaguliacijos, refrakcinės keratoplastikos).</w:t>
                            </w:r>
                          </w:p>
                          <w:p w:rsidR="003774C7" w:rsidRDefault="0009160C">
                            <w:pPr>
                              <w:rPr>
                                <w:color w:val="000000"/>
                                <w:szCs w:val="24"/>
                              </w:rPr>
                            </w:pPr>
                            <w:r>
                              <w:rPr>
                                <w:color w:val="000000"/>
                                <w:szCs w:val="24"/>
                              </w:rPr>
                              <w:t>Leidžiama vairuoti, jeigu po chirurginio gydymo rezultatai geri, kai regėjimas (su korekcija) 1</w:t>
                            </w:r>
                            <w:r>
                              <w:rPr>
                                <w:b/>
                                <w:bCs/>
                                <w:color w:val="000000"/>
                                <w:szCs w:val="24"/>
                              </w:rPr>
                              <w:t xml:space="preserve"> </w:t>
                            </w:r>
                            <w:r>
                              <w:rPr>
                                <w:color w:val="000000"/>
                                <w:szCs w:val="24"/>
                              </w:rPr>
                              <w:t>grupės kategorijų vairuotojams atitinka 1.1 papunktyje nustatytus reikalavimus, o  2 grupės kategorijų vairuotojams – 1.4 papunktyje nustatytus reikalavimus.</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1.8.</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Tinklainės ir regimojo nervo ligos (pigmentinis retinitas, regimųjų nervų atrofija, kitos progresuojančios tinklainės ir gyslainės ligos ir kt.): H30–H36, H47. (H30–H36 atvejais leidžiama vairuoti 1 grupės kategorijų transporto priemones, kai regėjimas ne silpnesnis kaip 0,5 viena geriau matančia akimi).</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Visos transporto priemonės – H30.1–H36 H47</w:t>
                            </w:r>
                          </w:p>
                          <w:p w:rsidR="003774C7" w:rsidRDefault="0009160C">
                            <w:pPr>
                              <w:jc w:val="center"/>
                              <w:rPr>
                                <w:szCs w:val="24"/>
                              </w:rPr>
                            </w:pPr>
                            <w:r>
                              <w:rPr>
                                <w:szCs w:val="24"/>
                              </w:rPr>
                              <w:t>Spręsti individualiai</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Visos transporto priemonės</w:t>
                            </w:r>
                          </w:p>
                        </w:tc>
                      </w:tr>
                      <w:tr w:rsidR="003774C7">
                        <w:trPr>
                          <w:trHeight w:val="23"/>
                        </w:trPr>
                        <w:tc>
                          <w:tcPr>
                            <w:tcW w:w="701" w:type="dxa"/>
                            <w:tcBorders>
                              <w:top w:val="single" w:sz="2" w:space="0" w:color="auto"/>
                              <w:left w:val="single" w:sz="2" w:space="0" w:color="auto"/>
                              <w:bottom w:val="single" w:sz="2" w:space="0" w:color="auto"/>
                              <w:right w:val="single" w:sz="2" w:space="0" w:color="auto"/>
                            </w:tcBorders>
                          </w:tcPr>
                          <w:p w:rsidR="003774C7" w:rsidRDefault="0009160C">
                            <w:pPr>
                              <w:rPr>
                                <w:szCs w:val="24"/>
                              </w:rPr>
                            </w:pPr>
                            <w:r>
                              <w:rPr>
                                <w:szCs w:val="24"/>
                              </w:rPr>
                              <w:t>1.9.</w:t>
                            </w:r>
                          </w:p>
                        </w:tc>
                        <w:tc>
                          <w:tcPr>
                            <w:tcW w:w="5860" w:type="dxa"/>
                            <w:tcBorders>
                              <w:top w:val="single" w:sz="2" w:space="0" w:color="auto"/>
                              <w:left w:val="single" w:sz="2" w:space="0" w:color="auto"/>
                              <w:bottom w:val="single" w:sz="2" w:space="0" w:color="auto"/>
                              <w:right w:val="single" w:sz="2" w:space="0" w:color="auto"/>
                            </w:tcBorders>
                          </w:tcPr>
                          <w:p w:rsidR="003774C7" w:rsidRDefault="0009160C">
                            <w:pPr>
                              <w:rPr>
                                <w:color w:val="000000"/>
                                <w:szCs w:val="24"/>
                              </w:rPr>
                            </w:pPr>
                            <w:r>
                              <w:rPr>
                                <w:color w:val="000000"/>
                                <w:szCs w:val="24"/>
                              </w:rPr>
                              <w:t>Glaukoma: H40.1–H40.9, H42.</w:t>
                            </w:r>
                          </w:p>
                          <w:p w:rsidR="003774C7" w:rsidRDefault="0009160C">
                            <w:pPr>
                              <w:rPr>
                                <w:color w:val="000000"/>
                                <w:szCs w:val="24"/>
                              </w:rPr>
                            </w:pPr>
                            <w:r>
                              <w:rPr>
                                <w:color w:val="000000"/>
                                <w:szCs w:val="24"/>
                              </w:rPr>
                              <w:t>Esant pradinei nekomplikuotai glaukomos stadijai, kai akies dugnas normalus, regėjimas (su korekcija) 1 grupės kategorijų vairuotojams atitinka 1.1 papunktyje nustatytus reikalavimus, o  2 grupės kategorijų vairuotojams – 1.4 papunktyje nustatytus reikalavimus, gydytojas oftalmologas sprendžia individualiai dėl galimybės vairuoti bei tikrinimo periodiškumo.</w:t>
                            </w:r>
                          </w:p>
                        </w:tc>
                        <w:tc>
                          <w:tcPr>
                            <w:tcW w:w="1511"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c>
                          <w:tcPr>
                            <w:tcW w:w="1607" w:type="dxa"/>
                            <w:tcBorders>
                              <w:top w:val="single" w:sz="2" w:space="0" w:color="auto"/>
                              <w:left w:val="single" w:sz="2" w:space="0" w:color="auto"/>
                              <w:bottom w:val="single" w:sz="2" w:space="0" w:color="auto"/>
                              <w:right w:val="single" w:sz="2" w:space="0" w:color="auto"/>
                            </w:tcBorders>
                            <w:vAlign w:val="center"/>
                          </w:tcPr>
                          <w:p w:rsidR="003774C7" w:rsidRDefault="0009160C">
                            <w:pPr>
                              <w:jc w:val="center"/>
                              <w:rPr>
                                <w:szCs w:val="24"/>
                              </w:rPr>
                            </w:pPr>
                            <w:r>
                              <w:rPr>
                                <w:szCs w:val="24"/>
                              </w:rPr>
                              <w:t>Spręsti individualiai“</w:t>
                            </w:r>
                          </w:p>
                        </w:tc>
                      </w:tr>
                    </w:tbl>
                    <w:p w:rsidR="003774C7" w:rsidRDefault="00E65625"/>
                  </w:sdtContent>
                </w:sdt>
                <w:sdt>
                  <w:sdtPr>
                    <w:alias w:val="1.1.11 pp."/>
                    <w:tag w:val="part_52c7c9fa56554da586fa5892151fd417"/>
                    <w:id w:val="1894463232"/>
                    <w:lock w:val="sdtLocked"/>
                  </w:sdtPr>
                  <w:sdtEndPr/>
                  <w:sdtContent>
                    <w:p w:rsidR="003774C7" w:rsidRDefault="00E65625">
                      <w:pPr>
                        <w:tabs>
                          <w:tab w:val="left" w:pos="0"/>
                          <w:tab w:val="left" w:pos="851"/>
                        </w:tabs>
                        <w:ind w:firstLine="851"/>
                        <w:jc w:val="both"/>
                        <w:rPr>
                          <w:szCs w:val="24"/>
                        </w:rPr>
                      </w:pPr>
                      <w:sdt>
                        <w:sdtPr>
                          <w:alias w:val="Numeris"/>
                          <w:tag w:val="nr_52c7c9fa56554da586fa5892151fd417"/>
                          <w:id w:val="295032522"/>
                          <w:lock w:val="sdtLocked"/>
                        </w:sdtPr>
                        <w:sdtEndPr/>
                        <w:sdtContent>
                          <w:r w:rsidR="0009160C">
                            <w:rPr>
                              <w:color w:val="000000"/>
                              <w:szCs w:val="24"/>
                            </w:rPr>
                            <w:t>1.1.11</w:t>
                          </w:r>
                        </w:sdtContent>
                      </w:sdt>
                      <w:r w:rsidR="0009160C">
                        <w:rPr>
                          <w:color w:val="000000"/>
                          <w:szCs w:val="24"/>
                        </w:rPr>
                        <w:t xml:space="preserve">. </w:t>
                      </w:r>
                      <w:r w:rsidR="0009160C">
                        <w:rPr>
                          <w:szCs w:val="24"/>
                        </w:rPr>
                        <w:t xml:space="preserve">Pakeičiu </w:t>
                      </w:r>
                      <w:r w:rsidR="0009160C">
                        <w:rPr>
                          <w:color w:val="000000"/>
                          <w:szCs w:val="24"/>
                        </w:rPr>
                        <w:t xml:space="preserve">3 lentelės </w:t>
                      </w:r>
                      <w:r w:rsidR="0009160C">
                        <w:rPr>
                          <w:szCs w:val="24"/>
                        </w:rPr>
                        <w:t>2 punktą ir jį išdėstau taip:</w:t>
                      </w:r>
                    </w:p>
                    <w:tbl>
                      <w:tblPr>
                        <w:tblW w:w="967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40" w:type="dxa"/>
                          <w:right w:w="40" w:type="dxa"/>
                        </w:tblCellMar>
                        <w:tblLook w:val="0000" w:firstRow="0" w:lastRow="0" w:firstColumn="0" w:lastColumn="0" w:noHBand="0" w:noVBand="0"/>
                      </w:tblPr>
                      <w:tblGrid>
                        <w:gridCol w:w="701"/>
                        <w:gridCol w:w="5860"/>
                        <w:gridCol w:w="1511"/>
                        <w:gridCol w:w="1607"/>
                      </w:tblGrid>
                      <w:tr w:rsidR="003774C7">
                        <w:trPr>
                          <w:trHeight w:val="23"/>
                        </w:trPr>
                        <w:tc>
                          <w:tcPr>
                            <w:tcW w:w="701" w:type="dxa"/>
                          </w:tcPr>
                          <w:p w:rsidR="003774C7" w:rsidRDefault="0009160C">
                            <w:pPr>
                              <w:rPr>
                                <w:szCs w:val="24"/>
                              </w:rPr>
                            </w:pPr>
                            <w:r>
                              <w:rPr>
                                <w:szCs w:val="24"/>
                              </w:rPr>
                              <w:t>„2.</w:t>
                            </w:r>
                          </w:p>
                        </w:tc>
                        <w:tc>
                          <w:tcPr>
                            <w:tcW w:w="5860" w:type="dxa"/>
                          </w:tcPr>
                          <w:p w:rsidR="003774C7" w:rsidRDefault="0009160C">
                            <w:pPr>
                              <w:rPr>
                                <w:color w:val="000000"/>
                                <w:szCs w:val="24"/>
                              </w:rPr>
                            </w:pPr>
                            <w:r>
                              <w:rPr>
                                <w:color w:val="000000"/>
                                <w:szCs w:val="24"/>
                              </w:rPr>
                              <w:t>KLAUSA</w:t>
                            </w:r>
                          </w:p>
                          <w:p w:rsidR="003774C7" w:rsidRDefault="0009160C">
                            <w:pPr>
                              <w:rPr>
                                <w:color w:val="000000"/>
                                <w:szCs w:val="24"/>
                              </w:rPr>
                            </w:pPr>
                            <w:r>
                              <w:rPr>
                                <w:color w:val="000000"/>
                                <w:szCs w:val="24"/>
                              </w:rPr>
                              <w:t>1 grupė:</w:t>
                            </w:r>
                          </w:p>
                          <w:p w:rsidR="003774C7" w:rsidRDefault="0009160C">
                            <w:pPr>
                              <w:rPr>
                                <w:color w:val="000000"/>
                                <w:szCs w:val="24"/>
                              </w:rPr>
                            </w:pPr>
                            <w:r>
                              <w:rPr>
                                <w:color w:val="000000"/>
                                <w:szCs w:val="24"/>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rsidR="003774C7" w:rsidRDefault="0009160C">
                            <w:pPr>
                              <w:rPr>
                                <w:color w:val="000000"/>
                                <w:szCs w:val="24"/>
                              </w:rPr>
                            </w:pPr>
                            <w:r>
                              <w:rPr>
                                <w:color w:val="000000"/>
                                <w:szCs w:val="24"/>
                              </w:rPr>
                              <w:t>2 grupė:</w:t>
                            </w:r>
                          </w:p>
                          <w:p w:rsidR="003774C7" w:rsidRDefault="0009160C">
                            <w:pPr>
                              <w:rPr>
                                <w:color w:val="000000"/>
                                <w:szCs w:val="24"/>
                              </w:rPr>
                            </w:pPr>
                            <w:r>
                              <w:rPr>
                                <w:color w:val="000000"/>
                                <w:szCs w:val="24"/>
                              </w:rPr>
                              <w:t>Vairuotojo pažymėjimai gali būti išduoti klausos sutrikimų turintiems kandidatams į vairuotojus ar atnaujinti vairuotojams, atsižvelgiant į gydytojo otorinolaringologo išvadas.</w:t>
                            </w:r>
                          </w:p>
                          <w:p w:rsidR="003774C7" w:rsidRDefault="0009160C">
                            <w:pPr>
                              <w:rPr>
                                <w:color w:val="000000"/>
                                <w:szCs w:val="24"/>
                              </w:rPr>
                            </w:pPr>
                            <w:r>
                              <w:rPr>
                                <w:color w:val="000000"/>
                                <w:szCs w:val="24"/>
                              </w:rPr>
                              <w:t>Jeigu geriau girdinčios ausies klausos sutrikimo laipsnis, esant 500 ir 1000 Hz dažniui, viršija 40 dB, būtina naudoti klausos ir susikalbėjimo pagalbinę priemonę (taikomas apribojimas 02).</w:t>
                            </w:r>
                          </w:p>
                          <w:p w:rsidR="003774C7" w:rsidRDefault="0009160C">
                            <w:pPr>
                              <w:rPr>
                                <w:b/>
                                <w:bCs/>
                                <w:szCs w:val="24"/>
                              </w:rPr>
                            </w:pPr>
                            <w:r>
                              <w:rPr>
                                <w:color w:val="000000"/>
                                <w:szCs w:val="24"/>
                              </w:rPr>
                              <w:lastRenderedPageBreak/>
                              <w:t>Pakartotinis sveikatos tikrinimas skiriamas po 1 metų.</w:t>
                            </w:r>
                          </w:p>
                        </w:tc>
                        <w:tc>
                          <w:tcPr>
                            <w:tcW w:w="1511" w:type="dxa"/>
                            <w:vAlign w:val="center"/>
                          </w:tcPr>
                          <w:p w:rsidR="003774C7" w:rsidRDefault="003774C7">
                            <w:pPr>
                              <w:jc w:val="center"/>
                              <w:rPr>
                                <w:szCs w:val="24"/>
                              </w:rPr>
                            </w:pPr>
                          </w:p>
                        </w:tc>
                        <w:tc>
                          <w:tcPr>
                            <w:tcW w:w="1607" w:type="dxa"/>
                            <w:vAlign w:val="center"/>
                          </w:tcPr>
                          <w:p w:rsidR="003774C7" w:rsidRDefault="003774C7">
                            <w:pPr>
                              <w:jc w:val="center"/>
                              <w:rPr>
                                <w:szCs w:val="24"/>
                              </w:rPr>
                            </w:pPr>
                          </w:p>
                        </w:tc>
                      </w:tr>
                      <w:tr w:rsidR="003774C7">
                        <w:trPr>
                          <w:cantSplit/>
                          <w:trHeight w:val="641"/>
                        </w:trPr>
                        <w:tc>
                          <w:tcPr>
                            <w:tcW w:w="701" w:type="dxa"/>
                          </w:tcPr>
                          <w:p w:rsidR="003774C7" w:rsidRDefault="0009160C">
                            <w:pPr>
                              <w:rPr>
                                <w:szCs w:val="24"/>
                              </w:rPr>
                            </w:pPr>
                            <w:r>
                              <w:rPr>
                                <w:szCs w:val="24"/>
                              </w:rPr>
                              <w:t>2.1.</w:t>
                            </w:r>
                          </w:p>
                        </w:tc>
                        <w:tc>
                          <w:tcPr>
                            <w:tcW w:w="5860" w:type="dxa"/>
                          </w:tcPr>
                          <w:p w:rsidR="003774C7" w:rsidRDefault="0009160C">
                            <w:pPr>
                              <w:rPr>
                                <w:szCs w:val="24"/>
                              </w:rPr>
                            </w:pPr>
                            <w:r>
                              <w:rPr>
                                <w:color w:val="000000"/>
                                <w:szCs w:val="24"/>
                              </w:rPr>
                              <w:t>Visiškas kurtumas, kurčnebylumas: H91.3, H91.9</w:t>
                            </w:r>
                          </w:p>
                        </w:tc>
                        <w:tc>
                          <w:tcPr>
                            <w:tcW w:w="1511" w:type="dxa"/>
                            <w:vAlign w:val="center"/>
                          </w:tcPr>
                          <w:p w:rsidR="003774C7" w:rsidRDefault="0009160C">
                            <w:pPr>
                              <w:jc w:val="center"/>
                              <w:rPr>
                                <w:strike/>
                                <w:szCs w:val="24"/>
                              </w:rPr>
                            </w:pPr>
                            <w:r>
                              <w:rPr>
                                <w:szCs w:val="24"/>
                                <w:lang w:eastAsia="lt-LT"/>
                              </w:rPr>
                              <w:t xml:space="preserve">Spręsti individualiai </w:t>
                            </w:r>
                          </w:p>
                        </w:tc>
                        <w:tc>
                          <w:tcPr>
                            <w:tcW w:w="1607" w:type="dxa"/>
                            <w:vAlign w:val="center"/>
                          </w:tcPr>
                          <w:p w:rsidR="003774C7" w:rsidRDefault="0009160C">
                            <w:pPr>
                              <w:jc w:val="center"/>
                              <w:rPr>
                                <w:strike/>
                                <w:szCs w:val="24"/>
                              </w:rPr>
                            </w:pPr>
                            <w:r>
                              <w:rPr>
                                <w:szCs w:val="24"/>
                                <w:lang w:eastAsia="lt-LT"/>
                              </w:rPr>
                              <w:t xml:space="preserve">Spręsti individualiai </w:t>
                            </w:r>
                          </w:p>
                        </w:tc>
                      </w:tr>
                      <w:tr w:rsidR="003774C7">
                        <w:trPr>
                          <w:cantSplit/>
                          <w:trHeight w:val="161"/>
                        </w:trPr>
                        <w:tc>
                          <w:tcPr>
                            <w:tcW w:w="701" w:type="dxa"/>
                          </w:tcPr>
                          <w:p w:rsidR="003774C7" w:rsidRDefault="0009160C">
                            <w:pPr>
                              <w:rPr>
                                <w:szCs w:val="24"/>
                              </w:rPr>
                            </w:pPr>
                            <w:r>
                              <w:rPr>
                                <w:szCs w:val="24"/>
                              </w:rPr>
                              <w:t>2.2.</w:t>
                            </w:r>
                          </w:p>
                        </w:tc>
                        <w:tc>
                          <w:tcPr>
                            <w:tcW w:w="5860" w:type="dxa"/>
                          </w:tcPr>
                          <w:p w:rsidR="003774C7" w:rsidRDefault="0009160C">
                            <w:pPr>
                              <w:rPr>
                                <w:color w:val="000000"/>
                                <w:szCs w:val="24"/>
                              </w:rPr>
                            </w:pPr>
                            <w:r>
                              <w:rPr>
                                <w:color w:val="000000"/>
                                <w:szCs w:val="24"/>
                              </w:rPr>
                              <w:t>Lėtinis vienos arba abiejų ausų uždegimas, komplikuotas cholestestomos, granuliacijų, polipų, labirinto fistulės, taip pat nesant efekto po operacijos: H66.1, H66.2, H66.3, H66.4</w:t>
                            </w:r>
                          </w:p>
                          <w:p w:rsidR="003774C7" w:rsidRDefault="0009160C">
                            <w:pPr>
                              <w:rPr>
                                <w:color w:val="000000"/>
                                <w:szCs w:val="24"/>
                              </w:rPr>
                            </w:pPr>
                            <w:r>
                              <w:rPr>
                                <w:color w:val="000000"/>
                                <w:szCs w:val="24"/>
                              </w:rPr>
                              <w:t>PASTABA.</w:t>
                            </w:r>
                          </w:p>
                          <w:p w:rsidR="003774C7" w:rsidRDefault="0009160C">
                            <w:pPr>
                              <w:rPr>
                                <w:szCs w:val="24"/>
                              </w:rPr>
                            </w:pPr>
                            <w:r>
                              <w:rPr>
                                <w:color w:val="000000"/>
                                <w:szCs w:val="24"/>
                              </w:rPr>
                              <w:t>Po chirurginio gydymo, kai rezultatai geri, nėra svaigimo ir kontraindikacijų, sprendžiama individualiai.</w:t>
                            </w:r>
                          </w:p>
                        </w:tc>
                        <w:tc>
                          <w:tcPr>
                            <w:tcW w:w="1511" w:type="dxa"/>
                            <w:vAlign w:val="center"/>
                          </w:tcPr>
                          <w:p w:rsidR="003774C7" w:rsidRDefault="0009160C">
                            <w:pPr>
                              <w:jc w:val="center"/>
                              <w:rPr>
                                <w:szCs w:val="24"/>
                              </w:rPr>
                            </w:pPr>
                            <w:r>
                              <w:rPr>
                                <w:szCs w:val="24"/>
                                <w:lang w:eastAsia="lt-LT"/>
                              </w:rPr>
                              <w:t>Visos transporto priemonės</w:t>
                            </w:r>
                          </w:p>
                        </w:tc>
                        <w:tc>
                          <w:tcPr>
                            <w:tcW w:w="1607" w:type="dxa"/>
                            <w:vAlign w:val="center"/>
                          </w:tcPr>
                          <w:p w:rsidR="003774C7" w:rsidRDefault="0009160C">
                            <w:pPr>
                              <w:jc w:val="center"/>
                              <w:rPr>
                                <w:szCs w:val="24"/>
                              </w:rPr>
                            </w:pPr>
                            <w:r>
                              <w:rPr>
                                <w:szCs w:val="24"/>
                                <w:lang w:eastAsia="lt-LT"/>
                              </w:rPr>
                              <w:t>Visos transporto priemonės“</w:t>
                            </w:r>
                          </w:p>
                        </w:tc>
                      </w:tr>
                    </w:tbl>
                    <w:p w:rsidR="003774C7" w:rsidRDefault="00E65625"/>
                  </w:sdtContent>
                </w:sdt>
                <w:sdt>
                  <w:sdtPr>
                    <w:alias w:val="1.1.12 pp."/>
                    <w:tag w:val="part_b33c22f696684f3482755e7506c46904"/>
                    <w:id w:val="1616174133"/>
                    <w:lock w:val="sdtLocked"/>
                  </w:sdtPr>
                  <w:sdtEndPr/>
                  <w:sdtContent>
                    <w:p w:rsidR="003774C7" w:rsidRDefault="00E65625">
                      <w:pPr>
                        <w:tabs>
                          <w:tab w:val="left" w:pos="0"/>
                          <w:tab w:val="left" w:pos="851"/>
                        </w:tabs>
                        <w:ind w:firstLine="851"/>
                        <w:jc w:val="both"/>
                        <w:rPr>
                          <w:szCs w:val="24"/>
                        </w:rPr>
                      </w:pPr>
                      <w:sdt>
                        <w:sdtPr>
                          <w:alias w:val="Numeris"/>
                          <w:tag w:val="nr_b33c22f696684f3482755e7506c46904"/>
                          <w:id w:val="1453361016"/>
                          <w:lock w:val="sdtLocked"/>
                        </w:sdtPr>
                        <w:sdtEndPr/>
                        <w:sdtContent>
                          <w:r w:rsidR="0009160C">
                            <w:rPr>
                              <w:color w:val="000000"/>
                              <w:szCs w:val="24"/>
                            </w:rPr>
                            <w:t>1.1.12</w:t>
                          </w:r>
                        </w:sdtContent>
                      </w:sdt>
                      <w:r w:rsidR="0009160C">
                        <w:rPr>
                          <w:color w:val="000000"/>
                          <w:szCs w:val="24"/>
                        </w:rPr>
                        <w:t xml:space="preserve">. </w:t>
                      </w:r>
                      <w:r w:rsidR="0009160C">
                        <w:rPr>
                          <w:szCs w:val="24"/>
                        </w:rPr>
                        <w:t xml:space="preserve">Pakeičiu </w:t>
                      </w:r>
                      <w:r w:rsidR="0009160C">
                        <w:rPr>
                          <w:color w:val="000000"/>
                          <w:szCs w:val="24"/>
                        </w:rPr>
                        <w:t xml:space="preserve">3 lentelės </w:t>
                      </w:r>
                      <w:r w:rsidR="0009160C">
                        <w:rPr>
                          <w:szCs w:val="24"/>
                        </w:rPr>
                        <w:t>3 punktą ir jį išdėstau taip:</w:t>
                      </w:r>
                    </w:p>
                    <w:tbl>
                      <w:tblPr>
                        <w:tblW w:w="9679" w:type="dxa"/>
                        <w:tblLayout w:type="fixed"/>
                        <w:tblCellMar>
                          <w:left w:w="40" w:type="dxa"/>
                          <w:right w:w="40" w:type="dxa"/>
                        </w:tblCellMar>
                        <w:tblLook w:val="0000" w:firstRow="0" w:lastRow="0" w:firstColumn="0" w:lastColumn="0" w:noHBand="0" w:noVBand="0"/>
                      </w:tblPr>
                      <w:tblGrid>
                        <w:gridCol w:w="701"/>
                        <w:gridCol w:w="5860"/>
                        <w:gridCol w:w="1511"/>
                        <w:gridCol w:w="1607"/>
                      </w:tblGrid>
                      <w:tr w:rsidR="003774C7">
                        <w:trPr>
                          <w:trHeight w:val="23"/>
                        </w:trPr>
                        <w:tc>
                          <w:tcPr>
                            <w:tcW w:w="701" w:type="dxa"/>
                            <w:tcBorders>
                              <w:top w:val="single" w:sz="4" w:space="0" w:color="auto"/>
                              <w:left w:val="single" w:sz="4" w:space="0" w:color="auto"/>
                              <w:bottom w:val="single" w:sz="4" w:space="0" w:color="auto"/>
                              <w:right w:val="single" w:sz="4" w:space="0" w:color="auto"/>
                            </w:tcBorders>
                          </w:tcPr>
                          <w:p w:rsidR="003774C7" w:rsidRDefault="0009160C">
                            <w:pPr>
                              <w:rPr>
                                <w:szCs w:val="24"/>
                              </w:rPr>
                            </w:pPr>
                            <w:r>
                              <w:rPr>
                                <w:szCs w:val="24"/>
                              </w:rPr>
                              <w:t>„3.</w:t>
                            </w:r>
                          </w:p>
                        </w:tc>
                        <w:tc>
                          <w:tcPr>
                            <w:tcW w:w="5860" w:type="dxa"/>
                            <w:tcBorders>
                              <w:top w:val="single" w:sz="4" w:space="0" w:color="auto"/>
                              <w:left w:val="single" w:sz="4" w:space="0" w:color="auto"/>
                              <w:bottom w:val="single" w:sz="4" w:space="0" w:color="auto"/>
                              <w:right w:val="single" w:sz="4" w:space="0" w:color="auto"/>
                            </w:tcBorders>
                          </w:tcPr>
                          <w:p w:rsidR="003774C7" w:rsidRDefault="0009160C">
                            <w:pPr>
                              <w:jc w:val="both"/>
                              <w:rPr>
                                <w:color w:val="000000"/>
                                <w:szCs w:val="24"/>
                                <w:lang w:eastAsia="lt-LT"/>
                              </w:rPr>
                            </w:pPr>
                            <w:r>
                              <w:rPr>
                                <w:color w:val="000000"/>
                                <w:szCs w:val="24"/>
                                <w:lang w:eastAsia="lt-LT"/>
                              </w:rPr>
                              <w:t>ASMENYS, TURINTYS JUDĖJIMO SUTRIKIMŲ</w:t>
                            </w:r>
                          </w:p>
                          <w:p w:rsidR="003774C7" w:rsidRDefault="0009160C">
                            <w:pPr>
                              <w:jc w:val="both"/>
                              <w:rPr>
                                <w:color w:val="000000"/>
                                <w:szCs w:val="24"/>
                                <w:lang w:eastAsia="lt-LT"/>
                              </w:rPr>
                            </w:pPr>
                            <w:r>
                              <w:rPr>
                                <w:color w:val="000000"/>
                                <w:szCs w:val="24"/>
                                <w:lang w:eastAsia="lt-LT"/>
                              </w:rPr>
                              <w:t>Vairuotojo pažymėjimai neišduodami kandidatams į vairuotojus ir neatnaujinami vairuotojams, kuriems nustatyti judėjimo sistemos sutrikimai, keliantys pavojų saugiam variklio varomos priemonės vairavimui.</w:t>
                            </w:r>
                          </w:p>
                          <w:p w:rsidR="003774C7" w:rsidRDefault="0009160C">
                            <w:pPr>
                              <w:jc w:val="both"/>
                              <w:rPr>
                                <w:color w:val="000000"/>
                                <w:szCs w:val="24"/>
                                <w:lang w:eastAsia="lt-LT"/>
                              </w:rPr>
                            </w:pPr>
                            <w:r>
                              <w:rPr>
                                <w:color w:val="000000"/>
                                <w:szCs w:val="24"/>
                                <w:lang w:eastAsia="lt-LT"/>
                              </w:rPr>
                              <w:t>1 grupė:</w:t>
                            </w:r>
                          </w:p>
                          <w:p w:rsidR="003774C7" w:rsidRDefault="0009160C">
                            <w:pPr>
                              <w:jc w:val="both"/>
                              <w:rPr>
                                <w:color w:val="000000"/>
                                <w:szCs w:val="24"/>
                                <w:lang w:eastAsia="lt-LT"/>
                              </w:rPr>
                            </w:pPr>
                            <w:r>
                              <w:rPr>
                                <w:color w:val="000000"/>
                                <w:szCs w:val="24"/>
                                <w:lang w:eastAsia="lt-LT"/>
                              </w:rPr>
                              <w:t>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w:t>
                            </w:r>
                          </w:p>
                          <w:p w:rsidR="003774C7" w:rsidRDefault="0009160C">
                            <w:pPr>
                              <w:jc w:val="both"/>
                              <w:rPr>
                                <w:color w:val="000000"/>
                                <w:szCs w:val="24"/>
                                <w:lang w:eastAsia="lt-LT"/>
                              </w:rPr>
                            </w:pPr>
                            <w:r>
                              <w:rPr>
                                <w:color w:val="000000"/>
                                <w:szCs w:val="24"/>
                                <w:lang w:eastAsia="lt-LT"/>
                              </w:rPr>
                              <w:t>Ši išvada turi būti pagrįsta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rsidR="003774C7" w:rsidRDefault="0009160C">
                            <w:pPr>
                              <w:jc w:val="both"/>
                              <w:rPr>
                                <w:color w:val="000000"/>
                                <w:szCs w:val="24"/>
                                <w:lang w:eastAsia="lt-LT"/>
                              </w:rPr>
                            </w:pPr>
                            <w:r>
                              <w:rPr>
                                <w:color w:val="000000"/>
                                <w:szCs w:val="24"/>
                                <w:lang w:eastAsia="lt-LT"/>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rsidR="003774C7" w:rsidRDefault="0009160C">
                            <w:pPr>
                              <w:jc w:val="both"/>
                              <w:rPr>
                                <w:color w:val="000000"/>
                                <w:szCs w:val="24"/>
                                <w:lang w:eastAsia="lt-LT"/>
                              </w:rPr>
                            </w:pPr>
                            <w:r>
                              <w:rPr>
                                <w:color w:val="000000"/>
                                <w:szCs w:val="24"/>
                                <w:lang w:eastAsia="lt-LT"/>
                              </w:rPr>
                              <w:t>Jeigu asmuo, turintis judėjimo sutrikimų, gali vairuoti tik transporto priemonę su automatine pavarų dėže, išvadoje įrašomas transporto priemonės pritaikymo kodas 10.02 (automatinis pavaros perdavimo skaičiaus parinkimas).</w:t>
                            </w:r>
                          </w:p>
                          <w:p w:rsidR="003774C7" w:rsidRDefault="0009160C">
                            <w:pPr>
                              <w:jc w:val="both"/>
                              <w:rPr>
                                <w:color w:val="000000"/>
                                <w:szCs w:val="24"/>
                                <w:lang w:eastAsia="lt-LT"/>
                              </w:rPr>
                            </w:pPr>
                            <w:r>
                              <w:rPr>
                                <w:color w:val="000000"/>
                                <w:szCs w:val="24"/>
                                <w:lang w:eastAsia="lt-LT"/>
                              </w:rPr>
                              <w:t>Jeigu asmuo, turintis judėjimo sutrikimų, gali vairuoti tik transporto priemonę su rankinio valdymo sistema, priklausomai nuo to, ar asmuo planuoja vairuoti automobilį su automatine ar mechanine pavarų dėže, išvadoje įrašomi 3 transporto priemonės pritaikymo kodai:</w:t>
                            </w:r>
                          </w:p>
                          <w:p w:rsidR="003774C7" w:rsidRDefault="0009160C">
                            <w:pPr>
                              <w:jc w:val="both"/>
                              <w:rPr>
                                <w:color w:val="000000"/>
                                <w:szCs w:val="24"/>
                                <w:lang w:eastAsia="lt-LT"/>
                              </w:rPr>
                            </w:pPr>
                            <w:r>
                              <w:rPr>
                                <w:color w:val="000000"/>
                                <w:szCs w:val="24"/>
                                <w:lang w:eastAsia="lt-LT"/>
                              </w:rPr>
                              <w:t>a) 20.06 (ranka valdomas stabdys), 25.04 (ranka valdomas akseleratorius) ir 10.02 (automatinis pavaros perdavimo skaičiaus parinkimas) – transporto priemonei su automatine pavarų dėže;</w:t>
                            </w:r>
                          </w:p>
                          <w:p w:rsidR="003774C7" w:rsidRDefault="0009160C">
                            <w:pPr>
                              <w:jc w:val="both"/>
                              <w:rPr>
                                <w:color w:val="000000"/>
                                <w:szCs w:val="24"/>
                                <w:lang w:eastAsia="lt-LT"/>
                              </w:rPr>
                            </w:pPr>
                            <w:r>
                              <w:rPr>
                                <w:color w:val="000000"/>
                                <w:szCs w:val="24"/>
                                <w:lang w:eastAsia="lt-LT"/>
                              </w:rPr>
                              <w:t xml:space="preserve">b) 20.06 (ranka valdomas stabdys), 25.04 (ranka valdomas akseleratorius) ir 15.02 (ranka valdoma sankaba) – transporto priemonei su mechanine pavarų dėže (šią kodų kombinaciją rekomenduojama naudoti, kai asmens sveikata </w:t>
                            </w:r>
                            <w:r>
                              <w:rPr>
                                <w:color w:val="000000"/>
                                <w:szCs w:val="24"/>
                                <w:lang w:eastAsia="lt-LT"/>
                              </w:rPr>
                              <w:lastRenderedPageBreak/>
                              <w:t>tikrinama ne pirmą kartą ir jis jau vairuoja automobilį su mechanine pavarų dėže).</w:t>
                            </w:r>
                          </w:p>
                          <w:p w:rsidR="003774C7" w:rsidRDefault="0009160C">
                            <w:pPr>
                              <w:jc w:val="both"/>
                              <w:rPr>
                                <w:color w:val="000000"/>
                                <w:szCs w:val="24"/>
                                <w:lang w:eastAsia="lt-LT"/>
                              </w:rPr>
                            </w:pPr>
                            <w:r>
                              <w:rPr>
                                <w:color w:val="000000"/>
                                <w:szCs w:val="24"/>
                                <w:lang w:eastAsia="lt-LT"/>
                              </w:rPr>
                              <w:t>2 grupė:</w:t>
                            </w:r>
                          </w:p>
                          <w:p w:rsidR="003774C7" w:rsidRDefault="0009160C">
                            <w:pPr>
                              <w:jc w:val="both"/>
                              <w:rPr>
                                <w:color w:val="000000"/>
                                <w:szCs w:val="24"/>
                                <w:lang w:eastAsia="lt-LT"/>
                              </w:rPr>
                            </w:pPr>
                            <w:r>
                              <w:rPr>
                                <w:color w:val="000000"/>
                                <w:szCs w:val="24"/>
                                <w:lang w:eastAsia="lt-LT"/>
                              </w:rPr>
                              <w:t>2. Gydytojų komisija įvertina papildomą riziką ir pavojus, kurie kyla vairuojant prie šios grupės priskiriamas transporto priemones.</w:t>
                            </w:r>
                          </w:p>
                          <w:p w:rsidR="003774C7" w:rsidRDefault="0009160C">
                            <w:pPr>
                              <w:jc w:val="both"/>
                              <w:rPr>
                                <w:szCs w:val="24"/>
                              </w:rPr>
                            </w:pPr>
                            <w:r>
                              <w:rPr>
                                <w:color w:val="000000"/>
                                <w:szCs w:val="24"/>
                                <w:lang w:eastAsia="lt-LT"/>
                              </w:rPr>
                              <w:t>Jeigu gydytojų komisija nusprendžia, kad išvadai dėl tikrinamo asmens sveikatos būklės tinkamumo vairuoti 1 ar 2 grupės transporto priemones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tc>
                        <w:tc>
                          <w:tcPr>
                            <w:tcW w:w="1511" w:type="dxa"/>
                            <w:tcBorders>
                              <w:top w:val="single" w:sz="4" w:space="0" w:color="auto"/>
                              <w:left w:val="single" w:sz="4" w:space="0" w:color="auto"/>
                              <w:bottom w:val="single" w:sz="4" w:space="0" w:color="auto"/>
                              <w:right w:val="single" w:sz="4" w:space="0" w:color="auto"/>
                            </w:tcBorders>
                            <w:vAlign w:val="center"/>
                          </w:tcPr>
                          <w:p w:rsidR="003774C7" w:rsidRDefault="003774C7">
                            <w:pPr>
                              <w:jc w:val="center"/>
                              <w:rPr>
                                <w:szCs w:val="24"/>
                              </w:rPr>
                            </w:pPr>
                          </w:p>
                        </w:tc>
                        <w:tc>
                          <w:tcPr>
                            <w:tcW w:w="1607" w:type="dxa"/>
                            <w:tcBorders>
                              <w:top w:val="single" w:sz="4" w:space="0" w:color="auto"/>
                              <w:left w:val="single" w:sz="4" w:space="0" w:color="auto"/>
                              <w:bottom w:val="single" w:sz="4" w:space="0" w:color="auto"/>
                              <w:right w:val="single" w:sz="4" w:space="0" w:color="auto"/>
                            </w:tcBorders>
                            <w:vAlign w:val="center"/>
                          </w:tcPr>
                          <w:p w:rsidR="003774C7" w:rsidRDefault="003774C7">
                            <w:pPr>
                              <w:jc w:val="center"/>
                              <w:rPr>
                                <w:szCs w:val="24"/>
                              </w:rPr>
                            </w:pPr>
                          </w:p>
                        </w:tc>
                      </w:tr>
                      <w:tr w:rsidR="003774C7">
                        <w:trPr>
                          <w:trHeight w:val="23"/>
                        </w:trPr>
                        <w:tc>
                          <w:tcPr>
                            <w:tcW w:w="701" w:type="dxa"/>
                            <w:tcBorders>
                              <w:top w:val="single" w:sz="4" w:space="0" w:color="auto"/>
                              <w:left w:val="single" w:sz="6" w:space="0" w:color="auto"/>
                              <w:bottom w:val="single" w:sz="4" w:space="0" w:color="auto"/>
                              <w:right w:val="single" w:sz="6" w:space="0" w:color="auto"/>
                            </w:tcBorders>
                          </w:tcPr>
                          <w:p w:rsidR="003774C7" w:rsidRDefault="0009160C">
                            <w:pPr>
                              <w:rPr>
                                <w:szCs w:val="24"/>
                              </w:rPr>
                            </w:pPr>
                            <w:r>
                              <w:rPr>
                                <w:szCs w:val="24"/>
                              </w:rPr>
                              <w:t>3.1.</w:t>
                            </w:r>
                          </w:p>
                        </w:tc>
                        <w:tc>
                          <w:tcPr>
                            <w:tcW w:w="5860" w:type="dxa"/>
                            <w:tcBorders>
                              <w:top w:val="single" w:sz="4" w:space="0" w:color="auto"/>
                              <w:left w:val="single" w:sz="6" w:space="0" w:color="auto"/>
                              <w:bottom w:val="single" w:sz="4" w:space="0" w:color="auto"/>
                              <w:right w:val="single" w:sz="6" w:space="0" w:color="auto"/>
                            </w:tcBorders>
                          </w:tcPr>
                          <w:p w:rsidR="003774C7" w:rsidRDefault="0009160C">
                            <w:pPr>
                              <w:jc w:val="both"/>
                              <w:rPr>
                                <w:b/>
                                <w:bCs/>
                                <w:szCs w:val="24"/>
                                <w:lang w:eastAsia="lt-LT"/>
                              </w:rPr>
                            </w:pPr>
                            <w:r>
                              <w:rPr>
                                <w:szCs w:val="24"/>
                                <w:lang w:eastAsia="lt-LT"/>
                              </w:rPr>
                              <w:t>Rankos, kojos, plaštakos, pėdos ar abiejų plaštakų, pėdų trūkumas, žymios deformacijos, dėl kurių yra sutrikusi lokomotorinė funkcija: Z89.1, Z 89.2, Z 89.3, Z 89.4, Z 89.5, Z 89.6, Z 89.7, Z 89.8, Z 89.9</w:t>
                            </w:r>
                            <w:r>
                              <w:rPr>
                                <w:b/>
                                <w:bCs/>
                                <w:szCs w:val="24"/>
                                <w:lang w:eastAsia="lt-LT"/>
                              </w:rPr>
                              <w:t>.</w:t>
                            </w:r>
                          </w:p>
                          <w:p w:rsidR="003774C7" w:rsidRDefault="0009160C">
                            <w:pPr>
                              <w:jc w:val="both"/>
                              <w:rPr>
                                <w:szCs w:val="24"/>
                                <w:lang w:eastAsia="lt-LT"/>
                              </w:rPr>
                            </w:pPr>
                            <w:r>
                              <w:rPr>
                                <w:szCs w:val="24"/>
                                <w:lang w:eastAsia="lt-LT"/>
                              </w:rPr>
                              <w:t>PASTABA.</w:t>
                            </w:r>
                          </w:p>
                          <w:p w:rsidR="003774C7" w:rsidRDefault="0009160C">
                            <w:pPr>
                              <w:jc w:val="both"/>
                              <w:rPr>
                                <w:szCs w:val="24"/>
                                <w:lang w:eastAsia="lt-LT"/>
                              </w:rPr>
                            </w:pPr>
                            <w:r>
                              <w:rPr>
                                <w:szCs w:val="24"/>
                                <w:lang w:eastAsia="lt-LT"/>
                              </w:rPr>
                              <w:t>Visų transporto priemonių kategorijų vairuotojams turi būti nurodyta, koks transporto priemonės pritaikymas reikalingas ir ar vairuotojui reikalinga ortopedijos techninė priemonė, kuria naudojantis vairavimas nekeltų pavojaus.</w:t>
                            </w:r>
                          </w:p>
                          <w:p w:rsidR="003774C7" w:rsidRDefault="003774C7">
                            <w:pPr>
                              <w:rPr>
                                <w:szCs w:val="24"/>
                              </w:rPr>
                            </w:pPr>
                          </w:p>
                        </w:tc>
                        <w:tc>
                          <w:tcPr>
                            <w:tcW w:w="1511" w:type="dxa"/>
                            <w:tcBorders>
                              <w:top w:val="single" w:sz="4" w:space="0" w:color="auto"/>
                              <w:left w:val="single" w:sz="6" w:space="0" w:color="auto"/>
                              <w:bottom w:val="single" w:sz="4" w:space="0" w:color="auto"/>
                              <w:right w:val="single" w:sz="6" w:space="0" w:color="auto"/>
                            </w:tcBorders>
                            <w:vAlign w:val="center"/>
                          </w:tcPr>
                          <w:p w:rsidR="003774C7" w:rsidRDefault="0009160C">
                            <w:pPr>
                              <w:jc w:val="center"/>
                              <w:rPr>
                                <w:color w:val="000000"/>
                                <w:szCs w:val="24"/>
                                <w:lang w:eastAsia="lt-LT"/>
                              </w:rPr>
                            </w:pPr>
                            <w:r>
                              <w:rPr>
                                <w:color w:val="000000"/>
                                <w:szCs w:val="24"/>
                                <w:lang w:eastAsia="lt-LT"/>
                              </w:rPr>
                              <w:t>Spręsti individualiai, prireikus taikant reikiamą apribojimą</w:t>
                            </w:r>
                          </w:p>
                          <w:p w:rsidR="003774C7" w:rsidRDefault="0009160C">
                            <w:pPr>
                              <w:jc w:val="center"/>
                              <w:rPr>
                                <w:color w:val="000000"/>
                                <w:szCs w:val="24"/>
                                <w:lang w:eastAsia="lt-LT"/>
                              </w:rPr>
                            </w:pPr>
                            <w:r>
                              <w:rPr>
                                <w:color w:val="000000"/>
                                <w:szCs w:val="24"/>
                                <w:lang w:eastAsia="lt-LT"/>
                              </w:rPr>
                              <w:t>03.01, 03.02</w:t>
                            </w:r>
                          </w:p>
                          <w:p w:rsidR="003774C7" w:rsidRDefault="0009160C">
                            <w:pPr>
                              <w:jc w:val="center"/>
                              <w:rPr>
                                <w:szCs w:val="24"/>
                              </w:rPr>
                            </w:pPr>
                            <w:r>
                              <w:rPr>
                                <w:color w:val="000000"/>
                                <w:szCs w:val="24"/>
                                <w:lang w:eastAsia="lt-LT"/>
                              </w:rPr>
                              <w:t>bei nurodant reikalingą transporto priemonės pritaikymo kodą (nuo 10 iki 50), nurodytą 5 lentelėje</w:t>
                            </w:r>
                          </w:p>
                        </w:tc>
                        <w:tc>
                          <w:tcPr>
                            <w:tcW w:w="1607" w:type="dxa"/>
                            <w:tcBorders>
                              <w:top w:val="single" w:sz="4" w:space="0" w:color="auto"/>
                              <w:bottom w:val="single" w:sz="4" w:space="0" w:color="auto"/>
                              <w:right w:val="single" w:sz="6" w:space="0" w:color="auto"/>
                            </w:tcBorders>
                            <w:vAlign w:val="center"/>
                          </w:tcPr>
                          <w:p w:rsidR="003774C7" w:rsidRDefault="0009160C">
                            <w:pPr>
                              <w:jc w:val="center"/>
                              <w:rPr>
                                <w:color w:val="000000"/>
                                <w:szCs w:val="24"/>
                                <w:lang w:eastAsia="lt-LT"/>
                              </w:rPr>
                            </w:pPr>
                            <w:r>
                              <w:rPr>
                                <w:color w:val="000000"/>
                                <w:szCs w:val="24"/>
                                <w:lang w:eastAsia="lt-LT"/>
                              </w:rPr>
                              <w:t>Spręsti individualiai, prireikus taikant reikiamą apribojimą</w:t>
                            </w:r>
                          </w:p>
                          <w:p w:rsidR="003774C7" w:rsidRDefault="0009160C">
                            <w:pPr>
                              <w:jc w:val="center"/>
                              <w:rPr>
                                <w:color w:val="000000"/>
                                <w:szCs w:val="24"/>
                                <w:lang w:eastAsia="lt-LT"/>
                              </w:rPr>
                            </w:pPr>
                            <w:r>
                              <w:rPr>
                                <w:color w:val="000000"/>
                                <w:szCs w:val="24"/>
                                <w:lang w:eastAsia="lt-LT"/>
                              </w:rPr>
                              <w:t>03.01, 03.02</w:t>
                            </w:r>
                          </w:p>
                          <w:p w:rsidR="003774C7" w:rsidRDefault="0009160C">
                            <w:pPr>
                              <w:jc w:val="center"/>
                              <w:rPr>
                                <w:strike/>
                                <w:szCs w:val="24"/>
                              </w:rPr>
                            </w:pPr>
                            <w:r>
                              <w:rPr>
                                <w:color w:val="000000"/>
                                <w:szCs w:val="24"/>
                                <w:lang w:eastAsia="lt-LT"/>
                              </w:rPr>
                              <w:t>bei nurodant reikalingą transporto priemonės pritaikymo kodą (nuo 10 iki 50), nurodytą 5 lentelėje</w:t>
                            </w:r>
                          </w:p>
                        </w:tc>
                      </w:tr>
                      <w:tr w:rsidR="003774C7">
                        <w:trPr>
                          <w:trHeight w:val="23"/>
                        </w:trPr>
                        <w:tc>
                          <w:tcPr>
                            <w:tcW w:w="701" w:type="dxa"/>
                            <w:tcBorders>
                              <w:top w:val="single" w:sz="4" w:space="0" w:color="auto"/>
                              <w:left w:val="single" w:sz="4" w:space="0" w:color="auto"/>
                              <w:bottom w:val="single" w:sz="4" w:space="0" w:color="auto"/>
                              <w:right w:val="single" w:sz="4" w:space="0" w:color="auto"/>
                            </w:tcBorders>
                          </w:tcPr>
                          <w:p w:rsidR="003774C7" w:rsidRDefault="0009160C">
                            <w:pPr>
                              <w:rPr>
                                <w:szCs w:val="24"/>
                              </w:rPr>
                            </w:pPr>
                            <w:r>
                              <w:rPr>
                                <w:color w:val="000000"/>
                                <w:szCs w:val="24"/>
                              </w:rPr>
                              <w:t>3.2.</w:t>
                            </w:r>
                          </w:p>
                        </w:tc>
                        <w:tc>
                          <w:tcPr>
                            <w:tcW w:w="5860" w:type="dxa"/>
                            <w:tcBorders>
                              <w:top w:val="single" w:sz="4" w:space="0" w:color="auto"/>
                              <w:left w:val="single" w:sz="4" w:space="0" w:color="auto"/>
                              <w:bottom w:val="single" w:sz="4" w:space="0" w:color="auto"/>
                              <w:right w:val="single" w:sz="4" w:space="0" w:color="auto"/>
                            </w:tcBorders>
                          </w:tcPr>
                          <w:p w:rsidR="003774C7" w:rsidRDefault="0009160C">
                            <w:pPr>
                              <w:jc w:val="both"/>
                              <w:rPr>
                                <w:color w:val="000000"/>
                                <w:szCs w:val="24"/>
                                <w:lang w:eastAsia="lt-LT"/>
                              </w:rPr>
                            </w:pPr>
                            <w:r>
                              <w:rPr>
                                <w:color w:val="000000"/>
                                <w:szCs w:val="24"/>
                                <w:lang w:eastAsia="lt-LT"/>
                              </w:rPr>
                              <w:t>Abiejų rankų trūkumas arba abiejų rankų plaštakų, pirštų kontraktūros, ankilozės, nejudrumas, trukdantys sugriebti ir išlaikyti daiktą, abiejų pečių, alkūnių, riešų sąnarių ankilozės, kontraktūros (net ir fiziologiškai patogios padėties): Z89.3, M24.5, M24.6</w:t>
                            </w:r>
                            <w:r>
                              <w:rPr>
                                <w:b/>
                                <w:bCs/>
                                <w:color w:val="000000"/>
                                <w:szCs w:val="24"/>
                                <w:lang w:eastAsia="lt-LT"/>
                              </w:rPr>
                              <w:t>.</w:t>
                            </w:r>
                          </w:p>
                          <w:p w:rsidR="003774C7" w:rsidRDefault="0009160C">
                            <w:pPr>
                              <w:jc w:val="both"/>
                              <w:rPr>
                                <w:szCs w:val="24"/>
                                <w:lang w:eastAsia="lt-LT"/>
                              </w:rPr>
                            </w:pPr>
                            <w:r>
                              <w:rPr>
                                <w:szCs w:val="24"/>
                                <w:lang w:eastAsia="lt-LT"/>
                              </w:rPr>
                              <w:t>PASTABA.</w:t>
                            </w:r>
                          </w:p>
                          <w:p w:rsidR="003774C7" w:rsidRDefault="0009160C">
                            <w:pPr>
                              <w:jc w:val="both"/>
                              <w:rPr>
                                <w:color w:val="000000"/>
                                <w:szCs w:val="24"/>
                                <w:lang w:eastAsia="lt-LT"/>
                              </w:rPr>
                            </w:pPr>
                            <w:r>
                              <w:rPr>
                                <w:color w:val="000000"/>
                                <w:szCs w:val="24"/>
                                <w:lang w:eastAsia="lt-LT"/>
                              </w:rPr>
                              <w:t>Visų transporto priemonių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rsidR="003774C7" w:rsidRDefault="003774C7">
                            <w:pPr>
                              <w:rPr>
                                <w:color w:val="000000"/>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3774C7" w:rsidRDefault="0009160C">
                            <w:pPr>
                              <w:jc w:val="center"/>
                              <w:rPr>
                                <w:color w:val="000000"/>
                                <w:szCs w:val="24"/>
                                <w:lang w:eastAsia="lt-LT"/>
                              </w:rPr>
                            </w:pPr>
                            <w:r>
                              <w:rPr>
                                <w:color w:val="000000"/>
                                <w:szCs w:val="24"/>
                                <w:lang w:eastAsia="lt-LT"/>
                              </w:rPr>
                              <w:t>Spręsti individualiai, prireikus taikant apribojimą 03.01</w:t>
                            </w:r>
                          </w:p>
                          <w:p w:rsidR="003774C7" w:rsidRDefault="0009160C">
                            <w:pPr>
                              <w:jc w:val="center"/>
                              <w:rPr>
                                <w:szCs w:val="24"/>
                              </w:rPr>
                            </w:pPr>
                            <w:r>
                              <w:rPr>
                                <w:color w:val="000000"/>
                                <w:szCs w:val="24"/>
                                <w:lang w:eastAsia="lt-LT"/>
                              </w:rPr>
                              <w:t>bei nurodant reikalingą transporto priemonės pritaikymo kodą (nuo 10 iki 50), nurodytą 5 lentelėje</w:t>
                            </w:r>
                          </w:p>
                        </w:tc>
                        <w:tc>
                          <w:tcPr>
                            <w:tcW w:w="1607" w:type="dxa"/>
                            <w:tcBorders>
                              <w:top w:val="single" w:sz="4" w:space="0" w:color="auto"/>
                              <w:left w:val="single" w:sz="4" w:space="0" w:color="auto"/>
                              <w:bottom w:val="single" w:sz="4" w:space="0" w:color="auto"/>
                              <w:right w:val="single" w:sz="4" w:space="0" w:color="auto"/>
                            </w:tcBorders>
                            <w:vAlign w:val="center"/>
                          </w:tcPr>
                          <w:p w:rsidR="003774C7" w:rsidRDefault="0009160C">
                            <w:pPr>
                              <w:jc w:val="center"/>
                              <w:rPr>
                                <w:color w:val="000000"/>
                                <w:szCs w:val="24"/>
                                <w:lang w:eastAsia="lt-LT"/>
                              </w:rPr>
                            </w:pPr>
                            <w:r>
                              <w:rPr>
                                <w:color w:val="000000"/>
                                <w:szCs w:val="24"/>
                                <w:lang w:eastAsia="lt-LT"/>
                              </w:rPr>
                              <w:t>Spręsti individualiai, prireikus taikant apribojimą 03.01</w:t>
                            </w:r>
                          </w:p>
                          <w:p w:rsidR="003774C7" w:rsidRDefault="0009160C">
                            <w:pPr>
                              <w:jc w:val="center"/>
                              <w:rPr>
                                <w:szCs w:val="24"/>
                              </w:rPr>
                            </w:pPr>
                            <w:r>
                              <w:rPr>
                                <w:color w:val="000000"/>
                                <w:szCs w:val="24"/>
                                <w:lang w:eastAsia="lt-LT"/>
                              </w:rPr>
                              <w:t>bei nurodant reikalingą transporto priemonės pritaikymo kodą (nuo 10 iki 50), nurodytą 5 lentelėje“</w:t>
                            </w:r>
                          </w:p>
                        </w:tc>
                      </w:tr>
                    </w:tbl>
                    <w:p w:rsidR="003774C7" w:rsidRDefault="00E65625"/>
                  </w:sdtContent>
                </w:sdt>
                <w:sdt>
                  <w:sdtPr>
                    <w:alias w:val="1.1.13 pp."/>
                    <w:tag w:val="part_92065d6e1f44404897898a9dbd730127"/>
                    <w:id w:val="-1934892771"/>
                    <w:lock w:val="sdtLocked"/>
                    <w:placeholder>
                      <w:docPart w:val="DefaultPlaceholder_-1854013440"/>
                    </w:placeholder>
                  </w:sdtPr>
                  <w:sdtEndPr>
                    <w:rPr>
                      <w:color w:val="000000"/>
                      <w:szCs w:val="24"/>
                    </w:r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both"/>
                        <w:rPr>
                          <w:szCs w:val="24"/>
                        </w:rPr>
                      </w:pPr>
                      <w:sdt>
                        <w:sdtPr>
                          <w:alias w:val="Numeris"/>
                          <w:tag w:val="nr_92065d6e1f44404897898a9dbd730127"/>
                          <w:id w:val="1486512407"/>
                          <w:lock w:val="sdtLocked"/>
                        </w:sdtPr>
                        <w:sdtEndPr/>
                        <w:sdtContent>
                          <w:r w:rsidR="0009160C">
                            <w:rPr>
                              <w:color w:val="000000"/>
                              <w:szCs w:val="24"/>
                            </w:rPr>
                            <w:t>1.1.13</w:t>
                          </w:r>
                        </w:sdtContent>
                      </w:sdt>
                      <w:r w:rsidR="0009160C">
                        <w:rPr>
                          <w:color w:val="000000"/>
                          <w:szCs w:val="24"/>
                        </w:rPr>
                        <w:t xml:space="preserve">. Pakeičiu 3 lentelės 2 pastabą </w:t>
                      </w:r>
                      <w:r w:rsidR="0009160C">
                        <w:rPr>
                          <w:szCs w:val="24"/>
                        </w:rPr>
                        <w:t>ir ją išdėstau taip:</w:t>
                      </w:r>
                    </w:p>
                    <w:sdt>
                      <w:sdtPr>
                        <w:alias w:val="citata"/>
                        <w:tag w:val="part_5fe6845e53b04468af323a5133194d25"/>
                        <w:id w:val="1151399355"/>
                        <w:lock w:val="sdtLocked"/>
                        <w:placeholder>
                          <w:docPart w:val="DefaultPlaceholder_-1854013440"/>
                        </w:placeholder>
                      </w:sdtPr>
                      <w:sdtEndPr>
                        <w:rPr>
                          <w:color w:val="000000"/>
                          <w:szCs w:val="24"/>
                        </w:rPr>
                      </w:sdtEndPr>
                      <w:sdtContent>
                        <w:sdt>
                          <w:sdtPr>
                            <w:alias w:val="2"/>
                            <w:tag w:val="part_0c126ae206aa42c0b560ad4c332f2874"/>
                            <w:id w:val="-651830119"/>
                            <w:lock w:val="sdtLocked"/>
                            <w:placeholder>
                              <w:docPart w:val="DefaultPlaceholder_-1854013440"/>
                            </w:placeholder>
                          </w:sdtPr>
                          <w:sdtEndPr>
                            <w:rPr>
                              <w:color w:val="000000"/>
                              <w:szCs w:val="24"/>
                            </w:rPr>
                          </w:sdtEndPr>
                          <w:sdtContent>
                            <w:p w:rsidR="003774C7" w:rsidRDefault="0009160C">
                              <w:pPr>
                                <w:ind w:firstLine="851"/>
                                <w:jc w:val="both"/>
                                <w:rPr>
                                  <w:color w:val="000000"/>
                                  <w:szCs w:val="24"/>
                                </w:rPr>
                              </w:pPr>
                              <w:r>
                                <w:rPr>
                                  <w:color w:val="000000"/>
                                  <w:szCs w:val="24"/>
                                </w:rPr>
                                <w:t>„</w:t>
                              </w:r>
                              <w:sdt>
                                <w:sdtPr>
                                  <w:alias w:val="Numeris"/>
                                  <w:tag w:val="nr_0c126ae206aa42c0b560ad4c332f2874"/>
                                  <w:id w:val="108243384"/>
                                  <w:lock w:val="sdtLocked"/>
                                </w:sdtPr>
                                <w:sdtEndPr/>
                                <w:sdtContent>
                                  <w:r>
                                    <w:rPr>
                                      <w:color w:val="000000"/>
                                      <w:szCs w:val="24"/>
                                    </w:rPr>
                                    <w:t>2</w:t>
                                  </w:r>
                                </w:sdtContent>
                              </w:sdt>
                              <w:r>
                                <w:rPr>
                                  <w:color w:val="000000"/>
                                  <w:szCs w:val="24"/>
                                </w:rPr>
                                <w:t>. Spręsti individualiai“, „individualiu sprendimu“ reiškia, kad asmuo, atsakingas už vairuotojų sveikatos tikrinimus, o 29 punkte nurodytais atvejais – Vairuotojų sveikatos tikrinimo komisija ar</w:t>
                              </w:r>
                              <w:r>
                                <w:rPr>
                                  <w:color w:val="000000"/>
                                  <w:sz w:val="22"/>
                                  <w:szCs w:val="22"/>
                                </w:rPr>
                                <w:t xml:space="preserve"> </w:t>
                              </w:r>
                              <w:r>
                                <w:rPr>
                                  <w:color w:val="000000"/>
                                  <w:szCs w:val="24"/>
                                </w:rPr>
                                <w:t xml:space="preserve">gydytojų konsultacinė komisija gali priimti individualų sprendimą, leidžiantį asmeniui </w:t>
                              </w:r>
                              <w:r>
                                <w:rPr>
                                  <w:color w:val="000000"/>
                                  <w:szCs w:val="24"/>
                                </w:rPr>
                                <w:lastRenderedPageBreak/>
                                <w:t xml:space="preserve">vairuoti atitinkamos kategorijos transporto priemonę, atsižvelgdami į ligą, kompensaciją, adaptacijos kokybę,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Tais atvejais, kai dėl vairuotojo sveikatos būklės būtina taikyti papildomas priemones saugiam vairavimui užtikrinti, Vairuotojų sveikatos tikrinimo komisija ar gydytojų konsultacinė komisija priima motyvuotą sprendimą dėl transporto priemonės </w:t>
                              </w:r>
                              <w:r>
                                <w:rPr>
                                  <w:szCs w:val="24"/>
                                  <w:lang w:eastAsia="lt-LT"/>
                                </w:rPr>
                                <w:t>naudojimo ribojimų taikymo</w:t>
                              </w:r>
                              <w:r>
                                <w:rPr>
                                  <w:color w:val="000000"/>
                                  <w:szCs w:val="24"/>
                                </w:rPr>
                                <w:t xml:space="preserve"> ir įrašo reikiamą </w:t>
                              </w:r>
                              <w:r>
                                <w:rPr>
                                  <w:szCs w:val="24"/>
                                  <w:lang w:eastAsia="lt-LT"/>
                                </w:rPr>
                                <w:t xml:space="preserve">transporto priemonės naudojimo ribojimo </w:t>
                              </w:r>
                              <w:r>
                                <w:rPr>
                                  <w:color w:val="000000"/>
                                  <w:szCs w:val="24"/>
                                </w:rPr>
                                <w:t>kodą (-us), nurodytą (-us) Aprašo 5 lentelėje į F Nr. E083-1 (ar F Nr. 083-1/a).“</w:t>
                              </w:r>
                            </w:p>
                          </w:sdtContent>
                        </w:sdt>
                      </w:sdtContent>
                    </w:sdt>
                  </w:sdtContent>
                </w:sdt>
                <w:sdt>
                  <w:sdtPr>
                    <w:alias w:val="1.1.14 pp."/>
                    <w:tag w:val="part_7c64dde4778d4dce8105cc386da5e4f0"/>
                    <w:id w:val="-1628155213"/>
                    <w:lock w:val="sdtLocked"/>
                    <w:placeholder>
                      <w:docPart w:val="DefaultPlaceholder_-1854013440"/>
                    </w:placeholder>
                  </w:sdtPr>
                  <w:sdtEndPr>
                    <w:rPr>
                      <w:color w:val="000000"/>
                      <w:szCs w:val="24"/>
                    </w:r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both"/>
                        <w:rPr>
                          <w:color w:val="000000"/>
                          <w:szCs w:val="24"/>
                        </w:rPr>
                      </w:pPr>
                      <w:sdt>
                        <w:sdtPr>
                          <w:alias w:val="Numeris"/>
                          <w:tag w:val="nr_7c64dde4778d4dce8105cc386da5e4f0"/>
                          <w:id w:val="1592353575"/>
                          <w:lock w:val="sdtLocked"/>
                        </w:sdtPr>
                        <w:sdtEndPr/>
                        <w:sdtContent>
                          <w:r w:rsidR="0009160C">
                            <w:rPr>
                              <w:color w:val="000000"/>
                              <w:szCs w:val="24"/>
                            </w:rPr>
                            <w:t>1.1.14</w:t>
                          </w:r>
                        </w:sdtContent>
                      </w:sdt>
                      <w:r w:rsidR="0009160C">
                        <w:rPr>
                          <w:color w:val="000000"/>
                          <w:szCs w:val="24"/>
                        </w:rPr>
                        <w:t>. Pakeičiu 5 lentelę ir ją išdėstau nauja redakcija (pridedama).</w:t>
                      </w:r>
                    </w:p>
                  </w:sdtContent>
                </w:sdt>
              </w:sdtContent>
            </w:sdt>
            <w:sdt>
              <w:sdtPr>
                <w:alias w:val="1.2 pp."/>
                <w:tag w:val="part_8f0ceaa81751410885d017ab2453b8b3"/>
                <w:id w:val="1817845569"/>
                <w:lock w:val="sdtLocked"/>
                <w:placeholder>
                  <w:docPart w:val="DefaultPlaceholder_-1854013440"/>
                </w:placeholder>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8f0ceaa81751410885d017ab2453b8b3"/>
                      <w:id w:val="1331103866"/>
                      <w:lock w:val="sdtLocked"/>
                    </w:sdtPr>
                    <w:sdtEndPr/>
                    <w:sdtContent>
                      <w:r w:rsidR="0009160C">
                        <w:rPr>
                          <w:color w:val="000000"/>
                          <w:szCs w:val="24"/>
                        </w:rPr>
                        <w:t>1.2</w:t>
                      </w:r>
                    </w:sdtContent>
                  </w:sdt>
                  <w:r w:rsidR="0009160C">
                    <w:rPr>
                      <w:color w:val="000000"/>
                      <w:szCs w:val="24"/>
                    </w:rPr>
                    <w:t>. Pakeičiu Traukinio mašinistų ir darbuotojų, atliekančių eismo saugai užtikrinti svarbias užduotis, sveikatos tikrinimo tvarkos aprašą (12 priedas):</w:t>
                  </w:r>
                </w:p>
                <w:sdt>
                  <w:sdtPr>
                    <w:alias w:val="1.2.1 pp."/>
                    <w:tag w:val="part_850adf24928742c49c9cf23378309846"/>
                    <w:id w:val="116035002"/>
                    <w:lock w:val="sdtLocked"/>
                    <w:placeholder>
                      <w:docPart w:val="DefaultPlaceholder_-1854013440"/>
                    </w:placeholder>
                  </w:sdtPr>
                  <w:sdtEndPr>
                    <w:rPr>
                      <w:color w:val="000000"/>
                      <w:szCs w:val="24"/>
                    </w:r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850adf24928742c49c9cf23378309846"/>
                          <w:id w:val="2005000746"/>
                          <w:lock w:val="sdtLocked"/>
                        </w:sdtPr>
                        <w:sdtEndPr/>
                        <w:sdtContent>
                          <w:r w:rsidR="0009160C">
                            <w:rPr>
                              <w:color w:val="000000"/>
                              <w:szCs w:val="24"/>
                            </w:rPr>
                            <w:t>1.2.1</w:t>
                          </w:r>
                        </w:sdtContent>
                      </w:sdt>
                      <w:r w:rsidR="0009160C">
                        <w:rPr>
                          <w:color w:val="000000"/>
                          <w:szCs w:val="24"/>
                        </w:rPr>
                        <w:t>. Pakeičiu 15 punktą ir jį išdėstau taip:</w:t>
                      </w:r>
                    </w:p>
                    <w:sdt>
                      <w:sdtPr>
                        <w:rPr>
                          <w:color w:val="000000"/>
                          <w:szCs w:val="24"/>
                        </w:rPr>
                        <w:alias w:val="citata"/>
                        <w:tag w:val="part_1e8fd9bff0c1484b8594ba4ac1369e76"/>
                        <w:id w:val="-349483735"/>
                        <w:lock w:val="sdtLocked"/>
                        <w:placeholder>
                          <w:docPart w:val="DefaultPlaceholder_-1854013440"/>
                        </w:placeholder>
                      </w:sdtPr>
                      <w:sdtEndPr/>
                      <w:sdtContent>
                        <w:sdt>
                          <w:sdtPr>
                            <w:rPr>
                              <w:color w:val="000000"/>
                              <w:szCs w:val="24"/>
                            </w:rPr>
                            <w:alias w:val="15 p."/>
                            <w:tag w:val="part_d816b8af85d24850a1d9cc0db0574359"/>
                            <w:id w:val="-1316093434"/>
                            <w:lock w:val="sdtLocked"/>
                            <w:placeholder>
                              <w:docPart w:val="DefaultPlaceholder_-1854013440"/>
                            </w:placeholder>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
                                  <w:bCs/>
                                  <w:color w:val="000000"/>
                                  <w:szCs w:val="24"/>
                                </w:rPr>
                              </w:pPr>
                              <w:r>
                                <w:rPr>
                                  <w:color w:val="000000"/>
                                  <w:szCs w:val="24"/>
                                </w:rPr>
                                <w:t>„</w:t>
                              </w:r>
                              <w:sdt>
                                <w:sdtPr>
                                  <w:rPr>
                                    <w:color w:val="000000"/>
                                    <w:szCs w:val="24"/>
                                  </w:rPr>
                                  <w:alias w:val="Numeris"/>
                                  <w:tag w:val="nr_d816b8af85d24850a1d9cc0db0574359"/>
                                  <w:id w:val="1672910877"/>
                                  <w:lock w:val="sdtLocked"/>
                                  <w:placeholder>
                                    <w:docPart w:val="DefaultPlaceholder_-1854013440"/>
                                  </w:placeholder>
                                </w:sdtPr>
                                <w:sdtEndPr/>
                                <w:sdtContent>
                                  <w:r>
                                    <w:rPr>
                                      <w:color w:val="000000"/>
                                      <w:szCs w:val="24"/>
                                    </w:rPr>
                                    <w:t>15</w:t>
                                  </w:r>
                                </w:sdtContent>
                              </w:sdt>
                              <w:r>
                                <w:rPr>
                                  <w:color w:val="000000"/>
                                  <w:szCs w:val="24"/>
                                </w:rPr>
                                <w:t>. Privalomo sveikatos tikrinimo duomenys įrašomi paciento elektroniniame dokumente E025 „Ambulatorinio apsilankymo aprašymas“ (toliau – forma Nr. E025),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išvada apie darbuotojo profesinį tinkamumą („dirbti gali“ „dirbti gali, bet ribotai“ (nurodant, kaip), „dirbti negali“) – į Privalomo sveikatos patikrinimo medicininės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į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priede.“</w:t>
                              </w:r>
                            </w:p>
                          </w:sdtContent>
                        </w:sdt>
                      </w:sdtContent>
                    </w:sdt>
                  </w:sdtContent>
                </w:sdt>
                <w:sdt>
                  <w:sdtPr>
                    <w:alias w:val="1.2.2 pp."/>
                    <w:tag w:val="part_2d3e3d238c1642e48f43056161cffa9e"/>
                    <w:id w:val="-343318476"/>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2d3e3d238c1642e48f43056161cffa9e"/>
                          <w:id w:val="1197823100"/>
                          <w:lock w:val="sdtLocked"/>
                        </w:sdtPr>
                        <w:sdtEndPr/>
                        <w:sdtContent>
                          <w:r w:rsidR="0009160C">
                            <w:rPr>
                              <w:color w:val="000000"/>
                              <w:szCs w:val="24"/>
                            </w:rPr>
                            <w:t>1.2.2</w:t>
                          </w:r>
                        </w:sdtContent>
                      </w:sdt>
                      <w:r w:rsidR="0009160C">
                        <w:rPr>
                          <w:color w:val="000000"/>
                          <w:szCs w:val="24"/>
                        </w:rPr>
                        <w:t>. Pakeičiu 16 punktą ir jį išdėstau taip:</w:t>
                      </w:r>
                    </w:p>
                    <w:sdt>
                      <w:sdtPr>
                        <w:alias w:val="citata"/>
                        <w:tag w:val="part_4a87b24bdb8e4cf5bf98286b3341f577"/>
                        <w:id w:val="1760324644"/>
                        <w:lock w:val="sdtLocked"/>
                      </w:sdtPr>
                      <w:sdtEndPr/>
                      <w:sdtContent>
                        <w:sdt>
                          <w:sdtPr>
                            <w:alias w:val="16 p."/>
                            <w:tag w:val="part_ad91bab36efd4ea5a2b254776fe87a1d"/>
                            <w:id w:val="292644772"/>
                            <w:lock w:val="sdtLocked"/>
                          </w:sdtPr>
                          <w:sdtEndPr/>
                          <w:sdtContent>
                            <w:p w:rsidR="003774C7" w:rsidRDefault="0009160C">
                              <w:pPr>
                                <w:tabs>
                                  <w:tab w:val="left" w:pos="0"/>
                                  <w:tab w:val="left" w:pos="142"/>
                                  <w:tab w:val="left" w:pos="1134"/>
                                  <w:tab w:val="left" w:pos="1560"/>
                                  <w:tab w:val="left" w:pos="243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ad91bab36efd4ea5a2b254776fe87a1d"/>
                                  <w:id w:val="1668442639"/>
                                  <w:lock w:val="sdtLocked"/>
                                </w:sdtPr>
                                <w:sdtEndPr/>
                                <w:sdtContent>
                                  <w:r>
                                    <w:rPr>
                                      <w:color w:val="000000"/>
                                      <w:szCs w:val="24"/>
                                    </w:rPr>
                                    <w:t>16</w:t>
                                  </w:r>
                                </w:sdtContent>
                              </w:sdt>
                              <w:r>
                                <w:rPr>
                                  <w:color w:val="000000"/>
                                  <w:szCs w:val="24"/>
                                </w:rPr>
                                <w:t>. Gydytojas, privalomo sveikatos tikrinimo metu nustatęs, kad tikrinamas asmuo dėl ribojimų, nurodytų Aprašo 1 lentelėje, arba kitų Apraše nustatytų reikalavimų negali dirbti traukinio mašinistu ar geležinkeliečiu, tikrinimo netęsia ir tikrinimo duomenis bei išvadas įrašo į formą Nr. E025, o išvadą darbdaviui – į formą Nr. 047/a (ar formą Nr. E047) arba į formą Nr. 048/a (ar formą Nr. E048) ir  pasirašo. Pasirašytos formos Nr. 047/a ir Nr. 048/a patvirtinamos gydytojo asmeniniu spaudu bei ASPĮ antspaudu.“</w:t>
                              </w:r>
                            </w:p>
                          </w:sdtContent>
                        </w:sdt>
                      </w:sdtContent>
                    </w:sdt>
                  </w:sdtContent>
                </w:sdt>
                <w:sdt>
                  <w:sdtPr>
                    <w:alias w:val="1.2.3 pp."/>
                    <w:tag w:val="part_de1c3f8b3e824d869bdb7d7f1c444394"/>
                    <w:id w:val="413204465"/>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de1c3f8b3e824d869bdb7d7f1c444394"/>
                          <w:id w:val="145715943"/>
                          <w:lock w:val="sdtLocked"/>
                        </w:sdtPr>
                        <w:sdtEndPr/>
                        <w:sdtContent>
                          <w:r w:rsidR="0009160C">
                            <w:rPr>
                              <w:color w:val="000000"/>
                              <w:szCs w:val="24"/>
                            </w:rPr>
                            <w:t>1.2.3</w:t>
                          </w:r>
                        </w:sdtContent>
                      </w:sdt>
                      <w:r w:rsidR="0009160C">
                        <w:rPr>
                          <w:color w:val="000000"/>
                          <w:szCs w:val="24"/>
                        </w:rPr>
                        <w:t>. Pakeičiu 17.3 papunktį ir jį išdėstau taip:</w:t>
                      </w:r>
                    </w:p>
                    <w:sdt>
                      <w:sdtPr>
                        <w:alias w:val="citata"/>
                        <w:tag w:val="part_bc62b326d4cb455e83c932113524d31e"/>
                        <w:id w:val="159509090"/>
                        <w:lock w:val="sdtLocked"/>
                      </w:sdtPr>
                      <w:sdtEndPr/>
                      <w:sdtContent>
                        <w:sdt>
                          <w:sdtPr>
                            <w:alias w:val="17.3 pp."/>
                            <w:tag w:val="part_0594938637b740c38b72f5c8fd9060d4"/>
                            <w:id w:val="-2054459365"/>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rPr>
                                <w:t>„</w:t>
                              </w:r>
                              <w:sdt>
                                <w:sdtPr>
                                  <w:alias w:val="Numeris"/>
                                  <w:tag w:val="nr_0594938637b740c38b72f5c8fd9060d4"/>
                                  <w:id w:val="1788542269"/>
                                  <w:lock w:val="sdtLocked"/>
                                </w:sdtPr>
                                <w:sdtEndPr/>
                                <w:sdtContent>
                                  <w:r>
                                    <w:rPr>
                                      <w:color w:val="000000"/>
                                      <w:szCs w:val="24"/>
                                      <w:lang w:eastAsia="lt-LT"/>
                                    </w:rPr>
                                    <w:t>17.3</w:t>
                                  </w:r>
                                </w:sdtContent>
                              </w:sdt>
                              <w:r>
                                <w:rPr>
                                  <w:color w:val="000000"/>
                                  <w:szCs w:val="24"/>
                                  <w:lang w:eastAsia="lt-LT"/>
                                </w:rPr>
                                <w:t xml:space="preserve">. darbdaviui atstovaujančio ar jo įgalioto asmens tinkamai užpildytą formą Nr. 047/a, jei privalomai sveikata tikrinama įsidarbinančiam traukinio mašinistui ar įsidarbinančiam geležinkeliečiui, </w:t>
                              </w:r>
                              <w:r>
                                <w:rPr>
                                  <w:color w:val="000000"/>
                                  <w:szCs w:val="24"/>
                                </w:rPr>
                                <w:t>arba informuoja ASPĮ, kad darbdaviui atstovaujantis ar jo įgaliotas asmuo ESPBI IS formą Nr. E047 užpildė elektroniniu būdu</w:t>
                              </w:r>
                              <w:r>
                                <w:rPr>
                                  <w:color w:val="000000"/>
                                  <w:szCs w:val="24"/>
                                  <w:lang w:eastAsia="lt-LT"/>
                                </w:rPr>
                                <w:t>;“.</w:t>
                              </w:r>
                            </w:p>
                          </w:sdtContent>
                        </w:sdt>
                      </w:sdtContent>
                    </w:sdt>
                  </w:sdtContent>
                </w:sdt>
                <w:sdt>
                  <w:sdtPr>
                    <w:alias w:val="1.2.4 pp."/>
                    <w:tag w:val="part_3ca584c5cd5943a0b930103dbd0d8a9e"/>
                    <w:id w:val="931702087"/>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ca584c5cd5943a0b930103dbd0d8a9e"/>
                          <w:id w:val="836425310"/>
                          <w:lock w:val="sdtLocked"/>
                        </w:sdtPr>
                        <w:sdtEndPr/>
                        <w:sdtContent>
                          <w:r w:rsidR="0009160C">
                            <w:rPr>
                              <w:color w:val="000000"/>
                              <w:szCs w:val="24"/>
                            </w:rPr>
                            <w:t>1.2.4</w:t>
                          </w:r>
                        </w:sdtContent>
                      </w:sdt>
                      <w:r w:rsidR="0009160C">
                        <w:rPr>
                          <w:color w:val="000000"/>
                          <w:szCs w:val="24"/>
                        </w:rPr>
                        <w:t>. Pakeičiu 17.4 papunktį ir jį išdėstau taip:</w:t>
                      </w:r>
                    </w:p>
                    <w:sdt>
                      <w:sdtPr>
                        <w:alias w:val="citata"/>
                        <w:tag w:val="part_0128b503d50d43d4b99ab1def3931e18"/>
                        <w:id w:val="679246753"/>
                        <w:lock w:val="sdtLocked"/>
                      </w:sdtPr>
                      <w:sdtEndPr/>
                      <w:sdtContent>
                        <w:sdt>
                          <w:sdtPr>
                            <w:alias w:val="17.4 pp."/>
                            <w:tag w:val="part_ef5ee002e63e49e0883df8bc4d2d0f51"/>
                            <w:id w:val="-884951528"/>
                            <w:lock w:val="sdtLocked"/>
                          </w:sdtPr>
                          <w:sdtEndPr/>
                          <w:sdtContent>
                            <w:p w:rsidR="003774C7" w:rsidRDefault="0009160C">
                              <w:pPr>
                                <w:ind w:firstLine="851"/>
                                <w:jc w:val="both"/>
                                <w:rPr>
                                  <w:color w:val="000000"/>
                                  <w:szCs w:val="24"/>
                                  <w:lang w:eastAsia="lt-LT"/>
                                </w:rPr>
                              </w:pPr>
                              <w:r>
                                <w:rPr>
                                  <w:color w:val="000000"/>
                                  <w:szCs w:val="24"/>
                                  <w:lang w:eastAsia="lt-LT"/>
                                </w:rPr>
                                <w:t>„</w:t>
                              </w:r>
                              <w:sdt>
                                <w:sdtPr>
                                  <w:alias w:val="Numeris"/>
                                  <w:tag w:val="nr_ef5ee002e63e49e0883df8bc4d2d0f51"/>
                                  <w:id w:val="953909501"/>
                                  <w:lock w:val="sdtLocked"/>
                                </w:sdtPr>
                                <w:sdtEndPr/>
                                <w:sdtContent>
                                  <w:r>
                                    <w:rPr>
                                      <w:color w:val="000000"/>
                                      <w:szCs w:val="24"/>
                                      <w:lang w:eastAsia="lt-LT"/>
                                    </w:rPr>
                                    <w:t>17.4</w:t>
                                  </w:r>
                                </w:sdtContent>
                              </w:sdt>
                              <w:r>
                                <w:rPr>
                                  <w:color w:val="000000"/>
                                  <w:szCs w:val="24"/>
                                  <w:lang w:eastAsia="lt-LT"/>
                                </w:rPr>
                                <w:t xml:space="preserve">. darbdaviui atstovaujančio ar jo įgalioto asmens tinkamai užpildytą formą Nr. 048/a, jei privalomai periodiškai sveikata tikrinama asmeniui, dirbančiam traukinio mašinistu ar geležinkeliečiu, </w:t>
                              </w:r>
                              <w:r>
                                <w:rPr>
                                  <w:color w:val="000000"/>
                                  <w:szCs w:val="24"/>
                                </w:rPr>
                                <w:t>arba informuoja ASPĮ, kad darbdaviui atstovaujantis ar jo įgaliotas asmuo ESPBI IS formą Nr. E048 užpildė elektroniniu būdu</w:t>
                              </w:r>
                              <w:r>
                                <w:rPr>
                                  <w:color w:val="000000"/>
                                  <w:szCs w:val="24"/>
                                  <w:lang w:eastAsia="lt-LT"/>
                                </w:rPr>
                                <w:t>;“.</w:t>
                              </w:r>
                            </w:p>
                          </w:sdtContent>
                        </w:sdt>
                      </w:sdtContent>
                    </w:sdt>
                  </w:sdtContent>
                </w:sdt>
                <w:sdt>
                  <w:sdtPr>
                    <w:alias w:val="1.2.5 pp."/>
                    <w:tag w:val="part_e37def6d6ffe4ac89e96affa187eb790"/>
                    <w:id w:val="-1283109779"/>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37def6d6ffe4ac89e96affa187eb790"/>
                          <w:id w:val="-388270880"/>
                          <w:lock w:val="sdtLocked"/>
                        </w:sdtPr>
                        <w:sdtEndPr/>
                        <w:sdtContent>
                          <w:r w:rsidR="0009160C">
                            <w:rPr>
                              <w:color w:val="000000"/>
                              <w:szCs w:val="24"/>
                              <w:lang w:eastAsia="lt-LT"/>
                            </w:rPr>
                            <w:t>1.2.5</w:t>
                          </w:r>
                        </w:sdtContent>
                      </w:sdt>
                      <w:r w:rsidR="0009160C">
                        <w:rPr>
                          <w:color w:val="000000"/>
                          <w:szCs w:val="24"/>
                          <w:lang w:eastAsia="lt-LT"/>
                        </w:rPr>
                        <w:t xml:space="preserve">. </w:t>
                      </w:r>
                      <w:r w:rsidR="0009160C">
                        <w:rPr>
                          <w:color w:val="000000"/>
                          <w:szCs w:val="24"/>
                        </w:rPr>
                        <w:t>Pakeičiu 19 punktą ir jį išdėstau taip:</w:t>
                      </w:r>
                    </w:p>
                    <w:sdt>
                      <w:sdtPr>
                        <w:alias w:val="citata"/>
                        <w:tag w:val="part_d72a7d65da1c465486619caeb8e5503b"/>
                        <w:id w:val="1678376641"/>
                        <w:lock w:val="sdtLocked"/>
                      </w:sdtPr>
                      <w:sdtEndPr/>
                      <w:sdtContent>
                        <w:sdt>
                          <w:sdtPr>
                            <w:alias w:val="19 p."/>
                            <w:tag w:val="part_7ac95236d9864d2e8e33305946ff7ff7"/>
                            <w:id w:val="52391465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rPr>
                                <w:t>„</w:t>
                              </w:r>
                              <w:sdt>
                                <w:sdtPr>
                                  <w:alias w:val="Numeris"/>
                                  <w:tag w:val="nr_7ac95236d9864d2e8e33305946ff7ff7"/>
                                  <w:id w:val="246073638"/>
                                  <w:lock w:val="sdtLocked"/>
                                </w:sdtPr>
                                <w:sdtEnd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w:t>
                              </w:r>
                              <w:r>
                                <w:rPr>
                                  <w:color w:val="000000"/>
                                  <w:szCs w:val="24"/>
                                </w:rPr>
                                <w:t xml:space="preserve">(ar formą Nr. E047) </w:t>
                              </w:r>
                              <w:r>
                                <w:rPr>
                                  <w:color w:val="000000"/>
                                  <w:szCs w:val="24"/>
                                  <w:lang w:eastAsia="lt-LT"/>
                                </w:rPr>
                                <w:t xml:space="preserve">arba formą Nr. 048/a </w:t>
                              </w:r>
                              <w:r>
                                <w:rPr>
                                  <w:color w:val="000000"/>
                                  <w:szCs w:val="24"/>
                                </w:rPr>
                                <w:t xml:space="preserve">(ar formą Nr. E048) </w:t>
                              </w:r>
                              <w:r>
                                <w:rPr>
                                  <w:color w:val="000000"/>
                                  <w:szCs w:val="24"/>
                                  <w:lang w:eastAsia="lt-LT"/>
                                </w:rPr>
                                <w:t xml:space="preserve">ir patvirtinama gydytojo parašu. Išvada </w:t>
                              </w:r>
                              <w:r>
                                <w:rPr>
                                  <w:color w:val="000000"/>
                                  <w:szCs w:val="24"/>
                                </w:rPr>
                                <w:t>įrašyta formoje Nr. 047/a ar formoje Nr. 048/a taip pat turi būti patvirtinta ir gydytojo asmeniniu spaudu bei ASPĮ antspaudu.</w:t>
                              </w:r>
                              <w:r>
                                <w:rPr>
                                  <w:color w:val="000000"/>
                                  <w:szCs w:val="24"/>
                                  <w:lang w:eastAsia="lt-LT"/>
                                </w:rPr>
                                <w:t xml:space="preserve"> Traukinio mašinisto minimalus amžius nustatytas Geležinkelių transporto eismo saugos įstatymo 32 straipsnio 1 dalyje. Forma Nr. 047/a </w:t>
                              </w:r>
                              <w:r>
                                <w:rPr>
                                  <w:color w:val="000000"/>
                                  <w:szCs w:val="24"/>
                                </w:rPr>
                                <w:t xml:space="preserve">(ar </w:t>
                              </w:r>
                              <w:r>
                                <w:rPr>
                                  <w:color w:val="000000"/>
                                  <w:szCs w:val="24"/>
                                </w:rPr>
                                <w:lastRenderedPageBreak/>
                                <w:t xml:space="preserve">forma Nr. E047) </w:t>
                              </w:r>
                              <w:r>
                                <w:rPr>
                                  <w:color w:val="000000"/>
                                  <w:szCs w:val="24"/>
                                  <w:lang w:eastAsia="lt-LT"/>
                                </w:rPr>
                                <w:t xml:space="preserve">arba  forma Nr.048/a </w:t>
                              </w:r>
                              <w:r>
                                <w:rPr>
                                  <w:color w:val="000000"/>
                                  <w:szCs w:val="24"/>
                                </w:rPr>
                                <w:t xml:space="preserve">(ar forma Nr. E047) </w:t>
                              </w:r>
                              <w:r>
                                <w:rPr>
                                  <w:color w:val="000000"/>
                                  <w:szCs w:val="24"/>
                                  <w:lang w:eastAsia="lt-LT"/>
                                </w:rPr>
                                <w:t>gali būti išduodama asmenims, ne daugiau kaip vienais metais jaunesniems nei nustatytas amžius, nuo kurio leidžiama dirbti traukinio mašinistu.“</w:t>
                              </w:r>
                            </w:p>
                          </w:sdtContent>
                        </w:sdt>
                      </w:sdtContent>
                    </w:sdt>
                  </w:sdtContent>
                </w:sdt>
                <w:sdt>
                  <w:sdtPr>
                    <w:alias w:val="1.2.6 pp."/>
                    <w:tag w:val="part_0dd2158b438e4a019d7eef6ead9b4cb3"/>
                    <w:id w:val="1870562945"/>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0dd2158b438e4a019d7eef6ead9b4cb3"/>
                          <w:id w:val="990070293"/>
                          <w:lock w:val="sdtLocked"/>
                        </w:sdtPr>
                        <w:sdtEndPr/>
                        <w:sdtContent>
                          <w:r w:rsidR="0009160C">
                            <w:rPr>
                              <w:color w:val="000000"/>
                              <w:szCs w:val="24"/>
                              <w:lang w:eastAsia="lt-LT"/>
                            </w:rPr>
                            <w:t>1.2.6</w:t>
                          </w:r>
                        </w:sdtContent>
                      </w:sdt>
                      <w:r w:rsidR="0009160C">
                        <w:rPr>
                          <w:color w:val="000000"/>
                          <w:szCs w:val="24"/>
                          <w:lang w:eastAsia="lt-LT"/>
                        </w:rPr>
                        <w:t xml:space="preserve">. </w:t>
                      </w:r>
                      <w:r w:rsidR="0009160C">
                        <w:rPr>
                          <w:color w:val="000000"/>
                          <w:szCs w:val="24"/>
                        </w:rPr>
                        <w:t>Pakeičiu 20 punktą ir jį išdėstau taip:</w:t>
                      </w:r>
                    </w:p>
                    <w:sdt>
                      <w:sdtPr>
                        <w:alias w:val="citata"/>
                        <w:tag w:val="part_200530a57f2a4d76abb7d56325ebbddc"/>
                        <w:id w:val="418457217"/>
                        <w:lock w:val="sdtLocked"/>
                      </w:sdtPr>
                      <w:sdtEndPr/>
                      <w:sdtContent>
                        <w:sdt>
                          <w:sdtPr>
                            <w:alias w:val="20 p."/>
                            <w:tag w:val="part_674f492a912f4b21bf67495dc093dfda"/>
                            <w:id w:val="909659517"/>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rPr>
                                <w:t>„</w:t>
                              </w:r>
                              <w:sdt>
                                <w:sdtPr>
                                  <w:alias w:val="Numeris"/>
                                  <w:tag w:val="nr_674f492a912f4b21bf67495dc093dfda"/>
                                  <w:id w:val="-530654509"/>
                                  <w:lock w:val="sdtLocked"/>
                                </w:sdtPr>
                                <w:sdtEndPr/>
                                <w:sdtContent>
                                  <w:r>
                                    <w:rPr>
                                      <w:color w:val="000000"/>
                                      <w:szCs w:val="24"/>
                                      <w:lang w:eastAsia="lt-LT"/>
                                    </w:rPr>
                                    <w:t>20</w:t>
                                  </w:r>
                                </w:sdtContent>
                              </w:sdt>
                              <w:r>
                                <w:rPr>
                                  <w:color w:val="000000"/>
                                  <w:szCs w:val="24"/>
                                  <w:lang w:eastAsia="lt-LT"/>
                                </w:rPr>
                                <w:t xml:space="preserve">. Formoje Nr. 047/a </w:t>
                              </w:r>
                              <w:r>
                                <w:rPr>
                                  <w:color w:val="000000"/>
                                  <w:szCs w:val="24"/>
                                </w:rPr>
                                <w:t xml:space="preserve">(ar formoje Nr. E047) </w:t>
                              </w:r>
                              <w:r>
                                <w:rPr>
                                  <w:color w:val="000000"/>
                                  <w:szCs w:val="24"/>
                                  <w:lang w:eastAsia="lt-LT"/>
                                </w:rPr>
                                <w:t xml:space="preserve">arba formoje Nr. 048/a </w:t>
                              </w:r>
                              <w:r>
                                <w:rPr>
                                  <w:color w:val="000000"/>
                                  <w:szCs w:val="24"/>
                                </w:rPr>
                                <w:t>(ar formoje Nr. E048)</w:t>
                              </w:r>
                              <w:r>
                                <w:rPr>
                                  <w:color w:val="000000"/>
                                  <w:szCs w:val="24"/>
                                  <w:lang w:eastAsia="lt-LT"/>
                                </w:rPr>
                                <w:t xml:space="preserve"> įrašus turi teisę tikrinti darbdaviui atstovaujantis arba jo įgaliotas asmuo, Valstybinės darbo inspekcijos darbo inspektoriai, ASPĮ vadovai ar jų įgalioti asmenys.“</w:t>
                              </w:r>
                            </w:p>
                          </w:sdtContent>
                        </w:sdt>
                      </w:sdtContent>
                    </w:sdt>
                  </w:sdtContent>
                </w:sdt>
                <w:sdt>
                  <w:sdtPr>
                    <w:alias w:val="1.2.7 pp."/>
                    <w:tag w:val="part_b9ca51725ef5467ba0bb519098355dd7"/>
                    <w:id w:val="1637987087"/>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b9ca51725ef5467ba0bb519098355dd7"/>
                          <w:id w:val="1868023072"/>
                          <w:lock w:val="sdtLocked"/>
                        </w:sdtPr>
                        <w:sdtEndPr/>
                        <w:sdtContent>
                          <w:r w:rsidR="0009160C">
                            <w:rPr>
                              <w:color w:val="000000"/>
                              <w:szCs w:val="24"/>
                              <w:lang w:eastAsia="lt-LT"/>
                            </w:rPr>
                            <w:t>1.2.7</w:t>
                          </w:r>
                        </w:sdtContent>
                      </w:sdt>
                      <w:r w:rsidR="0009160C">
                        <w:rPr>
                          <w:color w:val="000000"/>
                          <w:szCs w:val="24"/>
                          <w:lang w:eastAsia="lt-LT"/>
                        </w:rPr>
                        <w:t xml:space="preserve">. </w:t>
                      </w:r>
                      <w:r w:rsidR="0009160C">
                        <w:rPr>
                          <w:color w:val="000000"/>
                          <w:szCs w:val="24"/>
                        </w:rPr>
                        <w:t>Pakeičiu 35.3 papunktį ir jį išdėstau taip:</w:t>
                      </w:r>
                    </w:p>
                    <w:sdt>
                      <w:sdtPr>
                        <w:alias w:val="citata"/>
                        <w:tag w:val="part_14ae2fa3dc5848d0b0a86f4e7b325a41"/>
                        <w:id w:val="-572428339"/>
                        <w:lock w:val="sdtLocked"/>
                      </w:sdtPr>
                      <w:sdtEndPr/>
                      <w:sdtContent>
                        <w:sdt>
                          <w:sdtPr>
                            <w:alias w:val="35.3 pp."/>
                            <w:tag w:val="part_e619149dfcb64f44a39d4b6a7e0b4aeb"/>
                            <w:id w:val="-1385247928"/>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e619149dfcb64f44a39d4b6a7e0b4aeb"/>
                                  <w:id w:val="-1284651564"/>
                                  <w:lock w:val="sdtLocked"/>
                                </w:sdtPr>
                                <w:sdtEndPr/>
                                <w:sdtContent>
                                  <w:r>
                                    <w:rPr>
                                      <w:color w:val="000000"/>
                                      <w:szCs w:val="24"/>
                                    </w:rPr>
                                    <w:t>35.3</w:t>
                                  </w:r>
                                </w:sdtContent>
                              </w:sdt>
                              <w:r>
                                <w:rPr>
                                  <w:color w:val="000000"/>
                                  <w:szCs w:val="24"/>
                                </w:rPr>
                                <w:t>. gydytojas sveikatos patikrinimus gali skirti dažniau, jei to reikia dėl traukinio mašinisto ar geležinkeliečio sveikatos: jis gali nuspręsti, kad traukinio mašinisto ar geležinkeliečio, turinčio galiojančią išvadą dėl tinkamumo dirbti (formoje Nr. 048/a ar formoje Nr. E048), sveikata turi būti neeilinį kartą patikrinta grįžtant į darbą po ilgo nedarbingumo periodo, jeigu jo nedarbingumas tęsiasi ilgiau kaip 30 dienų, atsižvelgiant į jo nedarbingumo priežastį, ar kitais atvejais;“.</w:t>
                              </w:r>
                            </w:p>
                          </w:sdtContent>
                        </w:sdt>
                      </w:sdtContent>
                    </w:sdt>
                  </w:sdtContent>
                </w:sdt>
                <w:sdt>
                  <w:sdtPr>
                    <w:alias w:val="1.2.8 pp."/>
                    <w:tag w:val="part_7ed9ede680944c1db2468a7ade92fb87"/>
                    <w:id w:val="486442563"/>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d9ede680944c1db2468a7ade92fb87"/>
                          <w:id w:val="-1695454303"/>
                          <w:lock w:val="sdtLocked"/>
                        </w:sdtPr>
                        <w:sdtEndPr/>
                        <w:sdtContent>
                          <w:r w:rsidR="0009160C">
                            <w:rPr>
                              <w:color w:val="000000"/>
                              <w:szCs w:val="24"/>
                              <w:lang w:eastAsia="lt-LT"/>
                            </w:rPr>
                            <w:t>1.2.8</w:t>
                          </w:r>
                        </w:sdtContent>
                      </w:sdt>
                      <w:r w:rsidR="0009160C">
                        <w:rPr>
                          <w:color w:val="000000"/>
                          <w:szCs w:val="24"/>
                          <w:lang w:eastAsia="lt-LT"/>
                        </w:rPr>
                        <w:t xml:space="preserve">. </w:t>
                      </w:r>
                      <w:r w:rsidR="0009160C">
                        <w:rPr>
                          <w:color w:val="000000"/>
                          <w:szCs w:val="24"/>
                        </w:rPr>
                        <w:t>Pakeičiu 38 punktą ir jį išdėstau taip:</w:t>
                      </w:r>
                    </w:p>
                    <w:sdt>
                      <w:sdtPr>
                        <w:alias w:val="citata"/>
                        <w:tag w:val="part_badce3095c88493bae1d9df59dc300f9"/>
                        <w:id w:val="-2029325412"/>
                        <w:lock w:val="sdtLocked"/>
                      </w:sdtPr>
                      <w:sdtEndPr/>
                      <w:sdtContent>
                        <w:sdt>
                          <w:sdtPr>
                            <w:alias w:val="38 p."/>
                            <w:tag w:val="part_fcb13d18b58645a4a28b09a6a02b233c"/>
                            <w:id w:val="191049563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fcb13d18b58645a4a28b09a6a02b233c"/>
                                  <w:id w:val="1718630645"/>
                                  <w:lock w:val="sdtLocked"/>
                                </w:sdtPr>
                                <w:sdtEndPr/>
                                <w:sdtContent>
                                  <w:r>
                                    <w:rPr>
                                      <w:color w:val="000000"/>
                                      <w:szCs w:val="24"/>
                                    </w:rPr>
                                    <w:t>38</w:t>
                                  </w:r>
                                </w:sdtContent>
                              </w:sdt>
                              <w:r>
                                <w:rPr>
                                  <w:color w:val="000000"/>
                                  <w:szCs w:val="24"/>
                                </w:rPr>
                                <w:t>. Jeigu ASPĮ, atliekančioje privalomą sveikatos patikrinimą,</w:t>
                              </w:r>
                              <w:r>
                                <w:rPr>
                                  <w:szCs w:val="24"/>
                                </w:rPr>
                                <w:t xml:space="preserve"> gauta darbdaviui atstovaujančio ar jo įgalioto asmens elektroniniu būdu užpildytos formos Nr. E047 ar formos Nr. E048 darbdavio dalis, atlikus </w:t>
                              </w:r>
                              <w:r>
                                <w:rPr>
                                  <w:color w:val="000000"/>
                                  <w:szCs w:val="24"/>
                                </w:rPr>
                                <w:t xml:space="preserve">Aprašo 4 punkte nurodytų asmenų </w:t>
                              </w:r>
                              <w:r>
                                <w:rPr>
                                  <w:szCs w:val="24"/>
                                </w:rPr>
                                <w:t>sveikatos 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p>
                          </w:sdtContent>
                        </w:sdt>
                      </w:sdtContent>
                    </w:sdt>
                  </w:sdtContent>
                </w:sdt>
                <w:sdt>
                  <w:sdtPr>
                    <w:alias w:val="1.2.9 pp."/>
                    <w:tag w:val="part_2e728f5c06fb4005adabcfead7777934"/>
                    <w:id w:val="1929997479"/>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2e728f5c06fb4005adabcfead7777934"/>
                          <w:id w:val="74093590"/>
                          <w:lock w:val="sdtLocked"/>
                        </w:sdtPr>
                        <w:sdtEndPr/>
                        <w:sdtContent>
                          <w:r w:rsidR="0009160C">
                            <w:rPr>
                              <w:color w:val="000000"/>
                              <w:szCs w:val="24"/>
                            </w:rPr>
                            <w:t>1.2.9</w:t>
                          </w:r>
                        </w:sdtContent>
                      </w:sdt>
                      <w:r w:rsidR="0009160C">
                        <w:rPr>
                          <w:color w:val="000000"/>
                          <w:szCs w:val="24"/>
                        </w:rPr>
                        <w:t>. Pakeičiu 1 lentelės 2 pastabą ir ją išdėstau taip:</w:t>
                      </w:r>
                    </w:p>
                    <w:sdt>
                      <w:sdtPr>
                        <w:alias w:val="citata"/>
                        <w:tag w:val="part_5171e26fd74e4520b44b15921af05147"/>
                        <w:id w:val="-394434344"/>
                        <w:lock w:val="sdtLocked"/>
                      </w:sdtPr>
                      <w:sdtEndPr/>
                      <w:sdtContent>
                        <w:sdt>
                          <w:sdtPr>
                            <w:alias w:val="2"/>
                            <w:tag w:val="part_60acbfdec7b94bc9aff8691755b1118d"/>
                            <w:id w:val="-81093233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color w:val="000000"/>
                                  <w:szCs w:val="24"/>
                                </w:rPr>
                                <w:t>„</w:t>
                              </w:r>
                              <w:sdt>
                                <w:sdtPr>
                                  <w:alias w:val="Numeris"/>
                                  <w:tag w:val="nr_60acbfdec7b94bc9aff8691755b1118d"/>
                                  <w:id w:val="2087026868"/>
                                  <w:lock w:val="sdtLocked"/>
                                </w:sdtPr>
                                <w:sdtEndPr/>
                                <w:sdtContent>
                                  <w:r>
                                    <w:rPr>
                                      <w:color w:val="000000"/>
                                      <w:szCs w:val="24"/>
                                    </w:rPr>
                                    <w:t>2</w:t>
                                  </w:r>
                                </w:sdtContent>
                              </w:sdt>
                              <w:r>
                                <w:rPr>
                                  <w:color w:val="000000"/>
                                  <w:szCs w:val="24"/>
                                </w:rPr>
                                <w:t>. Apie būtinybę dirbti su akiniais, kontaktiniais lęšiais, klausos aparatu, protezu, draudimą dirbti privaloma įrašyti į f</w:t>
                              </w:r>
                              <w:r>
                                <w:rPr>
                                  <w:color w:val="000000"/>
                                  <w:szCs w:val="24"/>
                                  <w:lang w:eastAsia="lt-LT"/>
                                </w:rPr>
                                <w:t xml:space="preserve">ormą Nr. 047/a </w:t>
                              </w:r>
                              <w:r>
                                <w:rPr>
                                  <w:color w:val="000000"/>
                                  <w:szCs w:val="24"/>
                                </w:rPr>
                                <w:t>(ar formą Nr. E047) arba į formą Nr. 048/a (ar formą Nr. E048).“</w:t>
                              </w:r>
                            </w:p>
                          </w:sdtContent>
                        </w:sdt>
                      </w:sdtContent>
                    </w:sdt>
                  </w:sdtContent>
                </w:sdt>
              </w:sdtContent>
            </w:sdt>
            <w:sdt>
              <w:sdtPr>
                <w:alias w:val="1.3 pp."/>
                <w:tag w:val="part_555ee14ede7043fd9c917da6cadafa23"/>
                <w:id w:val="-1251267031"/>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555ee14ede7043fd9c917da6cadafa23"/>
                      <w:id w:val="1224881508"/>
                      <w:lock w:val="sdtLocked"/>
                    </w:sdtPr>
                    <w:sdtEndPr/>
                    <w:sdtContent>
                      <w:r w:rsidR="0009160C">
                        <w:rPr>
                          <w:color w:val="000000"/>
                          <w:szCs w:val="24"/>
                        </w:rPr>
                        <w:t>1.3</w:t>
                      </w:r>
                    </w:sdtContent>
                  </w:sdt>
                  <w:r w:rsidR="0009160C">
                    <w:rPr>
                      <w:color w:val="000000"/>
                      <w:szCs w:val="24"/>
                    </w:rPr>
                    <w:t xml:space="preserve">. </w:t>
                  </w:r>
                  <w:r w:rsidR="0009160C">
                    <w:rPr>
                      <w:szCs w:val="24"/>
                      <w:lang w:eastAsia="lt-LT"/>
                    </w:rPr>
                    <w:t>Pakeičiu Asmenų, dirbančių darbo aplinkoje, kurioje galima profesinė rizika (kenksmingų veiksnių poveikis ir (ar) pavojingas darbas), privalomo sveikatos tikrinimo tvarkos aprašą (13 priedas):</w:t>
                  </w:r>
                </w:p>
                <w:sdt>
                  <w:sdtPr>
                    <w:alias w:val="1.3.1 pp."/>
                    <w:tag w:val="part_7a82a94ecf724086a6e5968384b41d4d"/>
                    <w:id w:val="1440102835"/>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7a82a94ecf724086a6e5968384b41d4d"/>
                          <w:id w:val="-2128991606"/>
                          <w:lock w:val="sdtLocked"/>
                        </w:sdtPr>
                        <w:sdtEndPr/>
                        <w:sdtContent>
                          <w:r w:rsidR="0009160C">
                            <w:rPr>
                              <w:color w:val="000000"/>
                              <w:szCs w:val="24"/>
                            </w:rPr>
                            <w:t>1.3.1</w:t>
                          </w:r>
                        </w:sdtContent>
                      </w:sdt>
                      <w:r w:rsidR="0009160C">
                        <w:rPr>
                          <w:color w:val="000000"/>
                          <w:szCs w:val="24"/>
                        </w:rPr>
                        <w:t>. Pakeičiu 4 punktą ir jį išdėstau taip:</w:t>
                      </w:r>
                    </w:p>
                    <w:sdt>
                      <w:sdtPr>
                        <w:alias w:val="citata"/>
                        <w:tag w:val="part_5b10a059245e4ace8c04adb2681308ee"/>
                        <w:id w:val="104476296"/>
                        <w:lock w:val="sdtLocked"/>
                      </w:sdtPr>
                      <w:sdtEndPr/>
                      <w:sdtContent>
                        <w:sdt>
                          <w:sdtPr>
                            <w:alias w:val="4 p."/>
                            <w:tag w:val="part_1d41be35c381442e89b8336e380fe9b3"/>
                            <w:id w:val="-617601163"/>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color w:val="000000"/>
                                  <w:szCs w:val="24"/>
                                </w:rPr>
                                <w:t>„</w:t>
                              </w:r>
                              <w:sdt>
                                <w:sdtPr>
                                  <w:alias w:val="Numeris"/>
                                  <w:tag w:val="nr_1d41be35c381442e89b8336e380fe9b3"/>
                                  <w:id w:val="1117651055"/>
                                  <w:lock w:val="sdtLocked"/>
                                </w:sdtPr>
                                <w:sdtEndPr/>
                                <w:sdtContent>
                                  <w:r>
                                    <w:rPr>
                                      <w:color w:val="000000"/>
                                      <w:szCs w:val="24"/>
                                    </w:rPr>
                                    <w:t>4</w:t>
                                  </w:r>
                                </w:sdtContent>
                              </w:sdt>
                              <w:r>
                                <w:rPr>
                                  <w:color w:val="000000"/>
                                  <w:szCs w:val="24"/>
                                </w:rPr>
                                <w:t>.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Content>
                    </w:sdt>
                  </w:sdtContent>
                </w:sdt>
                <w:sdt>
                  <w:sdtPr>
                    <w:alias w:val="1.3.2 pp."/>
                    <w:tag w:val="part_f84d5498ba4c46bab2b66d4d141a0648"/>
                    <w:id w:val="-165861679"/>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f84d5498ba4c46bab2b66d4d141a0648"/>
                          <w:id w:val="-574199389"/>
                          <w:lock w:val="sdtLocked"/>
                        </w:sdtPr>
                        <w:sdtEndPr/>
                        <w:sdtContent>
                          <w:r w:rsidR="0009160C">
                            <w:rPr>
                              <w:color w:val="000000"/>
                              <w:szCs w:val="24"/>
                            </w:rPr>
                            <w:t>1.3.2</w:t>
                          </w:r>
                        </w:sdtContent>
                      </w:sdt>
                      <w:r w:rsidR="0009160C">
                        <w:rPr>
                          <w:color w:val="000000"/>
                          <w:szCs w:val="24"/>
                        </w:rPr>
                        <w:t>. Pakeičiu 7 punkto pirmąją pastraipą ir ją išdėstau taip:</w:t>
                      </w:r>
                    </w:p>
                    <w:sdt>
                      <w:sdtPr>
                        <w:alias w:val="citata"/>
                        <w:tag w:val="part_4c0a53b1220c464cb4bead070ce22018"/>
                        <w:id w:val="-1774696879"/>
                        <w:lock w:val="sdtLocked"/>
                      </w:sdtPr>
                      <w:sdtEndPr/>
                      <w:sdtContent>
                        <w:sdt>
                          <w:sdtPr>
                            <w:alias w:val="7 p."/>
                            <w:tag w:val="part_c909247e151a4c34a77110925bcbeeac"/>
                            <w:id w:val="1708905433"/>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c909247e151a4c34a77110925bcbeeac"/>
                                  <w:id w:val="-373702094"/>
                                  <w:lock w:val="sdtLocked"/>
                                </w:sdtPr>
                                <w:sdtEndPr/>
                                <w:sdtContent>
                                  <w:bookmarkStart w:id="0" w:name="_GoBack"/>
                                  <w:bookmarkEnd w:id="0"/>
                                  <w:r>
                                    <w:rPr>
                                      <w:color w:val="000000"/>
                                      <w:szCs w:val="24"/>
                                    </w:rPr>
                                    <w:t>7</w:t>
                                  </w:r>
                                </w:sdtContent>
                              </w:sdt>
                              <w:r>
                                <w:rPr>
                                  <w:color w:val="000000"/>
                                  <w:szCs w:val="24"/>
                                </w:rPr>
                                <w:t>. Darbdaviui atstovaujantis ar jo įgaliotas asmuo,</w:t>
                              </w:r>
                              <w:r>
                                <w:rPr>
                                  <w:i/>
                                  <w:iCs/>
                                  <w:color w:val="000000"/>
                                  <w:szCs w:val="24"/>
                                </w:rPr>
                                <w:t> </w:t>
                              </w:r>
                              <w:r>
                                <w:rPr>
                                  <w:color w:val="000000"/>
                                  <w:szCs w:val="24"/>
                                </w:rPr>
                                <w:t>siųsdamas įsidarbinantį ar dirbantį asmenį tikrintis sveikatos, privalo išduoti ir pagal kompetenciją užpildyti „Privalomo sveikatos patikrinimo medicininė</w:t>
                              </w:r>
                              <w:r>
                                <w:rPr>
                                  <w:strike/>
                                  <w:color w:val="000000"/>
                                  <w:szCs w:val="24"/>
                                </w:rPr>
                                <w:t>s</w:t>
                              </w:r>
                              <w:r>
                                <w:rPr>
                                  <w:color w:val="000000"/>
                                  <w:szCs w:val="24"/>
                                </w:rPr>
                                <w:t xml:space="preserve">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Elektroninės sveikatos paslaugų ir bendradarbiavimo infrastruktūros informacinėje sistemoje (toliau – ESPBI IS) užpildyti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w:t>
                              </w:r>
                              <w:r>
                                <w:rPr>
                                  <w:color w:val="000000"/>
                                  <w:szCs w:val="24"/>
                                </w:rPr>
                                <w:lastRenderedPageBreak/>
                                <w:t>bendradarbiavimo infrastruktūros informacinės sistemos naudojimo tvarkos aprašas), priede, nurodant:“.</w:t>
                              </w:r>
                            </w:p>
                          </w:sdtContent>
                        </w:sdt>
                      </w:sdtContent>
                    </w:sdt>
                  </w:sdtContent>
                </w:sdt>
                <w:sdt>
                  <w:sdtPr>
                    <w:alias w:val="1.3.3 pp."/>
                    <w:tag w:val="part_9a328303f5a64bc19c7efce4bb14a0fa"/>
                    <w:id w:val="-415711730"/>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9a328303f5a64bc19c7efce4bb14a0fa"/>
                          <w:id w:val="1693029555"/>
                          <w:lock w:val="sdtLocked"/>
                        </w:sdtPr>
                        <w:sdtEndPr/>
                        <w:sdtContent>
                          <w:r w:rsidR="0009160C">
                            <w:rPr>
                              <w:color w:val="000000"/>
                              <w:szCs w:val="24"/>
                            </w:rPr>
                            <w:t>1.3.3</w:t>
                          </w:r>
                        </w:sdtContent>
                      </w:sdt>
                      <w:r w:rsidR="0009160C">
                        <w:rPr>
                          <w:color w:val="000000"/>
                          <w:szCs w:val="24"/>
                        </w:rPr>
                        <w:t>. Pakeičiu 9.2 papunktį ir jį išdėstau taip:</w:t>
                      </w:r>
                    </w:p>
                    <w:sdt>
                      <w:sdtPr>
                        <w:alias w:val="citata"/>
                        <w:tag w:val="part_9c8c38d349e74c68869474d2099ad90d"/>
                        <w:id w:val="1988817438"/>
                        <w:lock w:val="sdtLocked"/>
                      </w:sdtPr>
                      <w:sdtEndPr/>
                      <w:sdtContent>
                        <w:sdt>
                          <w:sdtPr>
                            <w:alias w:val="9.2 pp."/>
                            <w:tag w:val="part_0f710e431b60476ab923660ea5b8f8b7"/>
                            <w:id w:val="353389018"/>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0f710e431b60476ab923660ea5b8f8b7"/>
                                  <w:id w:val="-373462760"/>
                                  <w:lock w:val="sdtLocked"/>
                                </w:sdtPr>
                                <w:sdtEndPr/>
                                <w:sdtContent>
                                  <w:r>
                                    <w:rPr>
                                      <w:color w:val="000000"/>
                                      <w:szCs w:val="24"/>
                                      <w:lang w:eastAsia="lt-LT"/>
                                    </w:rPr>
                                    <w:t>9.2</w:t>
                                  </w:r>
                                </w:sdtContent>
                              </w:sdt>
                              <w:r>
                                <w:rPr>
                                  <w:color w:val="000000"/>
                                  <w:szCs w:val="24"/>
                                  <w:lang w:eastAsia="lt-LT"/>
                                </w:rPr>
                                <w:t xml:space="preserve">. darbdaviui atstovaujančio ar jo įgalioto asmens pagal Aprašo 7 punkto nurodymus užpildytą </w:t>
                              </w:r>
                              <w:r>
                                <w:rPr>
                                  <w:color w:val="000000"/>
                                  <w:szCs w:val="24"/>
                                </w:rPr>
                                <w:t xml:space="preserve">formą </w:t>
                              </w:r>
                              <w:r>
                                <w:rPr>
                                  <w:color w:val="000000"/>
                                  <w:szCs w:val="24"/>
                                  <w:lang w:eastAsia="lt-LT"/>
                                </w:rPr>
                                <w:t xml:space="preserve">Nr. 047/a ar </w:t>
                              </w:r>
                              <w:r>
                                <w:rPr>
                                  <w:color w:val="000000"/>
                                  <w:szCs w:val="24"/>
                                </w:rPr>
                                <w:t xml:space="preserve">formą </w:t>
                              </w:r>
                              <w:r>
                                <w:rPr>
                                  <w:color w:val="000000"/>
                                  <w:szCs w:val="24"/>
                                  <w:lang w:eastAsia="lt-LT"/>
                                </w:rPr>
                                <w:t xml:space="preserve">Nr. 048/a arba informuoja ASPĮ, </w:t>
                              </w:r>
                              <w:r>
                                <w:rPr>
                                  <w:color w:val="000000"/>
                                  <w:szCs w:val="24"/>
                                </w:rPr>
                                <w:t>kad darbdaviui atstovaujantis ar jo įgaliotas asmuo ESPBI IS formą Nr. E047 ar formą Nr. E048 užpildė elektroniniu būdu</w:t>
                              </w:r>
                              <w:r>
                                <w:rPr>
                                  <w:color w:val="000000"/>
                                  <w:szCs w:val="24"/>
                                  <w:lang w:eastAsia="lt-LT"/>
                                </w:rPr>
                                <w:t>, kuriose nurodytus profesinės rizikos veiksnius šeimos medicinos paslaugas teikiantis gydytojas arba darbo medicinos gydytojas įrašo į paciento</w:t>
                              </w:r>
                              <w:r>
                                <w:rPr>
                                  <w:color w:val="000000"/>
                                  <w:szCs w:val="24"/>
                                </w:rPr>
                                <w:t xml:space="preserve"> elektroninį dokumentą E025 „Ambulatorinio apsilankymo aprašymas“ (toliau – forma Nr. E025), nurodytą Elektroninės sveikatos paslaugų ir bendradarbiavimo infrastruktūros informacinės sistemos naudojimo tvarkos aprašo priede</w:t>
                              </w:r>
                              <w:r>
                                <w:rPr>
                                  <w:color w:val="000000"/>
                                  <w:szCs w:val="24"/>
                                  <w:lang w:eastAsia="lt-LT"/>
                                </w:rPr>
                                <w:t>;“.</w:t>
                              </w:r>
                            </w:p>
                          </w:sdtContent>
                        </w:sdt>
                      </w:sdtContent>
                    </w:sdt>
                  </w:sdtContent>
                </w:sdt>
                <w:sdt>
                  <w:sdtPr>
                    <w:alias w:val="1.3.4 pp."/>
                    <w:tag w:val="part_5ddf0b951edd48efafa41033fd84f6a4"/>
                    <w:id w:val="2125111106"/>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ddf0b951edd48efafa41033fd84f6a4"/>
                          <w:id w:val="-1914684417"/>
                          <w:lock w:val="sdtLocked"/>
                        </w:sdtPr>
                        <w:sdtEndPr/>
                        <w:sdtContent>
                          <w:r w:rsidR="0009160C">
                            <w:rPr>
                              <w:color w:val="000000"/>
                              <w:szCs w:val="24"/>
                            </w:rPr>
                            <w:t>1.3.4</w:t>
                          </w:r>
                        </w:sdtContent>
                      </w:sdt>
                      <w:r w:rsidR="0009160C">
                        <w:rPr>
                          <w:color w:val="000000"/>
                          <w:szCs w:val="24"/>
                        </w:rPr>
                        <w:t>. Pakeičiu 9.3 papunktį ir jį išdėstau taip:</w:t>
                      </w:r>
                    </w:p>
                    <w:sdt>
                      <w:sdtPr>
                        <w:alias w:val="citata"/>
                        <w:tag w:val="part_460779780ed741ad9c4ee59e69fa49ee"/>
                        <w:id w:val="1465544033"/>
                        <w:lock w:val="sdtLocked"/>
                      </w:sdtPr>
                      <w:sdtEndPr/>
                      <w:sdtContent>
                        <w:sdt>
                          <w:sdtPr>
                            <w:alias w:val="9.3 pp."/>
                            <w:tag w:val="part_8c3cb4609229473ea428007953cfb202"/>
                            <w:id w:val="-45609119"/>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lang w:eastAsia="lt-LT"/>
                                </w:rPr>
                                <w:t>„</w:t>
                              </w:r>
                              <w:sdt>
                                <w:sdtPr>
                                  <w:alias w:val="Numeris"/>
                                  <w:tag w:val="nr_8c3cb4609229473ea428007953cfb202"/>
                                  <w:id w:val="-26790560"/>
                                  <w:lock w:val="sdtLocked"/>
                                </w:sdtPr>
                                <w:sdtEndPr/>
                                <w:sdtContent>
                                  <w:r>
                                    <w:rPr>
                                      <w:color w:val="000000"/>
                                      <w:szCs w:val="24"/>
                                      <w:lang w:eastAsia="lt-LT"/>
                                    </w:rPr>
                                    <w:t>9.3</w:t>
                                  </w:r>
                                </w:sdtContent>
                              </w:sdt>
                              <w:r>
                                <w:rPr>
                                  <w:color w:val="000000"/>
                                  <w:szCs w:val="24"/>
                                  <w:lang w:eastAsia="lt-LT"/>
                                </w:rPr>
                                <w:t xml:space="preserve">. jei reikia, </w:t>
                              </w:r>
                              <w:r>
                                <w:rPr>
                                  <w:color w:val="000000"/>
                                  <w:szCs w:val="24"/>
                                </w:rPr>
                                <w:t>formą Nr. 027/a „Medicinos dokumentų išrašas/siuntimas“ (toliau – forma Nr. 027/a), patvirtintą Lietuvos Respublikos sveikatos apsaugos ministro 2014 m. sausio 27 d. įsakymu Nr. V-120 „Dėl privalomų sveikatos statistikos apskaitos ir kitų tipinių formų bei privalomų sveikatos statistikos ataskaitų formų patvirtinimo“, išduotą gydytojo psichiatro</w:t>
                              </w:r>
                              <w:r>
                                <w:rPr>
                                  <w:color w:val="000000"/>
                                  <w:szCs w:val="24"/>
                                  <w:lang w:eastAsia="lt-LT"/>
                                </w:rPr>
                                <w:t>.“</w:t>
                              </w:r>
                            </w:p>
                          </w:sdtContent>
                        </w:sdt>
                      </w:sdtContent>
                    </w:sdt>
                  </w:sdtContent>
                </w:sdt>
                <w:sdt>
                  <w:sdtPr>
                    <w:alias w:val="1.3.5 pp."/>
                    <w:tag w:val="part_5e9822a579a44f12a788d7066fb9f4d2"/>
                    <w:id w:val="-703023808"/>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e9822a579a44f12a788d7066fb9f4d2"/>
                          <w:id w:val="136855721"/>
                          <w:lock w:val="sdtLocked"/>
                        </w:sdtPr>
                        <w:sdtEndPr/>
                        <w:sdtContent>
                          <w:r w:rsidR="0009160C">
                            <w:rPr>
                              <w:color w:val="000000"/>
                              <w:szCs w:val="24"/>
                            </w:rPr>
                            <w:t>1.3.5</w:t>
                          </w:r>
                        </w:sdtContent>
                      </w:sdt>
                      <w:r w:rsidR="0009160C">
                        <w:rPr>
                          <w:color w:val="000000"/>
                          <w:szCs w:val="24"/>
                        </w:rPr>
                        <w:t>. Pripažįstu netekusiu galios 9.5 papunktį.</w:t>
                      </w:r>
                    </w:p>
                  </w:sdtContent>
                </w:sdt>
                <w:sdt>
                  <w:sdtPr>
                    <w:alias w:val="1.3.6 pp."/>
                    <w:tag w:val="part_d5c71c2aedba4d97b1625fc23a2978fb"/>
                    <w:id w:val="1314068523"/>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d5c71c2aedba4d97b1625fc23a2978fb"/>
                          <w:id w:val="-895198680"/>
                          <w:lock w:val="sdtLocked"/>
                        </w:sdtPr>
                        <w:sdtEndPr/>
                        <w:sdtContent>
                          <w:r w:rsidR="0009160C">
                            <w:rPr>
                              <w:color w:val="000000"/>
                              <w:szCs w:val="24"/>
                            </w:rPr>
                            <w:t>1.3.6</w:t>
                          </w:r>
                        </w:sdtContent>
                      </w:sdt>
                      <w:r w:rsidR="0009160C">
                        <w:rPr>
                          <w:color w:val="000000"/>
                          <w:szCs w:val="24"/>
                        </w:rPr>
                        <w:t>. Pakeičiu 10.2 papunktį ir jį išdėstau taip:</w:t>
                      </w:r>
                    </w:p>
                    <w:sdt>
                      <w:sdtPr>
                        <w:alias w:val="citata"/>
                        <w:tag w:val="part_ca1397a405fd4ad7aeac3ebede29934c"/>
                        <w:id w:val="1217164547"/>
                        <w:lock w:val="sdtLocked"/>
                      </w:sdtPr>
                      <w:sdtEndPr/>
                      <w:sdtContent>
                        <w:sdt>
                          <w:sdtPr>
                            <w:alias w:val="10.2 pp."/>
                            <w:tag w:val="part_9baf3e3b8ecf474290559aea9b54c334"/>
                            <w:id w:val="886760301"/>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9baf3e3b8ecf474290559aea9b54c334"/>
                                  <w:id w:val="297114525"/>
                                  <w:lock w:val="sdtLocked"/>
                                </w:sdtPr>
                                <w:sdtEndPr/>
                                <w:sdtContent>
                                  <w:r>
                                    <w:rPr>
                                      <w:color w:val="000000"/>
                                      <w:szCs w:val="24"/>
                                    </w:rPr>
                                    <w:t>10.2</w:t>
                                  </w:r>
                                </w:sdtContent>
                              </w:sdt>
                              <w:r>
                                <w:rPr>
                                  <w:color w:val="000000"/>
                                  <w:szCs w:val="24"/>
                                </w:rPr>
                                <w:t xml:space="preserve">. Formą Nr. 027/a pildydamas gydytojas psichiatras nurodo, kad nėra įregistruota asmeniui teiktų sveikatos priežiūros paslaugų arba nurodomos suteiktos asmens sveikatos priežiūros paslaugos. Pasirašyta forma Nr. 027/a turi būti patvirtinta gydytojo asmeniniu spaudu bei ASPĮ antspaudu. Paciento psichikos sveikatą tikrina </w:t>
                              </w:r>
                              <w:r>
                                <w:rPr>
                                  <w:color w:val="000000"/>
                                  <w:spacing w:val="2"/>
                                  <w:szCs w:val="24"/>
                                </w:rPr>
                                <w:t xml:space="preserve">gydytojas psichiatras, dirbantis paciento pasirinktoje ASPĮ, teikiančioje pirmines ambulatorines psichikos sveikatos priežiūros paslaugas (psichikos sveikatos centre, prie kurio jis yra prisirašęs arba kuriam, kaip aptarnaujančiam </w:t>
                              </w:r>
                              <w:r>
                                <w:rPr>
                                  <w:color w:val="000000"/>
                                  <w:szCs w:val="24"/>
                                </w:rPr>
                                <w:t xml:space="preserve">ASPĮ, </w:t>
                              </w:r>
                              <w:r>
                                <w:rPr>
                                  <w:color w:val="000000"/>
                                  <w:spacing w:val="2"/>
                                  <w:szCs w:val="24"/>
                                </w:rPr>
                                <w:t>prie kurios jis yra prisirašęs, yra priskirtas)</w:t>
                              </w:r>
                              <w:r>
                                <w:rPr>
                                  <w:color w:val="000000"/>
                                  <w:szCs w:val="24"/>
                                </w:rPr>
                                <w:t>;“.</w:t>
                              </w:r>
                            </w:p>
                          </w:sdtContent>
                        </w:sdt>
                      </w:sdtContent>
                    </w:sdt>
                  </w:sdtContent>
                </w:sdt>
                <w:sdt>
                  <w:sdtPr>
                    <w:alias w:val="1.3.7 pp."/>
                    <w:tag w:val="part_03cd29b12dc54b3ab1e73016ec49d8e9"/>
                    <w:id w:val="1309752844"/>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03cd29b12dc54b3ab1e73016ec49d8e9"/>
                          <w:id w:val="1775356943"/>
                          <w:lock w:val="sdtLocked"/>
                        </w:sdtPr>
                        <w:sdtEndPr/>
                        <w:sdtContent>
                          <w:r w:rsidR="0009160C">
                            <w:rPr>
                              <w:color w:val="000000"/>
                              <w:szCs w:val="24"/>
                            </w:rPr>
                            <w:t>1.3.7</w:t>
                          </w:r>
                        </w:sdtContent>
                      </w:sdt>
                      <w:r w:rsidR="0009160C">
                        <w:rPr>
                          <w:color w:val="000000"/>
                          <w:szCs w:val="24"/>
                        </w:rPr>
                        <w:t>. Pakeičiu 11 punktą ir jį išdėstau taip:</w:t>
                      </w:r>
                    </w:p>
                    <w:sdt>
                      <w:sdtPr>
                        <w:alias w:val="citata"/>
                        <w:tag w:val="part_39a2abbd6c284eea919bf8d3411b97f7"/>
                        <w:id w:val="-462730858"/>
                        <w:lock w:val="sdtLocked"/>
                      </w:sdtPr>
                      <w:sdtEndPr/>
                      <w:sdtContent>
                        <w:sdt>
                          <w:sdtPr>
                            <w:alias w:val="11 p."/>
                            <w:tag w:val="part_d9426b350e6445c993824324b3e0e21f"/>
                            <w:id w:val="1719548586"/>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r>
                                <w:rPr>
                                  <w:color w:val="000000"/>
                                  <w:szCs w:val="24"/>
                                </w:rPr>
                                <w:t>„</w:t>
                              </w:r>
                              <w:sdt>
                                <w:sdtPr>
                                  <w:alias w:val="Numeris"/>
                                  <w:tag w:val="nr_d9426b350e6445c993824324b3e0e21f"/>
                                  <w:id w:val="-1140255438"/>
                                  <w:lock w:val="sdtLocked"/>
                                </w:sdtPr>
                                <w:sdtEndPr/>
                                <w:sdtContent>
                                  <w:r>
                                    <w:rPr>
                                      <w:color w:val="000000"/>
                                      <w:szCs w:val="24"/>
                                    </w:rPr>
                                    <w:t>11</w:t>
                                  </w:r>
                                </w:sdtContent>
                              </w:sdt>
                              <w:r>
                                <w:rPr>
                                  <w:color w:val="000000"/>
                                  <w:szCs w:val="24"/>
                                </w:rPr>
                                <w:t>. Sveikatos tikrinimo ir tyrimų duomenis bei išvadą dėl profesinio tinkamumo kiekvienas tikrinantis sveikatą gydytojas įrašo į formą Nr. E025.“</w:t>
                              </w:r>
                            </w:p>
                          </w:sdtContent>
                        </w:sdt>
                      </w:sdtContent>
                    </w:sdt>
                  </w:sdtContent>
                </w:sdt>
                <w:sdt>
                  <w:sdtPr>
                    <w:alias w:val="1.3.8 pp."/>
                    <w:tag w:val="part_84d80b0a906b446ab5a609a0147a3ccb"/>
                    <w:id w:val="188884565"/>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84d80b0a906b446ab5a609a0147a3ccb"/>
                          <w:id w:val="-1255287624"/>
                          <w:lock w:val="sdtLocked"/>
                        </w:sdtPr>
                        <w:sdtEndPr/>
                        <w:sdtContent>
                          <w:r w:rsidR="0009160C">
                            <w:rPr>
                              <w:color w:val="000000"/>
                              <w:szCs w:val="24"/>
                            </w:rPr>
                            <w:t>1.3.8</w:t>
                          </w:r>
                        </w:sdtContent>
                      </w:sdt>
                      <w:r w:rsidR="0009160C">
                        <w:rPr>
                          <w:color w:val="000000"/>
                          <w:szCs w:val="24"/>
                        </w:rPr>
                        <w:t>. Pakeičiu 12 punktą ir jį išdėstau taip:</w:t>
                      </w:r>
                    </w:p>
                    <w:sdt>
                      <w:sdtPr>
                        <w:alias w:val="citata"/>
                        <w:tag w:val="part_8f6cacabd3d441a092e96934fae7e0ce"/>
                        <w:id w:val="2125805931"/>
                        <w:lock w:val="sdtLocked"/>
                      </w:sdtPr>
                      <w:sdtEndPr/>
                      <w:sdtContent>
                        <w:sdt>
                          <w:sdtPr>
                            <w:alias w:val="12 p."/>
                            <w:tag w:val="part_662007d741bd4592a4e743079f46cb35"/>
                            <w:id w:val="-1539507804"/>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662007d741bd4592a4e743079f46cb35"/>
                                  <w:id w:val="-309318427"/>
                                  <w:lock w:val="sdtLocked"/>
                                </w:sdtPr>
                                <w:sdtEndPr/>
                                <w:sdtContent>
                                  <w:r>
                                    <w:rPr>
                                      <w:color w:val="000000"/>
                                      <w:szCs w:val="24"/>
                                    </w:rPr>
                                    <w:t>12</w:t>
                                  </w:r>
                                </w:sdtContent>
                              </w:sdt>
                              <w:r>
                                <w:rPr>
                                  <w:color w:val="000000"/>
                                  <w:szCs w:val="24"/>
                                </w:rPr>
                                <w:t>. Išvadą dėl darbuotojo profesinio tinkamumo („dirbti gali“ „dirbti gali, bet ribotai“ (nurodant, kaip), „dirbti negali“) įsidarbinančiam – į formą Nr. 047/a (ar formą Nr. E047), dirbančiajam – į formą Nr. 048/a (ar formą Nr. E048) įrašo Aprašo 10.4 papunktyje nurodytas gydytojas.“</w:t>
                              </w:r>
                            </w:p>
                          </w:sdtContent>
                        </w:sdt>
                      </w:sdtContent>
                    </w:sdt>
                  </w:sdtContent>
                </w:sdt>
                <w:sdt>
                  <w:sdtPr>
                    <w:alias w:val="1.3.9 pp."/>
                    <w:tag w:val="part_0d262509b6e74837a5fd7ab49ca038b7"/>
                    <w:id w:val="-1623059212"/>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0d262509b6e74837a5fd7ab49ca038b7"/>
                          <w:id w:val="-593159055"/>
                          <w:lock w:val="sdtLocked"/>
                        </w:sdtPr>
                        <w:sdtEndPr/>
                        <w:sdtContent>
                          <w:r w:rsidR="0009160C">
                            <w:rPr>
                              <w:color w:val="000000"/>
                              <w:szCs w:val="24"/>
                            </w:rPr>
                            <w:t>1.3.9</w:t>
                          </w:r>
                        </w:sdtContent>
                      </w:sdt>
                      <w:r w:rsidR="0009160C">
                        <w:rPr>
                          <w:color w:val="000000"/>
                          <w:szCs w:val="24"/>
                        </w:rPr>
                        <w:t xml:space="preserve"> Pakeičiu 16 punktą ir jį išdėstau taip:</w:t>
                      </w:r>
                    </w:p>
                    <w:sdt>
                      <w:sdtPr>
                        <w:alias w:val="citata"/>
                        <w:tag w:val="part_671c52a802fe43039480f773fa72a87b"/>
                        <w:id w:val="872121193"/>
                        <w:lock w:val="sdtLocked"/>
                      </w:sdtPr>
                      <w:sdtEndPr/>
                      <w:sdtContent>
                        <w:sdt>
                          <w:sdtPr>
                            <w:alias w:val="16 p."/>
                            <w:tag w:val="part_bc10fe1c19a7402ab676793d77cdc3ec"/>
                            <w:id w:val="262729392"/>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bc10fe1c19a7402ab676793d77cdc3ec"/>
                                  <w:id w:val="2056200300"/>
                                  <w:lock w:val="sdtLocked"/>
                                </w:sdtPr>
                                <w:sdtEndPr/>
                                <w:sdtContent>
                                  <w:r>
                                    <w:rPr>
                                      <w:color w:val="000000"/>
                                      <w:szCs w:val="24"/>
                                    </w:rPr>
                                    <w:t>16</w:t>
                                  </w:r>
                                </w:sdtContent>
                              </w:sdt>
                              <w:r>
                                <w:rPr>
                                  <w:color w:val="000000"/>
                                  <w:szCs w:val="24"/>
                                </w:rPr>
                                <w:t>. Gydytojas, nurodytas Aprašo 10.4 papunktyje, pacientui praneša apie su juo asmeniškai susijusius jo profilaktinio sveikatos tikrinimo rezultatus, taip pat informuoja ir pataria, koks sveikatos tikrinimas reikalingas jam, pasibaigus kenksmingo rizikos veiksnio poveikiui. Gydytojas įrašo į formą Nr. E025, kad suteikė pacientui informaciją, ir nurodo</w:t>
                              </w:r>
                              <w:r>
                                <w:rPr>
                                  <w:b/>
                                  <w:bCs/>
                                  <w:color w:val="000000"/>
                                  <w:szCs w:val="24"/>
                                </w:rPr>
                                <w:t>,</w:t>
                              </w:r>
                              <w:r>
                                <w:rPr>
                                  <w:color w:val="000000"/>
                                  <w:szCs w:val="24"/>
                                </w:rPr>
                                <w:t xml:space="preserve"> kokią.“</w:t>
                              </w:r>
                            </w:p>
                          </w:sdtContent>
                        </w:sdt>
                      </w:sdtContent>
                    </w:sdt>
                  </w:sdtContent>
                </w:sdt>
                <w:sdt>
                  <w:sdtPr>
                    <w:alias w:val="1.3.10 pp."/>
                    <w:tag w:val="part_4864983f63f64975b39255537fa76b1b"/>
                    <w:id w:val="-1589757418"/>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4864983f63f64975b39255537fa76b1b"/>
                          <w:id w:val="487991392"/>
                          <w:lock w:val="sdtLocked"/>
                        </w:sdtPr>
                        <w:sdtEndPr/>
                        <w:sdtContent>
                          <w:r w:rsidR="0009160C">
                            <w:rPr>
                              <w:color w:val="000000"/>
                              <w:szCs w:val="24"/>
                            </w:rPr>
                            <w:t>1.3.10</w:t>
                          </w:r>
                        </w:sdtContent>
                      </w:sdt>
                      <w:r w:rsidR="0009160C">
                        <w:rPr>
                          <w:color w:val="000000"/>
                          <w:szCs w:val="24"/>
                        </w:rPr>
                        <w:t>. Pakeičiu 19.3 papunktį ir jį išdėstau taip:</w:t>
                      </w:r>
                    </w:p>
                    <w:sdt>
                      <w:sdtPr>
                        <w:alias w:val="citata"/>
                        <w:tag w:val="part_9b41e685d120477f9db4ffb8762754b8"/>
                        <w:id w:val="-1551069571"/>
                        <w:lock w:val="sdtLocked"/>
                      </w:sdtPr>
                      <w:sdtEndPr/>
                      <w:sdtContent>
                        <w:sdt>
                          <w:sdtPr>
                            <w:alias w:val="19.3 pp."/>
                            <w:tag w:val="part_70bb3c6f3cea4e64b9e5ea4213ee6126"/>
                            <w:id w:val="810762227"/>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70bb3c6f3cea4e64b9e5ea4213ee6126"/>
                                  <w:id w:val="1122348281"/>
                                  <w:lock w:val="sdtLocked"/>
                                </w:sdtPr>
                                <w:sdtEndPr/>
                                <w:sdtContent>
                                  <w:r>
                                    <w:rPr>
                                      <w:color w:val="000000"/>
                                      <w:szCs w:val="24"/>
                                    </w:rPr>
                                    <w:t>19.3</w:t>
                                  </w:r>
                                </w:sdtContent>
                              </w:sdt>
                              <w:r>
                                <w:rPr>
                                  <w:color w:val="000000"/>
                                  <w:szCs w:val="24"/>
                                </w:rPr>
                                <w:t xml:space="preserve">. dėl asmenų su negalia </w:t>
                              </w:r>
                              <w:r>
                                <w:rPr>
                                  <w:szCs w:val="24"/>
                                </w:rPr>
                                <w:t xml:space="preserve">ar asmenų, netekusių dalies darbingumo, </w:t>
                              </w:r>
                              <w:r>
                                <w:rPr>
                                  <w:color w:val="000000"/>
                                  <w:szCs w:val="24"/>
                                </w:rPr>
                                <w:t>galimybės dirbti konkretų darbą sprendžia Aprašo 10.4 papunktyje nurodytas gydytojas, gavęs Asmens su negalia teisių apsaugos agentūros prie Lietuvos Respublikos socialinės apsaugos ir darbo ministerijos rekomendacijas ir atitinkamos profesinės kvalifikacijos gydytojo išvadą.“</w:t>
                              </w:r>
                            </w:p>
                          </w:sdtContent>
                        </w:sdt>
                      </w:sdtContent>
                    </w:sdt>
                  </w:sdtContent>
                </w:sdt>
                <w:sdt>
                  <w:sdtPr>
                    <w:alias w:val="1.3.11 pp."/>
                    <w:tag w:val="part_e420106d5619406c9018ff038436164d"/>
                    <w:id w:val="514650607"/>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420106d5619406c9018ff038436164d"/>
                          <w:id w:val="-1408535893"/>
                          <w:lock w:val="sdtLocked"/>
                        </w:sdtPr>
                        <w:sdtEndPr/>
                        <w:sdtContent>
                          <w:r w:rsidR="0009160C">
                            <w:rPr>
                              <w:color w:val="000000"/>
                              <w:szCs w:val="24"/>
                            </w:rPr>
                            <w:t>1.3.11</w:t>
                          </w:r>
                        </w:sdtContent>
                      </w:sdt>
                      <w:r w:rsidR="0009160C">
                        <w:rPr>
                          <w:color w:val="000000"/>
                          <w:szCs w:val="24"/>
                        </w:rPr>
                        <w:t>. Pakeičiu 22 punktą ir jį išdėstau taip:</w:t>
                      </w:r>
                    </w:p>
                    <w:sdt>
                      <w:sdtPr>
                        <w:alias w:val="citata"/>
                        <w:tag w:val="part_43a641471f9f4dcaa20e95bf4b5c9b04"/>
                        <w:id w:val="-168036001"/>
                        <w:lock w:val="sdtLocked"/>
                      </w:sdtPr>
                      <w:sdtEndPr/>
                      <w:sdtContent>
                        <w:sdt>
                          <w:sdtPr>
                            <w:alias w:val="22 p."/>
                            <w:tag w:val="part_aa2c19f638db4eb38a7433c6ddc904fd"/>
                            <w:id w:val="-528479977"/>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aa2c19f638db4eb38a7433c6ddc904fd"/>
                                  <w:id w:val="1529910510"/>
                                  <w:lock w:val="sdtLocked"/>
                                </w:sdtPr>
                                <w:sdtEndPr/>
                                <w:sdtContent>
                                  <w:r>
                                    <w:rPr>
                                      <w:color w:val="000000"/>
                                      <w:szCs w:val="24"/>
                                    </w:rPr>
                                    <w:t>22</w:t>
                                  </w:r>
                                </w:sdtContent>
                              </w:sdt>
                              <w:r>
                                <w:rPr>
                                  <w:color w:val="000000"/>
                                  <w:szCs w:val="24"/>
                                </w:rPr>
                                <w:t>. Kiekvienas sveikatą tikrinantis gydytojas atsako už sveikatos tikrinimo kokybę ir įrašo tikrinimo rezultatus į formą Nr. E025.“</w:t>
                              </w:r>
                            </w:p>
                          </w:sdtContent>
                        </w:sdt>
                      </w:sdtContent>
                    </w:sdt>
                  </w:sdtContent>
                </w:sdt>
                <w:sdt>
                  <w:sdtPr>
                    <w:alias w:val="1.3.12 pp."/>
                    <w:tag w:val="part_7320be1b4626496c9ed101d16d0b06f5"/>
                    <w:id w:val="1578941288"/>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320be1b4626496c9ed101d16d0b06f5"/>
                          <w:id w:val="-763073173"/>
                          <w:lock w:val="sdtLocked"/>
                        </w:sdtPr>
                        <w:sdtEndPr/>
                        <w:sdtContent>
                          <w:r w:rsidR="0009160C">
                            <w:rPr>
                              <w:color w:val="000000"/>
                              <w:szCs w:val="24"/>
                            </w:rPr>
                            <w:t>1.3.12</w:t>
                          </w:r>
                        </w:sdtContent>
                      </w:sdt>
                      <w:r w:rsidR="0009160C">
                        <w:rPr>
                          <w:color w:val="000000"/>
                          <w:szCs w:val="24"/>
                        </w:rPr>
                        <w:t>. Pakeičiu 25 punktą ir jį išdėstau taip:</w:t>
                      </w:r>
                    </w:p>
                    <w:sdt>
                      <w:sdtPr>
                        <w:alias w:val="citata"/>
                        <w:tag w:val="part_d5fc3d5f33e5430db8b58430fb68b697"/>
                        <w:id w:val="-235090118"/>
                        <w:lock w:val="sdtLocked"/>
                      </w:sdtPr>
                      <w:sdtEndPr/>
                      <w:sdtContent>
                        <w:sdt>
                          <w:sdtPr>
                            <w:alias w:val="25 p."/>
                            <w:tag w:val="part_cc45ce0419424732946bc45d62007c1a"/>
                            <w:id w:val="-413475843"/>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cc45ce0419424732946bc45d62007c1a"/>
                                  <w:id w:val="83341309"/>
                                  <w:lock w:val="sdtLocked"/>
                                </w:sdtPr>
                                <w:sdtEndPr/>
                                <w:sdtContent>
                                  <w:r>
                                    <w:rPr>
                                      <w:color w:val="000000"/>
                                      <w:szCs w:val="24"/>
                                    </w:rPr>
                                    <w:t>25</w:t>
                                  </w:r>
                                </w:sdtContent>
                              </w:sdt>
                              <w:r>
                                <w:rPr>
                                  <w:color w:val="000000"/>
                                  <w:szCs w:val="24"/>
                                </w:rPr>
                                <w:t>. Atlikus privalomą profilaktinį sveikatos patikrinimą forma Nr. 047/a arba forma Nr.048/a išduodama asmeniui, kuris pats ją pateikia darbdaviui atstovaujančiam ar jo įgaliotam asmeniui. Jeigu ASPĮ, atliekančioje privalomą sveikatos patikrinimą,</w:t>
                              </w:r>
                              <w:r>
                                <w:rPr>
                                  <w:b/>
                                  <w:bCs/>
                                  <w:szCs w:val="24"/>
                                </w:rPr>
                                <w:t xml:space="preserve"> </w:t>
                              </w:r>
                              <w:r>
                                <w:rPr>
                                  <w:szCs w:val="24"/>
                                </w:rPr>
                                <w:t xml:space="preserve">gauta darbdaviui atstovaujančio ar jo įgalioto asmens elektroniniu būdu užpildytos formos Nr. E047 ar formos Nr. E048 darbdavio dalis, atlikus </w:t>
                              </w:r>
                              <w:r>
                                <w:rPr>
                                  <w:color w:val="000000"/>
                                  <w:szCs w:val="24"/>
                                </w:rPr>
                                <w:t>privalomą profilaktinį</w:t>
                              </w:r>
                              <w:r>
                                <w:rPr>
                                  <w:b/>
                                  <w:bCs/>
                                  <w:color w:val="000000"/>
                                  <w:szCs w:val="24"/>
                                </w:rPr>
                                <w:t xml:space="preserve"> </w:t>
                              </w:r>
                              <w:r>
                                <w:rPr>
                                  <w:szCs w:val="24"/>
                                </w:rPr>
                                <w:t>sveikatos patikrinimą, ESPBI IS yra užpildoma atitinkamos formos ASPĮ dalis</w:t>
                              </w:r>
                              <w:r>
                                <w:rPr>
                                  <w:color w:val="000000"/>
                                  <w:szCs w:val="24"/>
                                </w:rPr>
                                <w:t xml:space="preserve">. Esant ESPBI IS arba ASPĮ vidinių informacinės sistemos veikimo sutrikimų, forma Nr. E047 arba forma Nr. E048 užpildoma atkūrus sistemos / sistemų veiklą. Užpildytą formą Nr. E047 arba formą Nr. E048 darbdaviui atstovaujantis ar jo įgaliotas asmuo gauna </w:t>
                              </w:r>
                              <w:r>
                                <w:rPr>
                                  <w:color w:val="000000"/>
                                  <w:szCs w:val="24"/>
                                </w:rPr>
                                <w:lastRenderedPageBreak/>
                                <w:t>tiesiogiai elektroninėmis priemonėmis. Pacientui pageidaujant, ASPĮ nustatyta tvarka išduodama atspausdinta formos Nr. E047 arba formos Nr. E048 kopija.“</w:t>
                              </w:r>
                            </w:p>
                          </w:sdtContent>
                        </w:sdt>
                      </w:sdtContent>
                    </w:sdt>
                  </w:sdtContent>
                </w:sdt>
                <w:sdt>
                  <w:sdtPr>
                    <w:alias w:val="1.3.13 pp."/>
                    <w:tag w:val="part_9abfe9517c5a43868e59c6bd45a3a4be"/>
                    <w:id w:val="-859887106"/>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9abfe9517c5a43868e59c6bd45a3a4be"/>
                          <w:id w:val="-75521112"/>
                          <w:lock w:val="sdtLocked"/>
                        </w:sdtPr>
                        <w:sdtEndPr/>
                        <w:sdtContent>
                          <w:r w:rsidR="0009160C">
                            <w:rPr>
                              <w:color w:val="000000"/>
                              <w:szCs w:val="24"/>
                            </w:rPr>
                            <w:t>1.3.13</w:t>
                          </w:r>
                        </w:sdtContent>
                      </w:sdt>
                      <w:r w:rsidR="0009160C">
                        <w:rPr>
                          <w:color w:val="000000"/>
                          <w:szCs w:val="24"/>
                        </w:rPr>
                        <w:t>. Pakeičiu 26 punktą ir jį išdėstau taip:</w:t>
                      </w:r>
                    </w:p>
                    <w:sdt>
                      <w:sdtPr>
                        <w:alias w:val="citata"/>
                        <w:tag w:val="part_e569cbc504bb481cb911ef50ac5b2e58"/>
                        <w:id w:val="743686202"/>
                        <w:lock w:val="sdtLocked"/>
                      </w:sdtPr>
                      <w:sdtEndPr/>
                      <w:sdtContent>
                        <w:sdt>
                          <w:sdtPr>
                            <w:alias w:val="26 p."/>
                            <w:tag w:val="part_d4f9bcc44de149adbea70b405408e8cd"/>
                            <w:id w:val="-1107894730"/>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trike/>
                                  <w:color w:val="000000"/>
                                  <w:szCs w:val="24"/>
                                </w:rPr>
                              </w:pPr>
                              <w:r>
                                <w:rPr>
                                  <w:color w:val="000000"/>
                                  <w:szCs w:val="24"/>
                                </w:rPr>
                                <w:t>„</w:t>
                              </w:r>
                              <w:sdt>
                                <w:sdtPr>
                                  <w:alias w:val="Numeris"/>
                                  <w:tag w:val="nr_d4f9bcc44de149adbea70b405408e8cd"/>
                                  <w:id w:val="-686596239"/>
                                  <w:lock w:val="sdtLocked"/>
                                </w:sdtPr>
                                <w:sdtEndPr/>
                                <w:sdtContent>
                                  <w:r>
                                    <w:rPr>
                                      <w:color w:val="000000"/>
                                      <w:szCs w:val="24"/>
                                    </w:rPr>
                                    <w:t>26</w:t>
                                  </w:r>
                                </w:sdtContent>
                              </w:sdt>
                              <w:r>
                                <w:rPr>
                                  <w:color w:val="000000"/>
                                  <w:szCs w:val="24"/>
                                </w:rPr>
                                <w:t xml:space="preserve">. </w:t>
                              </w:r>
                              <w:r>
                                <w:rPr>
                                  <w:szCs w:val="24"/>
                                </w:rPr>
                                <w:t>Formos Nr. 047/a, Nr.048/a, Nr. E047, Nr. E048 saugomos Bendrųjų dokumentų saugojimo terminų rodyklėje, patvirtintoje Lietuvos vyriausiojo archyvaro 2011 m. kovo 9 d. įsakymu Nr. V-100 „Dėl Bendrųjų dokumentų saugojimo terminų rodyklės patvirtinimo“, nustatyta tvarka</w:t>
                              </w:r>
                              <w:r>
                                <w:rPr>
                                  <w:color w:val="000000"/>
                                  <w:szCs w:val="24"/>
                                </w:rPr>
                                <w:t>.“</w:t>
                              </w:r>
                            </w:p>
                          </w:sdtContent>
                        </w:sdt>
                      </w:sdtContent>
                    </w:sdt>
                  </w:sdtContent>
                </w:sdt>
                <w:sdt>
                  <w:sdtPr>
                    <w:alias w:val="1.3.14 pp."/>
                    <w:tag w:val="part_0152c821f1f541b8a67969dee6c24523"/>
                    <w:id w:val="824938360"/>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0152c821f1f541b8a67969dee6c24523"/>
                          <w:id w:val="1425690835"/>
                          <w:lock w:val="sdtLocked"/>
                        </w:sdtPr>
                        <w:sdtEndPr/>
                        <w:sdtContent>
                          <w:r w:rsidR="0009160C">
                            <w:rPr>
                              <w:color w:val="000000"/>
                              <w:szCs w:val="24"/>
                            </w:rPr>
                            <w:t>1.3.14</w:t>
                          </w:r>
                        </w:sdtContent>
                      </w:sdt>
                      <w:r w:rsidR="0009160C">
                        <w:rPr>
                          <w:color w:val="000000"/>
                          <w:szCs w:val="24"/>
                        </w:rPr>
                        <w:t>. Pakeičiu 28 punktą ir jį išdėstau taip:</w:t>
                      </w:r>
                    </w:p>
                    <w:sdt>
                      <w:sdtPr>
                        <w:alias w:val="citata"/>
                        <w:tag w:val="part_16273d875325463dabc5d28757379a06"/>
                        <w:id w:val="-1204082859"/>
                        <w:lock w:val="sdtLocked"/>
                      </w:sdtPr>
                      <w:sdtEndPr/>
                      <w:sdtContent>
                        <w:sdt>
                          <w:sdtPr>
                            <w:alias w:val="28 p."/>
                            <w:tag w:val="part_45fc6901e1244e21858afaf314e6d467"/>
                            <w:id w:val="1075401053"/>
                            <w:lock w:val="sdtLocked"/>
                          </w:sdtPr>
                          <w:sdtEndPr/>
                          <w:sdtContent>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color w:val="000000"/>
                                  <w:szCs w:val="24"/>
                                </w:rPr>
                                <w:t>„</w:t>
                              </w:r>
                              <w:sdt>
                                <w:sdtPr>
                                  <w:alias w:val="Numeris"/>
                                  <w:tag w:val="nr_45fc6901e1244e21858afaf314e6d467"/>
                                  <w:id w:val="308907569"/>
                                  <w:lock w:val="sdtLocked"/>
                                </w:sdtPr>
                                <w:sdtEndPr/>
                                <w:sdtContent>
                                  <w:r>
                                    <w:rPr>
                                      <w:color w:val="000000"/>
                                      <w:szCs w:val="24"/>
                                    </w:rPr>
                                    <w:t>28</w:t>
                                  </w:r>
                                </w:sdtContent>
                              </w:sdt>
                              <w:r>
                                <w:rPr>
                                  <w:color w:val="000000"/>
                                  <w:szCs w:val="24"/>
                                </w:rPr>
                                <w:t>. Sveikatos tikrinimo ir jo dokumentacijos kontrolę gali vykdyti ASPĮ vadovai ar jų įgalioti asmenys. Formos Nr. 047/a (ar formos Nr. E047) ir formos Nr. 048/a (ar formos Nr. E048) įrašus turi teisę tikrinti darbdavys arba jo įgaliotas asmuo, Valstybinės darbo inspekcijos darbo inspektoriai, ASPĮ vadovai ar jų įgalioti asmenys.“</w:t>
                              </w:r>
                            </w:p>
                          </w:sdtContent>
                        </w:sdt>
                      </w:sdtContent>
                    </w:sdt>
                  </w:sdtContent>
                </w:sdt>
                <w:sdt>
                  <w:sdtPr>
                    <w:alias w:val="1.3.15 pp."/>
                    <w:tag w:val="part_4bec4df168524d8890b21458553018d8"/>
                    <w:id w:val="-1599556669"/>
                    <w:lock w:val="sdtLocked"/>
                  </w:sdtPr>
                  <w:sdtEndPr/>
                  <w:sdtContent>
                    <w:p w:rsidR="003774C7" w:rsidRDefault="00E65625">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4bec4df168524d8890b21458553018d8"/>
                          <w:id w:val="1377200777"/>
                          <w:lock w:val="sdtLocked"/>
                        </w:sdtPr>
                        <w:sdtEndPr/>
                        <w:sdtContent>
                          <w:r w:rsidR="0009160C">
                            <w:rPr>
                              <w:color w:val="000000"/>
                              <w:szCs w:val="24"/>
                            </w:rPr>
                            <w:t>1.3.15</w:t>
                          </w:r>
                        </w:sdtContent>
                      </w:sdt>
                      <w:r w:rsidR="0009160C">
                        <w:rPr>
                          <w:color w:val="000000"/>
                          <w:szCs w:val="24"/>
                        </w:rPr>
                        <w:t>. Pakeičiu 30 punktą ir jį išdėstau taip:</w:t>
                      </w:r>
                    </w:p>
                    <w:sdt>
                      <w:sdtPr>
                        <w:alias w:val="citata"/>
                        <w:tag w:val="part_75abe97d09cd45fdb9310e79105509be"/>
                        <w:id w:val="-100348073"/>
                        <w:lock w:val="sdtLocked"/>
                      </w:sdtPr>
                      <w:sdtEndPr/>
                      <w:sdtContent>
                        <w:sdt>
                          <w:sdtPr>
                            <w:alias w:val="30 p."/>
                            <w:tag w:val="part_a801d8fa3c2b47efafc7bbfa6dd65b48"/>
                            <w:id w:val="1294339141"/>
                            <w:lock w:val="sdtLocked"/>
                          </w:sdtPr>
                          <w:sdtEndPr/>
                          <w:sdtContent>
                            <w:p w:rsidR="003774C7" w:rsidRDefault="0009160C">
                              <w:pPr>
                                <w:ind w:firstLine="851"/>
                                <w:jc w:val="both"/>
                                <w:rPr>
                                  <w:color w:val="000000"/>
                                  <w:szCs w:val="24"/>
                                </w:rPr>
                              </w:pPr>
                              <w:r>
                                <w:rPr>
                                  <w:color w:val="000000"/>
                                  <w:szCs w:val="24"/>
                                </w:rPr>
                                <w:t>„</w:t>
                              </w:r>
                              <w:sdt>
                                <w:sdtPr>
                                  <w:alias w:val="Numeris"/>
                                  <w:tag w:val="nr_a801d8fa3c2b47efafc7bbfa6dd65b48"/>
                                  <w:id w:val="1419447260"/>
                                  <w:lock w:val="sdtLocked"/>
                                </w:sdtPr>
                                <w:sdtEndPr/>
                                <w:sdtContent>
                                  <w:r>
                                    <w:rPr>
                                      <w:color w:val="000000"/>
                                      <w:szCs w:val="24"/>
                                    </w:rPr>
                                    <w:t>30</w:t>
                                  </w:r>
                                </w:sdtContent>
                              </w:sdt>
                              <w:r>
                                <w:rPr>
                                  <w:color w:val="000000"/>
                                  <w:szCs w:val="24"/>
                                </w:rPr>
                                <w:t>. Įrašų apie sveikatos būklę informacija turi būti tęstinė. Jei darbuotojui buvo išduota forma Nr. 048/a, darbdaviui atstovaujantis ar jo įgaliotas asmuo, atleisdamas jį iš darbo, turi pasilikti formos Nr. 048/a patvirtintą kopiją, o formos Nr. 048/a originalą atiduoti darbuotojui, kuris įsidarbindamas pateikia jį naujam darbdaviui. Jei ESPBI IS buvo užpildyta forma Nr. E048 elektroniniu būdu, po paskutinio sveikatos patikrinimo įsidarbinantis asmuo naujam darbdaviui pateikia atspausdintą formos Nr. E048 kopiją arba ESPBI IS suformuoja peržiūros kodą.“</w:t>
                              </w:r>
                            </w:p>
                          </w:sdtContent>
                        </w:sdt>
                      </w:sdtContent>
                    </w:sdt>
                  </w:sdtContent>
                </w:sdt>
              </w:sdtContent>
            </w:sdt>
          </w:sdtContent>
        </w:sdt>
        <w:sdt>
          <w:sdtPr>
            <w:alias w:val="2 p."/>
            <w:tag w:val="part_a36c88f2520246f5a50281295bf70179"/>
            <w:id w:val="-1156217816"/>
            <w:lock w:val="sdtLocked"/>
            <w:placeholder>
              <w:docPart w:val="DefaultPlaceholder_-1854013440"/>
            </w:placeholder>
          </w:sdtPr>
          <w:sdtEndPr>
            <w:rPr>
              <w:szCs w:val="24"/>
            </w:rPr>
          </w:sdtEndPr>
          <w:sdtContent>
            <w:p w:rsidR="003774C7" w:rsidRDefault="00E65625" w:rsidP="0009160C">
              <w:pPr>
                <w:spacing w:line="276" w:lineRule="auto"/>
                <w:ind w:right="-1" w:firstLine="851"/>
                <w:jc w:val="both"/>
                <w:rPr>
                  <w:szCs w:val="24"/>
                </w:rPr>
              </w:pPr>
              <w:sdt>
                <w:sdtPr>
                  <w:alias w:val="Numeris"/>
                  <w:tag w:val="nr_a36c88f2520246f5a50281295bf70179"/>
                  <w:id w:val="603842640"/>
                  <w:lock w:val="sdtLocked"/>
                </w:sdtPr>
                <w:sdtEndPr/>
                <w:sdtContent>
                  <w:r w:rsidR="0009160C">
                    <w:rPr>
                      <w:szCs w:val="24"/>
                    </w:rPr>
                    <w:t>2</w:t>
                  </w:r>
                </w:sdtContent>
              </w:sdt>
              <w:r w:rsidR="0009160C">
                <w:rPr>
                  <w:szCs w:val="24"/>
                </w:rPr>
                <w:t>. N u s t a t a u, kad šio įsakymo 1.1.5 ir 1.1.9 papunkčiai įsigalioja 2024 m. spalio 15 d.</w:t>
              </w:r>
            </w:p>
          </w:sdtContent>
        </w:sdt>
        <w:sdt>
          <w:sdtPr>
            <w:rPr>
              <w:szCs w:val="24"/>
            </w:rPr>
            <w:alias w:val="signatura"/>
            <w:tag w:val="part_b807f1aa8397468e9f28ec8c4c73568b"/>
            <w:id w:val="298646449"/>
            <w:lock w:val="sdtLocked"/>
            <w:placeholder>
              <w:docPart w:val="DefaultPlaceholder_-1854013440"/>
            </w:placeholder>
          </w:sdtPr>
          <w:sdtEndPr/>
          <w:sdtContent>
            <w:p w:rsidR="0009160C" w:rsidRDefault="0009160C" w:rsidP="0009160C">
              <w:pPr>
                <w:tabs>
                  <w:tab w:val="left" w:pos="10136"/>
                </w:tabs>
                <w:spacing w:line="276" w:lineRule="auto"/>
                <w:jc w:val="both"/>
                <w:rPr>
                  <w:szCs w:val="24"/>
                </w:rPr>
              </w:pPr>
            </w:p>
            <w:p w:rsidR="0009160C" w:rsidRDefault="0009160C" w:rsidP="0009160C">
              <w:pPr>
                <w:tabs>
                  <w:tab w:val="left" w:pos="10136"/>
                </w:tabs>
                <w:spacing w:line="276" w:lineRule="auto"/>
                <w:jc w:val="both"/>
                <w:rPr>
                  <w:szCs w:val="24"/>
                </w:rPr>
              </w:pPr>
            </w:p>
            <w:p w:rsidR="0009160C" w:rsidRDefault="0009160C" w:rsidP="0009160C">
              <w:pPr>
                <w:tabs>
                  <w:tab w:val="left" w:pos="10136"/>
                </w:tabs>
                <w:spacing w:line="276" w:lineRule="auto"/>
                <w:jc w:val="both"/>
                <w:rPr>
                  <w:szCs w:val="24"/>
                </w:rPr>
              </w:pPr>
            </w:p>
            <w:p w:rsidR="003774C7" w:rsidRDefault="0009160C" w:rsidP="0009160C">
              <w:pPr>
                <w:tabs>
                  <w:tab w:val="left" w:pos="7513"/>
                </w:tabs>
                <w:spacing w:line="276" w:lineRule="auto"/>
                <w:jc w:val="both"/>
                <w:rPr>
                  <w:szCs w:val="24"/>
                </w:rPr>
              </w:pPr>
              <w:r>
                <w:rPr>
                  <w:szCs w:val="24"/>
                </w:rPr>
                <w:t xml:space="preserve">Sveikatos apsaugos ministras </w:t>
              </w:r>
              <w:r>
                <w:rPr>
                  <w:szCs w:val="24"/>
                </w:rPr>
                <w:tab/>
                <w:t xml:space="preserve"> Aurimas Pečkauskas</w:t>
              </w:r>
            </w:p>
          </w:sdtContent>
        </w:sdt>
      </w:sdtContent>
    </w:sdt>
    <w:sdt>
      <w:sdtPr>
        <w:rPr>
          <w:szCs w:val="24"/>
        </w:rPr>
        <w:alias w:val="lentele"/>
        <w:tag w:val="part_0595fef2716d4090aaa1d85f2b04b047"/>
        <w:id w:val="865414138"/>
        <w:lock w:val="sdtLocked"/>
        <w:placeholder>
          <w:docPart w:val="DefaultPlaceholder_-1854013440"/>
        </w:placeholder>
      </w:sdtPr>
      <w:sdtEndPr>
        <w:rPr>
          <w:sz w:val="18"/>
          <w:szCs w:val="18"/>
        </w:rPr>
      </w:sdtEndPr>
      <w:sdtContent>
        <w:p w:rsidR="003774C7" w:rsidRDefault="003774C7">
          <w:pPr>
            <w:tabs>
              <w:tab w:val="left" w:pos="7088"/>
            </w:tabs>
            <w:spacing w:line="276" w:lineRule="auto"/>
            <w:jc w:val="both"/>
            <w:rPr>
              <w:szCs w:val="24"/>
            </w:rPr>
          </w:pPr>
        </w:p>
        <w:p w:rsidR="0009160C" w:rsidRDefault="0009160C">
          <w:pPr>
            <w:tabs>
              <w:tab w:val="left" w:pos="7088"/>
            </w:tabs>
            <w:spacing w:line="276" w:lineRule="auto"/>
            <w:jc w:val="both"/>
            <w:rPr>
              <w:szCs w:val="24"/>
            </w:rPr>
            <w:sectPr w:rsidR="0009160C">
              <w:headerReference w:type="even" r:id="rId9"/>
              <w:headerReference w:type="default" r:id="rId10"/>
              <w:footerReference w:type="even" r:id="rId11"/>
              <w:footerReference w:type="default" r:id="rId12"/>
              <w:headerReference w:type="first" r:id="rId13"/>
              <w:footerReference w:type="first" r:id="rId14"/>
              <w:pgSz w:w="11906" w:h="16838" w:code="9"/>
              <w:pgMar w:top="992" w:right="566" w:bottom="851" w:left="1701" w:header="510" w:footer="227" w:gutter="0"/>
              <w:pgNumType w:start="1"/>
              <w:cols w:space="1296"/>
              <w:titlePg/>
              <w:docGrid w:linePitch="360"/>
            </w:sectPr>
          </w:pPr>
        </w:p>
        <w:p w:rsidR="003774C7" w:rsidRDefault="0009160C">
          <w:pPr>
            <w:tabs>
              <w:tab w:val="left" w:pos="7088"/>
            </w:tabs>
            <w:ind w:left="6120" w:firstLine="2244"/>
            <w:jc w:val="both"/>
            <w:rPr>
              <w:szCs w:val="24"/>
            </w:rPr>
          </w:pPr>
          <w:r>
            <w:rPr>
              <w:szCs w:val="24"/>
            </w:rPr>
            <w:lastRenderedPageBreak/>
            <w:t>1 lentelė</w:t>
          </w:r>
        </w:p>
        <w:p w:rsidR="003774C7" w:rsidRDefault="003774C7">
          <w:pPr>
            <w:tabs>
              <w:tab w:val="left" w:pos="7088"/>
            </w:tabs>
            <w:ind w:left="6120"/>
            <w:jc w:val="both"/>
            <w:rPr>
              <w:szCs w:val="24"/>
            </w:rPr>
          </w:pPr>
        </w:p>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b/>
              <w:bCs/>
              <w:color w:val="000000"/>
              <w:szCs w:val="24"/>
            </w:rPr>
          </w:pPr>
          <w:r>
            <w:rPr>
              <w:b/>
              <w:bCs/>
              <w:color w:val="000000"/>
              <w:szCs w:val="24"/>
            </w:rPr>
            <w:t>TRANSPORTO PRIEMONIŲ VAIRUOTOJŲ SVEIKATOS TIKRINIMO MASTAS IR PERIODIŠKUMAS</w:t>
          </w:r>
        </w:p>
        <w:p w:rsidR="003774C7" w:rsidRDefault="003774C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85"/>
            <w:gridCol w:w="1517"/>
            <w:gridCol w:w="1700"/>
            <w:gridCol w:w="2183"/>
            <w:gridCol w:w="2349"/>
          </w:tblGrid>
          <w:tr w:rsidR="003774C7">
            <w:trPr>
              <w:trHeight w:val="321"/>
            </w:trPr>
            <w:tc>
              <w:tcPr>
                <w:tcW w:w="978" w:type="pct"/>
                <w:vMerge w:val="restart"/>
                <w:tcBorders>
                  <w:top w:val="single" w:sz="4" w:space="0" w:color="auto"/>
                  <w:left w:val="single" w:sz="4" w:space="0" w:color="auto"/>
                  <w:right w:val="single" w:sz="4" w:space="0" w:color="auto"/>
                </w:tcBorders>
              </w:tcPr>
              <w:p w:rsidR="003774C7" w:rsidRDefault="0009160C">
                <w:pPr>
                  <w:jc w:val="center"/>
                  <w:rPr>
                    <w:color w:val="000000"/>
                    <w:szCs w:val="24"/>
                  </w:rPr>
                </w:pPr>
                <w:r>
                  <w:rPr>
                    <w:color w:val="000000"/>
                    <w:szCs w:val="24"/>
                  </w:rPr>
                  <w:t>Tikrinamieji: kandidatai ir vairuotojai</w:t>
                </w:r>
              </w:p>
            </w:tc>
            <w:tc>
              <w:tcPr>
                <w:tcW w:w="787" w:type="pct"/>
                <w:vMerge w:val="restart"/>
                <w:tcBorders>
                  <w:top w:val="single" w:sz="4" w:space="0" w:color="auto"/>
                  <w:left w:val="single" w:sz="4" w:space="0" w:color="auto"/>
                  <w:right w:val="single" w:sz="4" w:space="0" w:color="auto"/>
                </w:tcBorders>
              </w:tcPr>
              <w:p w:rsidR="003774C7" w:rsidRDefault="0009160C">
                <w:pPr>
                  <w:rPr>
                    <w:szCs w:val="24"/>
                  </w:rPr>
                </w:pPr>
                <w:r>
                  <w:rPr>
                    <w:szCs w:val="24"/>
                  </w:rPr>
                  <w:t>Tikrinimų periodiškumas</w:t>
                </w:r>
              </w:p>
            </w:tc>
            <w:tc>
              <w:tcPr>
                <w:tcW w:w="2015" w:type="pct"/>
                <w:gridSpan w:val="2"/>
                <w:tcBorders>
                  <w:top w:val="single" w:sz="4" w:space="0" w:color="auto"/>
                  <w:left w:val="single" w:sz="4" w:space="0" w:color="auto"/>
                  <w:right w:val="single" w:sz="4" w:space="0" w:color="auto"/>
                </w:tcBorders>
              </w:tcPr>
              <w:p w:rsidR="003774C7" w:rsidRDefault="0009160C">
                <w:pPr>
                  <w:jc w:val="center"/>
                  <w:rPr>
                    <w:color w:val="000000"/>
                    <w:szCs w:val="24"/>
                    <w:lang w:eastAsia="lt-LT"/>
                  </w:rPr>
                </w:pPr>
                <w:r>
                  <w:rPr>
                    <w:color w:val="000000"/>
                    <w:szCs w:val="24"/>
                    <w:lang w:eastAsia="lt-LT"/>
                  </w:rPr>
                  <w:t>Sveikatos tikrintojai</w:t>
                </w:r>
              </w:p>
            </w:tc>
            <w:tc>
              <w:tcPr>
                <w:tcW w:w="1219" w:type="pct"/>
                <w:vMerge w:val="restart"/>
                <w:tcBorders>
                  <w:top w:val="single" w:sz="4" w:space="0" w:color="auto"/>
                  <w:left w:val="single" w:sz="4" w:space="0" w:color="auto"/>
                  <w:right w:val="single" w:sz="4" w:space="0" w:color="auto"/>
                </w:tcBorders>
              </w:tcPr>
              <w:p w:rsidR="003774C7" w:rsidRDefault="0009160C">
                <w:pPr>
                  <w:jc w:val="center"/>
                  <w:rPr>
                    <w:color w:val="000000"/>
                    <w:szCs w:val="24"/>
                    <w:lang w:eastAsia="lt-LT"/>
                  </w:rPr>
                </w:pPr>
                <w:r>
                  <w:rPr>
                    <w:color w:val="000000"/>
                    <w:szCs w:val="24"/>
                    <w:lang w:eastAsia="lt-LT"/>
                  </w:rPr>
                  <w:t>Tyrimai</w:t>
                </w:r>
              </w:p>
            </w:tc>
          </w:tr>
          <w:tr w:rsidR="003774C7">
            <w:trPr>
              <w:trHeight w:val="321"/>
            </w:trPr>
            <w:tc>
              <w:tcPr>
                <w:tcW w:w="978" w:type="pct"/>
                <w:vMerge/>
                <w:tcBorders>
                  <w:left w:val="single" w:sz="4" w:space="0" w:color="auto"/>
                  <w:bottom w:val="single" w:sz="4" w:space="0" w:color="auto"/>
                  <w:right w:val="single" w:sz="4" w:space="0" w:color="auto"/>
                </w:tcBorders>
              </w:tcPr>
              <w:p w:rsidR="003774C7" w:rsidRDefault="003774C7">
                <w:pPr>
                  <w:rPr>
                    <w:color w:val="000000"/>
                    <w:szCs w:val="24"/>
                  </w:rPr>
                </w:pPr>
              </w:p>
            </w:tc>
            <w:tc>
              <w:tcPr>
                <w:tcW w:w="787" w:type="pct"/>
                <w:vMerge/>
                <w:tcBorders>
                  <w:left w:val="single" w:sz="4" w:space="0" w:color="auto"/>
                  <w:bottom w:val="single" w:sz="4" w:space="0" w:color="auto"/>
                  <w:right w:val="single" w:sz="4" w:space="0" w:color="auto"/>
                </w:tcBorders>
              </w:tcPr>
              <w:p w:rsidR="003774C7" w:rsidRDefault="003774C7">
                <w:pPr>
                  <w:rPr>
                    <w:strike/>
                    <w:szCs w:val="24"/>
                  </w:rPr>
                </w:pPr>
              </w:p>
            </w:tc>
            <w:tc>
              <w:tcPr>
                <w:tcW w:w="882" w:type="pct"/>
                <w:tcBorders>
                  <w:top w:val="single" w:sz="4" w:space="0" w:color="auto"/>
                  <w:left w:val="single" w:sz="4" w:space="0" w:color="auto"/>
                  <w:right w:val="single" w:sz="4" w:space="0" w:color="auto"/>
                </w:tcBorders>
              </w:tcPr>
              <w:p w:rsidR="003774C7" w:rsidRDefault="0009160C">
                <w:pPr>
                  <w:jc w:val="center"/>
                  <w:rPr>
                    <w:color w:val="000000"/>
                    <w:szCs w:val="24"/>
                  </w:rPr>
                </w:pPr>
                <w:r>
                  <w:rPr>
                    <w:color w:val="000000"/>
                    <w:szCs w:val="24"/>
                  </w:rPr>
                  <w:t>Pirminis lygis</w:t>
                </w:r>
              </w:p>
            </w:tc>
            <w:tc>
              <w:tcPr>
                <w:tcW w:w="1133" w:type="pct"/>
                <w:tcBorders>
                  <w:top w:val="single" w:sz="4" w:space="0" w:color="auto"/>
                  <w:left w:val="single" w:sz="4" w:space="0" w:color="auto"/>
                  <w:right w:val="single" w:sz="4" w:space="0" w:color="auto"/>
                </w:tcBorders>
              </w:tcPr>
              <w:p w:rsidR="003774C7" w:rsidRDefault="0009160C">
                <w:pPr>
                  <w:jc w:val="center"/>
                  <w:rPr>
                    <w:color w:val="000000"/>
                    <w:szCs w:val="24"/>
                    <w:lang w:eastAsia="lt-LT"/>
                  </w:rPr>
                </w:pPr>
                <w:r>
                  <w:rPr>
                    <w:color w:val="000000"/>
                    <w:szCs w:val="24"/>
                    <w:lang w:eastAsia="lt-LT"/>
                  </w:rPr>
                  <w:t>Kiti</w:t>
                </w:r>
              </w:p>
            </w:tc>
            <w:tc>
              <w:tcPr>
                <w:tcW w:w="1219" w:type="pct"/>
                <w:vMerge/>
                <w:tcBorders>
                  <w:left w:val="single" w:sz="4" w:space="0" w:color="auto"/>
                  <w:right w:val="single" w:sz="4" w:space="0" w:color="auto"/>
                </w:tcBorders>
              </w:tcPr>
              <w:p w:rsidR="003774C7" w:rsidRDefault="003774C7">
                <w:pPr>
                  <w:rPr>
                    <w:color w:val="000000"/>
                    <w:szCs w:val="24"/>
                    <w:lang w:eastAsia="lt-LT"/>
                  </w:rPr>
                </w:pPr>
              </w:p>
            </w:tc>
          </w:tr>
          <w:tr w:rsidR="003774C7">
            <w:trPr>
              <w:trHeight w:val="321"/>
            </w:trPr>
            <w:tc>
              <w:tcPr>
                <w:tcW w:w="978" w:type="pct"/>
                <w:tcBorders>
                  <w:top w:val="single" w:sz="4" w:space="0" w:color="auto"/>
                  <w:left w:val="single" w:sz="4" w:space="0" w:color="auto"/>
                  <w:bottom w:val="single" w:sz="4" w:space="0" w:color="auto"/>
                  <w:right w:val="single" w:sz="4" w:space="0" w:color="auto"/>
                </w:tcBorders>
              </w:tcPr>
              <w:p w:rsidR="003774C7" w:rsidRDefault="0009160C">
                <w:pPr>
                  <w:rPr>
                    <w:color w:val="000000"/>
                    <w:szCs w:val="24"/>
                  </w:rPr>
                </w:pPr>
                <w:r>
                  <w:rPr>
                    <w:color w:val="000000"/>
                    <w:szCs w:val="24"/>
                  </w:rPr>
                  <w:t>1. 1 grupės:</w:t>
                </w:r>
              </w:p>
            </w:tc>
            <w:tc>
              <w:tcPr>
                <w:tcW w:w="787" w:type="pct"/>
                <w:tcBorders>
                  <w:top w:val="single" w:sz="4" w:space="0" w:color="auto"/>
                  <w:left w:val="single" w:sz="4" w:space="0" w:color="auto"/>
                  <w:bottom w:val="single" w:sz="4" w:space="0" w:color="auto"/>
                  <w:right w:val="single" w:sz="4" w:space="0" w:color="auto"/>
                </w:tcBorders>
              </w:tcPr>
              <w:p w:rsidR="003774C7" w:rsidRDefault="003774C7">
                <w:pPr>
                  <w:rPr>
                    <w:strike/>
                    <w:szCs w:val="24"/>
                  </w:rPr>
                </w:pPr>
              </w:p>
            </w:tc>
            <w:tc>
              <w:tcPr>
                <w:tcW w:w="882" w:type="pct"/>
                <w:vMerge w:val="restart"/>
                <w:tcBorders>
                  <w:top w:val="single" w:sz="4" w:space="0" w:color="auto"/>
                  <w:left w:val="single" w:sz="4" w:space="0" w:color="auto"/>
                  <w:right w:val="single" w:sz="4" w:space="0" w:color="auto"/>
                </w:tcBorders>
              </w:tcPr>
              <w:p w:rsidR="003774C7" w:rsidRDefault="0009160C">
                <w:pPr>
                  <w:rPr>
                    <w:color w:val="000000"/>
                    <w:szCs w:val="24"/>
                  </w:rPr>
                </w:pPr>
                <w:r>
                  <w:rPr>
                    <w:color w:val="000000"/>
                    <w:szCs w:val="24"/>
                  </w:rPr>
                  <w:t>Šeimos gydytojas, psichiatras (pagal pasirinktą SPĮ) ar vidaus ligų gydytojas arba vaikų ligų gydytojas</w:t>
                </w:r>
              </w:p>
            </w:tc>
            <w:tc>
              <w:tcPr>
                <w:tcW w:w="1133" w:type="pct"/>
                <w:vMerge w:val="restart"/>
                <w:tcBorders>
                  <w:top w:val="single" w:sz="4" w:space="0" w:color="auto"/>
                  <w:left w:val="single" w:sz="4" w:space="0" w:color="auto"/>
                  <w:right w:val="single" w:sz="4" w:space="0" w:color="auto"/>
                </w:tcBorders>
              </w:tcPr>
              <w:p w:rsidR="003774C7" w:rsidRDefault="0009160C">
                <w:pPr>
                  <w:rPr>
                    <w:color w:val="000000"/>
                    <w:szCs w:val="24"/>
                    <w:lang w:eastAsia="lt-LT"/>
                  </w:rPr>
                </w:pPr>
                <w:r>
                  <w:rPr>
                    <w:color w:val="000000"/>
                    <w:szCs w:val="24"/>
                    <w:lang w:eastAsia="lt-LT"/>
                  </w:rPr>
                  <w:t xml:space="preserve">Oftalmologas, otorinolaringologas, neurologas, kai sveikatą tikrina vidaus ligų gydytojas ar vaikų ligų gydytojas, arba kuris nors iš jų šeimos gydytojo sprendimu. </w:t>
                </w:r>
              </w:p>
              <w:p w:rsidR="003774C7" w:rsidRDefault="0009160C">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 xml:space="preserve"> arba neurologas</w:t>
                </w:r>
                <w:r>
                  <w:rPr>
                    <w:szCs w:val="24"/>
                    <w:vertAlign w:val="superscript"/>
                  </w:rPr>
                  <w:t>1</w:t>
                </w:r>
                <w:r>
                  <w:rPr>
                    <w:color w:val="000000"/>
                    <w:szCs w:val="24"/>
                    <w:lang w:eastAsia="lt-LT"/>
                  </w:rPr>
                  <w:t xml:space="preserve"> tikrina, jei siunčia šeimos gydytojas, esant įtarimui dėl OMA. </w:t>
                </w:r>
              </w:p>
            </w:tc>
            <w:tc>
              <w:tcPr>
                <w:tcW w:w="1219" w:type="pct"/>
                <w:vMerge w:val="restart"/>
                <w:tcBorders>
                  <w:top w:val="single" w:sz="4" w:space="0" w:color="auto"/>
                  <w:left w:val="single" w:sz="4" w:space="0" w:color="auto"/>
                  <w:right w:val="single" w:sz="4" w:space="0" w:color="auto"/>
                </w:tcBorders>
              </w:tcPr>
              <w:p w:rsidR="003774C7" w:rsidRDefault="0009160C">
                <w:pPr>
                  <w:rPr>
                    <w:color w:val="000000"/>
                    <w:szCs w:val="24"/>
                    <w:lang w:eastAsia="lt-LT"/>
                  </w:rPr>
                </w:pPr>
                <w:r>
                  <w:rPr>
                    <w:color w:val="000000"/>
                    <w:szCs w:val="24"/>
                    <w:lang w:eastAsia="lt-LT"/>
                  </w:rPr>
                  <w:t xml:space="preserve">Regėjimo aštrumo, regėjimo lauko tyrimai, akispūdžio matavimas (asmenims nuo </w:t>
                </w:r>
                <w:smartTag w:uri="urn:schemas-microsoft-com:office:smarttags" w:element="metricconverter">
                  <w:smartTagPr>
                    <w:attr w:name="ProductID" w:val="40 m"/>
                  </w:smartTagPr>
                  <w:r>
                    <w:rPr>
                      <w:color w:val="000000"/>
                      <w:szCs w:val="24"/>
                      <w:lang w:eastAsia="lt-LT"/>
                    </w:rPr>
                    <w:t>40 m</w:t>
                  </w:r>
                </w:smartTag>
                <w:r>
                  <w:rPr>
                    <w:color w:val="000000"/>
                    <w:szCs w:val="24"/>
                    <w:lang w:eastAsia="lt-LT"/>
                  </w:rPr>
                  <w:t>.). Jei regėjimas neatitinka regėjimo lauko arba regėjimo aštrumo standarto – regėjimo prieblandoje, jautrumo ryškiai šviesai, kontrastinio jautrumo tyrimas.</w:t>
                </w:r>
              </w:p>
              <w:p w:rsidR="003774C7" w:rsidRDefault="0009160C">
                <w:pPr>
                  <w:rPr>
                    <w:color w:val="000000"/>
                    <w:szCs w:val="24"/>
                    <w:lang w:eastAsia="lt-LT"/>
                  </w:rPr>
                </w:pPr>
                <w:r>
                  <w:rPr>
                    <w:color w:val="000000"/>
                    <w:szCs w:val="24"/>
                    <w:lang w:eastAsia="lt-LT"/>
                  </w:rPr>
                  <w:t>Klausos – šnabždesiu abipus, vestibulinės funkcijos tyrimai. EKG, psichologinės atrankos, reakcijos ir kiti tyrimai (gydytojui skyrus).</w:t>
                </w:r>
              </w:p>
              <w:p w:rsidR="003774C7" w:rsidRDefault="0009160C">
                <w:pPr>
                  <w:rPr>
                    <w:color w:val="000000"/>
                    <w:szCs w:val="24"/>
                    <w:lang w:eastAsia="lt-LT"/>
                  </w:rPr>
                </w:pPr>
                <w:r>
                  <w:rPr>
                    <w:color w:val="000000"/>
                    <w:szCs w:val="24"/>
                    <w:lang w:eastAsia="lt-LT"/>
                  </w:rPr>
                  <w:t>Viso nakties miego laikotarpio respiracinė poligrafija ir (ar) polisomnografija ir kiti tyrimai (pulmonologui ar neurologui skyrus).</w:t>
                </w:r>
              </w:p>
            </w:tc>
          </w:tr>
          <w:tr w:rsidR="003774C7">
            <w:trPr>
              <w:trHeight w:val="321"/>
            </w:trPr>
            <w:tc>
              <w:tcPr>
                <w:tcW w:w="978" w:type="pct"/>
                <w:tcBorders>
                  <w:top w:val="single" w:sz="4" w:space="0" w:color="auto"/>
                  <w:left w:val="single" w:sz="4" w:space="0" w:color="auto"/>
                  <w:bottom w:val="single" w:sz="4" w:space="0" w:color="auto"/>
                  <w:right w:val="single" w:sz="4" w:space="0" w:color="auto"/>
                </w:tcBorders>
              </w:tcPr>
              <w:p w:rsidR="003774C7" w:rsidRDefault="0009160C">
                <w:pPr>
                  <w:rPr>
                    <w:color w:val="000000"/>
                    <w:szCs w:val="24"/>
                  </w:rPr>
                </w:pPr>
                <w:r>
                  <w:rPr>
                    <w:color w:val="000000"/>
                    <w:szCs w:val="24"/>
                  </w:rPr>
                  <w:t>1.1. asmenys iki  65 metų</w:t>
                </w:r>
              </w:p>
            </w:tc>
            <w:tc>
              <w:tcPr>
                <w:tcW w:w="787" w:type="pct"/>
                <w:tcBorders>
                  <w:top w:val="single" w:sz="4" w:space="0" w:color="auto"/>
                  <w:left w:val="single" w:sz="4" w:space="0" w:color="auto"/>
                  <w:bottom w:val="single" w:sz="4" w:space="0" w:color="auto"/>
                  <w:right w:val="single" w:sz="4" w:space="0" w:color="auto"/>
                </w:tcBorders>
              </w:tcPr>
              <w:p w:rsidR="003774C7" w:rsidRDefault="0009160C">
                <w:pPr>
                  <w:rPr>
                    <w:szCs w:val="24"/>
                  </w:rPr>
                </w:pPr>
                <w:r>
                  <w:rPr>
                    <w:szCs w:val="24"/>
                  </w:rPr>
                  <w:t>1 kartą per 10 metų</w:t>
                </w:r>
                <w:r>
                  <w:rPr>
                    <w:szCs w:val="24"/>
                    <w:vertAlign w:val="superscript"/>
                  </w:rPr>
                  <w:t>2</w:t>
                </w:r>
                <w:r>
                  <w:rPr>
                    <w:szCs w:val="24"/>
                  </w:rPr>
                  <w:t>,</w:t>
                </w:r>
                <w:r>
                  <w:rPr>
                    <w:b/>
                    <w:bCs/>
                    <w:szCs w:val="24"/>
                  </w:rPr>
                  <w:t xml:space="preserve"> </w:t>
                </w:r>
                <w:r>
                  <w:rPr>
                    <w:szCs w:val="24"/>
                  </w:rPr>
                  <w:t>pažyma išduodama ne ilgesniam laikotarpiui  nei asmeniui sukanka 70 metų</w:t>
                </w:r>
                <w:r>
                  <w:rPr>
                    <w:b/>
                    <w:bCs/>
                    <w:szCs w:val="24"/>
                  </w:rPr>
                  <w:t xml:space="preserve"> </w:t>
                </w:r>
              </w:p>
            </w:tc>
            <w:tc>
              <w:tcPr>
                <w:tcW w:w="882" w:type="pct"/>
                <w:vMerge/>
                <w:tcBorders>
                  <w:left w:val="single" w:sz="4" w:space="0" w:color="auto"/>
                  <w:right w:val="single" w:sz="4" w:space="0" w:color="auto"/>
                </w:tcBorders>
              </w:tcPr>
              <w:p w:rsidR="003774C7" w:rsidRDefault="003774C7">
                <w:pPr>
                  <w:rPr>
                    <w:color w:val="000000"/>
                    <w:szCs w:val="24"/>
                  </w:rPr>
                </w:pPr>
              </w:p>
            </w:tc>
            <w:tc>
              <w:tcPr>
                <w:tcW w:w="1133" w:type="pct"/>
                <w:vMerge/>
                <w:tcBorders>
                  <w:left w:val="single" w:sz="4" w:space="0" w:color="auto"/>
                  <w:right w:val="single" w:sz="4" w:space="0" w:color="auto"/>
                </w:tcBorders>
              </w:tcPr>
              <w:p w:rsidR="003774C7" w:rsidRDefault="003774C7">
                <w:pPr>
                  <w:rPr>
                    <w:color w:val="000000"/>
                    <w:szCs w:val="24"/>
                    <w:lang w:eastAsia="lt-LT"/>
                  </w:rPr>
                </w:pPr>
              </w:p>
            </w:tc>
            <w:tc>
              <w:tcPr>
                <w:tcW w:w="1219" w:type="pct"/>
                <w:vMerge/>
                <w:tcBorders>
                  <w:left w:val="single" w:sz="4" w:space="0" w:color="auto"/>
                  <w:right w:val="single" w:sz="4" w:space="0" w:color="auto"/>
                </w:tcBorders>
              </w:tcPr>
              <w:p w:rsidR="003774C7" w:rsidRDefault="003774C7">
                <w:pPr>
                  <w:rPr>
                    <w:color w:val="000000"/>
                    <w:szCs w:val="24"/>
                    <w:lang w:eastAsia="lt-LT"/>
                  </w:rPr>
                </w:pPr>
              </w:p>
            </w:tc>
          </w:tr>
          <w:tr w:rsidR="003774C7">
            <w:trPr>
              <w:trHeight w:val="321"/>
            </w:trPr>
            <w:tc>
              <w:tcPr>
                <w:tcW w:w="978" w:type="pct"/>
                <w:tcBorders>
                  <w:top w:val="single" w:sz="4" w:space="0" w:color="auto"/>
                  <w:left w:val="single" w:sz="4" w:space="0" w:color="auto"/>
                  <w:bottom w:val="single" w:sz="4" w:space="0" w:color="auto"/>
                  <w:right w:val="single" w:sz="4" w:space="0" w:color="auto"/>
                </w:tcBorders>
              </w:tcPr>
              <w:p w:rsidR="003774C7" w:rsidRDefault="0009160C">
                <w:pPr>
                  <w:rPr>
                    <w:color w:val="000000"/>
                    <w:szCs w:val="24"/>
                  </w:rPr>
                </w:pPr>
                <w:r>
                  <w:rPr>
                    <w:color w:val="000000"/>
                    <w:szCs w:val="24"/>
                  </w:rPr>
                  <w:t>1.2. asmenys nuo 65 iki 80 metų</w:t>
                </w:r>
              </w:p>
            </w:tc>
            <w:tc>
              <w:tcPr>
                <w:tcW w:w="787" w:type="pct"/>
                <w:tcBorders>
                  <w:top w:val="single" w:sz="4" w:space="0" w:color="auto"/>
                  <w:left w:val="single" w:sz="4" w:space="0" w:color="auto"/>
                  <w:bottom w:val="single" w:sz="4" w:space="0" w:color="auto"/>
                  <w:right w:val="single" w:sz="4" w:space="0" w:color="auto"/>
                </w:tcBorders>
              </w:tcPr>
              <w:p w:rsidR="003774C7" w:rsidRDefault="0009160C">
                <w:pPr>
                  <w:rPr>
                    <w:szCs w:val="24"/>
                  </w:rPr>
                </w:pPr>
                <w:r>
                  <w:rPr>
                    <w:szCs w:val="24"/>
                  </w:rPr>
                  <w:t>1 kartą per 5 metus</w:t>
                </w:r>
                <w:r>
                  <w:rPr>
                    <w:szCs w:val="24"/>
                    <w:vertAlign w:val="superscript"/>
                  </w:rPr>
                  <w:t>2</w:t>
                </w:r>
                <w:r>
                  <w:rPr>
                    <w:b/>
                    <w:bCs/>
                    <w:szCs w:val="24"/>
                  </w:rPr>
                  <w:t xml:space="preserve">, </w:t>
                </w:r>
                <w:r>
                  <w:rPr>
                    <w:szCs w:val="24"/>
                  </w:rPr>
                  <w:t>pažyma išduodama ne ilgesniam laikotarpiui  nei asmeniui sukanka 82 metai</w:t>
                </w:r>
              </w:p>
            </w:tc>
            <w:tc>
              <w:tcPr>
                <w:tcW w:w="882" w:type="pct"/>
                <w:vMerge/>
                <w:tcBorders>
                  <w:left w:val="single" w:sz="4" w:space="0" w:color="auto"/>
                  <w:right w:val="single" w:sz="4" w:space="0" w:color="auto"/>
                </w:tcBorders>
              </w:tcPr>
              <w:p w:rsidR="003774C7" w:rsidRDefault="003774C7">
                <w:pPr>
                  <w:rPr>
                    <w:color w:val="000000"/>
                    <w:szCs w:val="24"/>
                  </w:rPr>
                </w:pPr>
              </w:p>
            </w:tc>
            <w:tc>
              <w:tcPr>
                <w:tcW w:w="1133" w:type="pct"/>
                <w:vMerge/>
                <w:tcBorders>
                  <w:left w:val="single" w:sz="4" w:space="0" w:color="auto"/>
                  <w:right w:val="single" w:sz="4" w:space="0" w:color="auto"/>
                </w:tcBorders>
              </w:tcPr>
              <w:p w:rsidR="003774C7" w:rsidRDefault="003774C7">
                <w:pPr>
                  <w:rPr>
                    <w:color w:val="000000"/>
                    <w:szCs w:val="24"/>
                    <w:lang w:eastAsia="lt-LT"/>
                  </w:rPr>
                </w:pPr>
              </w:p>
            </w:tc>
            <w:tc>
              <w:tcPr>
                <w:tcW w:w="1219" w:type="pct"/>
                <w:vMerge/>
                <w:tcBorders>
                  <w:left w:val="single" w:sz="4" w:space="0" w:color="auto"/>
                  <w:right w:val="single" w:sz="4" w:space="0" w:color="auto"/>
                </w:tcBorders>
              </w:tcPr>
              <w:p w:rsidR="003774C7" w:rsidRDefault="003774C7">
                <w:pPr>
                  <w:rPr>
                    <w:color w:val="000000"/>
                    <w:szCs w:val="24"/>
                    <w:lang w:eastAsia="lt-LT"/>
                  </w:rPr>
                </w:pPr>
              </w:p>
            </w:tc>
          </w:tr>
          <w:tr w:rsidR="003774C7">
            <w:trPr>
              <w:trHeight w:val="321"/>
            </w:trPr>
            <w:tc>
              <w:tcPr>
                <w:tcW w:w="978" w:type="pct"/>
                <w:tcBorders>
                  <w:top w:val="single" w:sz="4" w:space="0" w:color="auto"/>
                  <w:left w:val="single" w:sz="4" w:space="0" w:color="auto"/>
                  <w:bottom w:val="single" w:sz="4" w:space="0" w:color="auto"/>
                  <w:right w:val="single" w:sz="4" w:space="0" w:color="auto"/>
                </w:tcBorders>
              </w:tcPr>
              <w:p w:rsidR="003774C7" w:rsidRDefault="0009160C">
                <w:pPr>
                  <w:rPr>
                    <w:color w:val="000000"/>
                    <w:szCs w:val="24"/>
                  </w:rPr>
                </w:pPr>
                <w:r>
                  <w:rPr>
                    <w:color w:val="000000"/>
                    <w:szCs w:val="24"/>
                  </w:rPr>
                  <w:t>1 3. asmenys nuo 80 metų</w:t>
                </w:r>
              </w:p>
            </w:tc>
            <w:tc>
              <w:tcPr>
                <w:tcW w:w="787" w:type="pct"/>
                <w:tcBorders>
                  <w:top w:val="single" w:sz="4" w:space="0" w:color="auto"/>
                  <w:left w:val="single" w:sz="4" w:space="0" w:color="auto"/>
                  <w:bottom w:val="single" w:sz="4" w:space="0" w:color="auto"/>
                  <w:right w:val="single" w:sz="4" w:space="0" w:color="auto"/>
                </w:tcBorders>
              </w:tcPr>
              <w:p w:rsidR="003774C7" w:rsidRDefault="0009160C">
                <w:pPr>
                  <w:rPr>
                    <w:szCs w:val="24"/>
                  </w:rPr>
                </w:pPr>
                <w:r>
                  <w:rPr>
                    <w:szCs w:val="24"/>
                  </w:rPr>
                  <w:t>1 kartą per 2 metus</w:t>
                </w:r>
                <w:r>
                  <w:rPr>
                    <w:szCs w:val="24"/>
                    <w:vertAlign w:val="superscript"/>
                  </w:rPr>
                  <w:t>2</w:t>
                </w:r>
              </w:p>
            </w:tc>
            <w:tc>
              <w:tcPr>
                <w:tcW w:w="882" w:type="pct"/>
                <w:vMerge/>
                <w:tcBorders>
                  <w:left w:val="single" w:sz="4" w:space="0" w:color="auto"/>
                  <w:bottom w:val="single" w:sz="4" w:space="0" w:color="auto"/>
                  <w:right w:val="single" w:sz="4" w:space="0" w:color="auto"/>
                </w:tcBorders>
              </w:tcPr>
              <w:p w:rsidR="003774C7" w:rsidRDefault="003774C7">
                <w:pPr>
                  <w:rPr>
                    <w:color w:val="000000"/>
                    <w:szCs w:val="24"/>
                  </w:rPr>
                </w:pPr>
              </w:p>
            </w:tc>
            <w:tc>
              <w:tcPr>
                <w:tcW w:w="1133" w:type="pct"/>
                <w:vMerge/>
                <w:tcBorders>
                  <w:left w:val="single" w:sz="4" w:space="0" w:color="auto"/>
                  <w:bottom w:val="single" w:sz="4" w:space="0" w:color="auto"/>
                  <w:right w:val="single" w:sz="4" w:space="0" w:color="auto"/>
                </w:tcBorders>
              </w:tcPr>
              <w:p w:rsidR="003774C7" w:rsidRDefault="003774C7">
                <w:pPr>
                  <w:rPr>
                    <w:color w:val="000000"/>
                    <w:szCs w:val="24"/>
                    <w:lang w:eastAsia="lt-LT"/>
                  </w:rPr>
                </w:pPr>
              </w:p>
            </w:tc>
            <w:tc>
              <w:tcPr>
                <w:tcW w:w="1219" w:type="pct"/>
                <w:vMerge/>
                <w:tcBorders>
                  <w:left w:val="single" w:sz="4" w:space="0" w:color="auto"/>
                  <w:bottom w:val="single" w:sz="4" w:space="0" w:color="auto"/>
                  <w:right w:val="single" w:sz="4" w:space="0" w:color="auto"/>
                </w:tcBorders>
              </w:tcPr>
              <w:p w:rsidR="003774C7" w:rsidRDefault="003774C7">
                <w:pPr>
                  <w:rPr>
                    <w:color w:val="000000"/>
                    <w:szCs w:val="24"/>
                    <w:lang w:eastAsia="lt-LT"/>
                  </w:rPr>
                </w:pPr>
              </w:p>
            </w:tc>
          </w:tr>
          <w:tr w:rsidR="003774C7">
            <w:trPr>
              <w:trHeight w:val="564"/>
            </w:trPr>
            <w:tc>
              <w:tcPr>
                <w:tcW w:w="978" w:type="pct"/>
                <w:tcBorders>
                  <w:top w:val="single" w:sz="4" w:space="0" w:color="auto"/>
                  <w:left w:val="single" w:sz="4" w:space="0" w:color="auto"/>
                  <w:bottom w:val="single" w:sz="4" w:space="0" w:color="auto"/>
                  <w:right w:val="single" w:sz="4" w:space="0" w:color="auto"/>
                </w:tcBorders>
              </w:tcPr>
              <w:p w:rsidR="003774C7" w:rsidRDefault="0009160C">
                <w:pPr>
                  <w:rPr>
                    <w:color w:val="000000"/>
                    <w:szCs w:val="24"/>
                  </w:rPr>
                </w:pPr>
                <w:r>
                  <w:rPr>
                    <w:color w:val="000000"/>
                    <w:szCs w:val="24"/>
                  </w:rPr>
                  <w:t xml:space="preserve">2. 2 grupės; </w:t>
                </w:r>
              </w:p>
              <w:p w:rsidR="003774C7" w:rsidRDefault="0009160C">
                <w:pPr>
                  <w:rPr>
                    <w:color w:val="000000"/>
                    <w:szCs w:val="24"/>
                  </w:rPr>
                </w:pPr>
                <w:r>
                  <w:rPr>
                    <w:color w:val="000000"/>
                    <w:szCs w:val="24"/>
                  </w:rPr>
                  <w:t>B kategorijos transporto priemonių vairuotojai, naudojantys vairuotojo pažymėjimą profesiniams tikslams (lengvieji taksi automobiliai, greitosios pagalbos automobiliai ir pan.)</w:t>
                </w:r>
                <w:r>
                  <w:rPr>
                    <w:szCs w:val="24"/>
                    <w:vertAlign w:val="superscript"/>
                  </w:rPr>
                  <w:t>3</w:t>
                </w:r>
                <w:r>
                  <w:rPr>
                    <w:color w:val="000000"/>
                    <w:szCs w:val="24"/>
                  </w:rPr>
                  <w:t xml:space="preserve">; </w:t>
                </w:r>
              </w:p>
              <w:p w:rsidR="003774C7" w:rsidRDefault="0009160C">
                <w:pPr>
                  <w:rPr>
                    <w:color w:val="000000"/>
                    <w:szCs w:val="24"/>
                  </w:rPr>
                </w:pPr>
                <w:r>
                  <w:rPr>
                    <w:color w:val="000000"/>
                    <w:szCs w:val="24"/>
                  </w:rPr>
                  <w:t>t</w:t>
                </w:r>
                <w:r>
                  <w:rPr>
                    <w:color w:val="000000"/>
                    <w:szCs w:val="24"/>
                    <w:lang w:eastAsia="lt-LT"/>
                  </w:rPr>
                  <w:t>raktorių ir savaeigių mašinų vairuotojai</w:t>
                </w:r>
                <w:r>
                  <w:rPr>
                    <w:color w:val="000000"/>
                    <w:szCs w:val="24"/>
                  </w:rPr>
                  <w:t xml:space="preserve"> </w:t>
                </w:r>
              </w:p>
              <w:p w:rsidR="003774C7" w:rsidRDefault="003774C7">
                <w:pPr>
                  <w:rPr>
                    <w:strike/>
                    <w:szCs w:val="24"/>
                  </w:rPr>
                </w:pPr>
              </w:p>
            </w:tc>
            <w:tc>
              <w:tcPr>
                <w:tcW w:w="787" w:type="pct"/>
                <w:tcBorders>
                  <w:top w:val="single" w:sz="4" w:space="0" w:color="auto"/>
                  <w:left w:val="single" w:sz="4" w:space="0" w:color="auto"/>
                  <w:bottom w:val="single" w:sz="4" w:space="0" w:color="auto"/>
                  <w:right w:val="single" w:sz="4" w:space="0" w:color="auto"/>
                </w:tcBorders>
              </w:tcPr>
              <w:p w:rsidR="003774C7" w:rsidRDefault="003774C7">
                <w:pPr>
                  <w:rPr>
                    <w:strike/>
                    <w:szCs w:val="24"/>
                  </w:rPr>
                </w:pPr>
              </w:p>
            </w:tc>
            <w:tc>
              <w:tcPr>
                <w:tcW w:w="882" w:type="pct"/>
                <w:vMerge w:val="restart"/>
                <w:tcBorders>
                  <w:top w:val="single" w:sz="4" w:space="0" w:color="auto"/>
                  <w:left w:val="single" w:sz="4" w:space="0" w:color="auto"/>
                  <w:right w:val="single" w:sz="4" w:space="0" w:color="auto"/>
                </w:tcBorders>
              </w:tcPr>
              <w:p w:rsidR="003774C7" w:rsidRDefault="0009160C">
                <w:pPr>
                  <w:rPr>
                    <w:strike/>
                    <w:szCs w:val="24"/>
                  </w:rPr>
                </w:pPr>
                <w:r>
                  <w:rPr>
                    <w:color w:val="000000"/>
                    <w:szCs w:val="24"/>
                  </w:rPr>
                  <w:t>Šeimos gydytojas, psichiatras (pagal pasirinktą SPĮ) ar vidaus ligų gydytojas, psichiatras (pagal pasirinktą SPĮ)</w:t>
                </w:r>
              </w:p>
              <w:p w:rsidR="003774C7" w:rsidRDefault="003774C7">
                <w:pPr>
                  <w:rPr>
                    <w:strike/>
                    <w:szCs w:val="24"/>
                  </w:rPr>
                </w:pPr>
              </w:p>
            </w:tc>
            <w:tc>
              <w:tcPr>
                <w:tcW w:w="1133" w:type="pct"/>
                <w:vMerge w:val="restart"/>
                <w:tcBorders>
                  <w:top w:val="single" w:sz="4" w:space="0" w:color="auto"/>
                  <w:left w:val="single" w:sz="4" w:space="0" w:color="auto"/>
                  <w:right w:val="single" w:sz="4" w:space="0" w:color="auto"/>
                </w:tcBorders>
              </w:tcPr>
              <w:p w:rsidR="003774C7" w:rsidRDefault="0009160C">
                <w:pPr>
                  <w:rPr>
                    <w:color w:val="000000"/>
                    <w:szCs w:val="24"/>
                    <w:lang w:eastAsia="lt-LT"/>
                  </w:rPr>
                </w:pPr>
                <w:r>
                  <w:rPr>
                    <w:color w:val="000000"/>
                    <w:szCs w:val="24"/>
                    <w:lang w:eastAsia="lt-LT"/>
                  </w:rPr>
                  <w:t>Oftalmologas (privaloma), otorinolaringologas, neurologas,</w:t>
                </w:r>
              </w:p>
              <w:p w:rsidR="003774C7" w:rsidRDefault="0009160C">
                <w:pPr>
                  <w:rPr>
                    <w:color w:val="000000"/>
                    <w:szCs w:val="24"/>
                    <w:lang w:eastAsia="lt-LT"/>
                  </w:rPr>
                </w:pPr>
                <w:r>
                  <w:rPr>
                    <w:color w:val="000000"/>
                    <w:szCs w:val="24"/>
                  </w:rPr>
                  <w:t>kai sveikatą tikrina vidaus ligų gydytojas, arba kuris nors iš jų šeimos gydytojo sprendimu</w:t>
                </w:r>
              </w:p>
              <w:p w:rsidR="003774C7" w:rsidRDefault="003774C7">
                <w:pPr>
                  <w:rPr>
                    <w:color w:val="000000"/>
                    <w:szCs w:val="24"/>
                    <w:lang w:eastAsia="lt-LT"/>
                  </w:rPr>
                </w:pPr>
              </w:p>
              <w:p w:rsidR="003774C7" w:rsidRDefault="0009160C">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arba neurologas</w:t>
                </w:r>
                <w:r>
                  <w:rPr>
                    <w:szCs w:val="24"/>
                    <w:vertAlign w:val="superscript"/>
                  </w:rPr>
                  <w:t>1</w:t>
                </w:r>
                <w:r>
                  <w:rPr>
                    <w:color w:val="000000"/>
                    <w:szCs w:val="24"/>
                    <w:lang w:eastAsia="lt-LT"/>
                  </w:rPr>
                  <w:t xml:space="preserve"> tikrina, jei siunčia šeimos gydytojas, esant įtarimui dėl OMA.</w:t>
                </w:r>
              </w:p>
              <w:p w:rsidR="003774C7" w:rsidRDefault="003774C7">
                <w:pPr>
                  <w:rPr>
                    <w:strike/>
                    <w:szCs w:val="24"/>
                  </w:rPr>
                </w:pPr>
              </w:p>
            </w:tc>
            <w:tc>
              <w:tcPr>
                <w:tcW w:w="1219" w:type="pct"/>
                <w:vMerge w:val="restart"/>
                <w:tcBorders>
                  <w:top w:val="single" w:sz="4" w:space="0" w:color="auto"/>
                  <w:left w:val="single" w:sz="4" w:space="0" w:color="auto"/>
                  <w:right w:val="single" w:sz="4" w:space="0" w:color="auto"/>
                </w:tcBorders>
              </w:tcPr>
              <w:p w:rsidR="003774C7" w:rsidRDefault="0009160C">
                <w:pPr>
                  <w:rPr>
                    <w:color w:val="000000"/>
                    <w:szCs w:val="24"/>
                    <w:lang w:eastAsia="lt-LT"/>
                  </w:rPr>
                </w:pPr>
                <w:r>
                  <w:rPr>
                    <w:color w:val="000000"/>
                    <w:szCs w:val="24"/>
                    <w:lang w:eastAsia="lt-LT"/>
                  </w:rPr>
                  <w:t>Regėjimo aštrumo, regėjimo lauko tyrimai, akispūdžio matavimas (asmenims nuo 40 m.), regėjimo prieblandoje, jautrumo ryškiai šviesai, kontrastinio jautrumo, spalvinio jutimo (spręsti individualiai).</w:t>
                </w:r>
              </w:p>
              <w:p w:rsidR="003774C7" w:rsidRDefault="0009160C">
                <w:pPr>
                  <w:rPr>
                    <w:color w:val="000000"/>
                    <w:szCs w:val="24"/>
                    <w:lang w:eastAsia="lt-LT"/>
                  </w:rPr>
                </w:pPr>
                <w:r>
                  <w:rPr>
                    <w:color w:val="000000"/>
                    <w:szCs w:val="24"/>
                    <w:lang w:eastAsia="lt-LT"/>
                  </w:rPr>
                  <w:t>Klausos – šnabždesiu abipus, audiograma</w:t>
                </w:r>
                <w:r>
                  <w:rPr>
                    <w:b/>
                    <w:bCs/>
                    <w:color w:val="000000"/>
                    <w:szCs w:val="24"/>
                    <w:lang w:eastAsia="lt-LT"/>
                  </w:rPr>
                  <w:t xml:space="preserve"> </w:t>
                </w:r>
                <w:r>
                  <w:rPr>
                    <w:color w:val="000000"/>
                    <w:szCs w:val="24"/>
                    <w:lang w:eastAsia="lt-LT"/>
                  </w:rPr>
                  <w:t>–</w:t>
                </w:r>
                <w:r>
                  <w:rPr>
                    <w:b/>
                    <w:bCs/>
                    <w:color w:val="000000"/>
                    <w:szCs w:val="24"/>
                    <w:lang w:eastAsia="lt-LT"/>
                  </w:rPr>
                  <w:t xml:space="preserve"> </w:t>
                </w:r>
                <w:r>
                  <w:rPr>
                    <w:color w:val="000000"/>
                    <w:szCs w:val="24"/>
                    <w:lang w:eastAsia="lt-LT"/>
                  </w:rPr>
                  <w:t>esant indikacijų, vestibulinės funkcijos tyrimai.</w:t>
                </w:r>
              </w:p>
              <w:p w:rsidR="003774C7" w:rsidRDefault="0009160C">
                <w:pPr>
                  <w:rPr>
                    <w:color w:val="000000"/>
                    <w:szCs w:val="24"/>
                    <w:lang w:eastAsia="lt-LT"/>
                  </w:rPr>
                </w:pPr>
                <w:r>
                  <w:rPr>
                    <w:color w:val="000000"/>
                    <w:szCs w:val="24"/>
                    <w:lang w:eastAsia="lt-LT"/>
                  </w:rPr>
                  <w:t xml:space="preserve">Krūtinės ląstos rentgenograma – jei nėra atlikta per dvejus metus, EKG, psichologinės atrankos, </w:t>
                </w:r>
                <w:r>
                  <w:rPr>
                    <w:color w:val="000000"/>
                    <w:szCs w:val="24"/>
                    <w:lang w:eastAsia="lt-LT"/>
                  </w:rPr>
                  <w:lastRenderedPageBreak/>
                  <w:t>reakcijos ir kiti tyrimai (gydytojui skyrus).</w:t>
                </w:r>
              </w:p>
              <w:p w:rsidR="003774C7" w:rsidRDefault="0009160C">
                <w:pPr>
                  <w:rPr>
                    <w:color w:val="000000"/>
                    <w:szCs w:val="24"/>
                    <w:lang w:eastAsia="lt-LT"/>
                  </w:rPr>
                </w:pPr>
                <w:r>
                  <w:rPr>
                    <w:color w:val="000000"/>
                    <w:szCs w:val="24"/>
                    <w:lang w:eastAsia="lt-LT"/>
                  </w:rPr>
                  <w:t>Viso nakties miego laikotarpio respiracinė poligrafija ir (ar) polisomnografija ir kiti tyrimai (pulmonologui arba neurologui skyrus). </w:t>
                </w:r>
              </w:p>
              <w:p w:rsidR="003774C7" w:rsidRDefault="0009160C">
                <w:pPr>
                  <w:rPr>
                    <w:strike/>
                    <w:szCs w:val="24"/>
                  </w:rPr>
                </w:pPr>
                <w:r>
                  <w:rPr>
                    <w:color w:val="000000"/>
                    <w:szCs w:val="24"/>
                    <w:lang w:eastAsia="lt-LT"/>
                  </w:rPr>
                  <w:t>Tais atvejais, kai kartu atliekamas sveikatos patikrinimas</w:t>
                </w:r>
                <w:r>
                  <w:rPr>
                    <w:b/>
                    <w:bCs/>
                    <w:color w:val="000000"/>
                    <w:szCs w:val="24"/>
                    <w:lang w:eastAsia="lt-LT"/>
                  </w:rPr>
                  <w:t xml:space="preserve"> </w:t>
                </w:r>
                <w:r>
                  <w:rPr>
                    <w:color w:val="000000"/>
                    <w:szCs w:val="24"/>
                    <w:lang w:eastAsia="lt-LT"/>
                  </w:rPr>
                  <w:t>vadovaujantis Asmenų, dirbančių aplinkoje, kurioje galima profesinė rizika (kenksmingų veiksnių poveikis ir (ar) pavojingas darbas), privalomo sveikatos tikrinimo tvarkos aprašu (13 priedas), patvirtintu Lietuvos Respublikos sveikatos apsaugos ministro 2000 m. gegužės 31 d. įsakymu Nr. 301 „Dėl profilaktinių sveikatos tikrinimų sveikatos priežiūros įstaigose patvirtinimo“</w:t>
                </w:r>
                <w:r>
                  <w:rPr>
                    <w:b/>
                    <w:bCs/>
                    <w:color w:val="000000"/>
                    <w:szCs w:val="24"/>
                    <w:lang w:eastAsia="lt-LT"/>
                  </w:rPr>
                  <w:t xml:space="preserve">, </w:t>
                </w:r>
                <w:r>
                  <w:rPr>
                    <w:color w:val="000000"/>
                    <w:szCs w:val="24"/>
                    <w:lang w:eastAsia="lt-LT"/>
                  </w:rPr>
                  <w:t>atliekami papildomi tyrimai ir konsultacijos pagal kenksmingus rizikos veiksnius vairuotojo darbo vietoje.</w:t>
                </w:r>
                <w:r>
                  <w:rPr>
                    <w:b/>
                    <w:bCs/>
                    <w:color w:val="000000"/>
                    <w:szCs w:val="24"/>
                    <w:lang w:eastAsia="lt-LT"/>
                  </w:rPr>
                  <w:t xml:space="preserve"> </w:t>
                </w:r>
              </w:p>
            </w:tc>
          </w:tr>
          <w:tr w:rsidR="003774C7">
            <w:trPr>
              <w:trHeight w:val="321"/>
            </w:trPr>
            <w:tc>
              <w:tcPr>
                <w:tcW w:w="978" w:type="pct"/>
                <w:tcBorders>
                  <w:top w:val="single" w:sz="4" w:space="0" w:color="auto"/>
                  <w:left w:val="single" w:sz="4" w:space="0" w:color="auto"/>
                  <w:bottom w:val="single" w:sz="4" w:space="0" w:color="auto"/>
                  <w:right w:val="single" w:sz="4" w:space="0" w:color="auto"/>
                </w:tcBorders>
              </w:tcPr>
              <w:p w:rsidR="003774C7" w:rsidRDefault="0009160C">
                <w:pPr>
                  <w:rPr>
                    <w:szCs w:val="24"/>
                  </w:rPr>
                </w:pPr>
                <w:r>
                  <w:rPr>
                    <w:color w:val="000000"/>
                    <w:szCs w:val="24"/>
                  </w:rPr>
                  <w:t>2.1. asmenys iki 55 metų amžiaus</w:t>
                </w:r>
              </w:p>
            </w:tc>
            <w:tc>
              <w:tcPr>
                <w:tcW w:w="787" w:type="pct"/>
                <w:tcBorders>
                  <w:top w:val="single" w:sz="4" w:space="0" w:color="auto"/>
                  <w:left w:val="single" w:sz="4" w:space="0" w:color="auto"/>
                  <w:bottom w:val="single" w:sz="4" w:space="0" w:color="auto"/>
                  <w:right w:val="single" w:sz="4" w:space="0" w:color="auto"/>
                </w:tcBorders>
              </w:tcPr>
              <w:p w:rsidR="003774C7" w:rsidRDefault="0009160C">
                <w:pPr>
                  <w:rPr>
                    <w:color w:val="000000"/>
                    <w:szCs w:val="24"/>
                  </w:rPr>
                </w:pPr>
                <w:r>
                  <w:rPr>
                    <w:color w:val="000000"/>
                    <w:szCs w:val="24"/>
                  </w:rPr>
                  <w:t>1 kartą per 5 metus</w:t>
                </w:r>
                <w:r>
                  <w:rPr>
                    <w:szCs w:val="24"/>
                    <w:vertAlign w:val="superscript"/>
                  </w:rPr>
                  <w:t>2</w:t>
                </w:r>
                <w:r>
                  <w:rPr>
                    <w:szCs w:val="24"/>
                  </w:rPr>
                  <w:t>,</w:t>
                </w:r>
              </w:p>
              <w:p w:rsidR="003774C7" w:rsidRDefault="0009160C">
                <w:pPr>
                  <w:rPr>
                    <w:szCs w:val="24"/>
                  </w:rPr>
                </w:pPr>
                <w:r>
                  <w:rPr>
                    <w:szCs w:val="24"/>
                  </w:rPr>
                  <w:lastRenderedPageBreak/>
                  <w:t>pažyma išduodama ne ilgesniam laikotarpiui nei asmeniui sukanka 57 metai</w:t>
                </w:r>
              </w:p>
            </w:tc>
            <w:tc>
              <w:tcPr>
                <w:tcW w:w="882" w:type="pct"/>
                <w:vMerge/>
                <w:tcBorders>
                  <w:left w:val="single" w:sz="4" w:space="0" w:color="auto"/>
                  <w:right w:val="single" w:sz="4" w:space="0" w:color="auto"/>
                </w:tcBorders>
              </w:tcPr>
              <w:p w:rsidR="003774C7" w:rsidRDefault="003774C7">
                <w:pPr>
                  <w:rPr>
                    <w:szCs w:val="24"/>
                  </w:rPr>
                </w:pPr>
              </w:p>
            </w:tc>
            <w:tc>
              <w:tcPr>
                <w:tcW w:w="1133" w:type="pct"/>
                <w:vMerge/>
                <w:tcBorders>
                  <w:left w:val="single" w:sz="4" w:space="0" w:color="auto"/>
                  <w:right w:val="single" w:sz="4" w:space="0" w:color="auto"/>
                </w:tcBorders>
              </w:tcPr>
              <w:p w:rsidR="003774C7" w:rsidRDefault="003774C7">
                <w:pPr>
                  <w:rPr>
                    <w:szCs w:val="24"/>
                  </w:rPr>
                </w:pPr>
              </w:p>
            </w:tc>
            <w:tc>
              <w:tcPr>
                <w:tcW w:w="1219" w:type="pct"/>
                <w:vMerge/>
                <w:tcBorders>
                  <w:left w:val="single" w:sz="4" w:space="0" w:color="auto"/>
                  <w:right w:val="single" w:sz="4" w:space="0" w:color="auto"/>
                </w:tcBorders>
              </w:tcPr>
              <w:p w:rsidR="003774C7" w:rsidRDefault="003774C7">
                <w:pPr>
                  <w:rPr>
                    <w:szCs w:val="24"/>
                  </w:rPr>
                </w:pPr>
              </w:p>
            </w:tc>
          </w:tr>
          <w:tr w:rsidR="003774C7">
            <w:trPr>
              <w:trHeight w:val="321"/>
            </w:trPr>
            <w:tc>
              <w:tcPr>
                <w:tcW w:w="978" w:type="pct"/>
                <w:tcBorders>
                  <w:top w:val="single" w:sz="4" w:space="0" w:color="auto"/>
                  <w:left w:val="single" w:sz="4" w:space="0" w:color="auto"/>
                  <w:bottom w:val="single" w:sz="4" w:space="0" w:color="auto"/>
                  <w:right w:val="single" w:sz="4" w:space="0" w:color="auto"/>
                </w:tcBorders>
              </w:tcPr>
              <w:p w:rsidR="003774C7" w:rsidRDefault="0009160C">
                <w:pPr>
                  <w:rPr>
                    <w:szCs w:val="24"/>
                  </w:rPr>
                </w:pPr>
                <w:r>
                  <w:rPr>
                    <w:color w:val="000000"/>
                    <w:szCs w:val="24"/>
                  </w:rPr>
                  <w:t>2.2. asmenys nuo 55 metų amžiaus</w:t>
                </w:r>
              </w:p>
            </w:tc>
            <w:tc>
              <w:tcPr>
                <w:tcW w:w="787" w:type="pct"/>
                <w:tcBorders>
                  <w:top w:val="single" w:sz="4" w:space="0" w:color="auto"/>
                  <w:left w:val="single" w:sz="4" w:space="0" w:color="auto"/>
                  <w:bottom w:val="single" w:sz="4" w:space="0" w:color="auto"/>
                  <w:right w:val="single" w:sz="4" w:space="0" w:color="auto"/>
                </w:tcBorders>
              </w:tcPr>
              <w:p w:rsidR="003774C7" w:rsidRDefault="0009160C">
                <w:pPr>
                  <w:rPr>
                    <w:szCs w:val="24"/>
                  </w:rPr>
                </w:pPr>
                <w:r>
                  <w:rPr>
                    <w:color w:val="000000"/>
                    <w:szCs w:val="24"/>
                  </w:rPr>
                  <w:t>1 kartą per 2 metus</w:t>
                </w:r>
                <w:r>
                  <w:rPr>
                    <w:szCs w:val="24"/>
                    <w:vertAlign w:val="superscript"/>
                  </w:rPr>
                  <w:t>2</w:t>
                </w:r>
              </w:p>
            </w:tc>
            <w:tc>
              <w:tcPr>
                <w:tcW w:w="882" w:type="pct"/>
                <w:vMerge/>
                <w:tcBorders>
                  <w:left w:val="single" w:sz="4" w:space="0" w:color="auto"/>
                  <w:right w:val="single" w:sz="4" w:space="0" w:color="auto"/>
                </w:tcBorders>
              </w:tcPr>
              <w:p w:rsidR="003774C7" w:rsidRDefault="003774C7">
                <w:pPr>
                  <w:rPr>
                    <w:szCs w:val="24"/>
                  </w:rPr>
                </w:pPr>
              </w:p>
            </w:tc>
            <w:tc>
              <w:tcPr>
                <w:tcW w:w="1133" w:type="pct"/>
                <w:vMerge/>
                <w:tcBorders>
                  <w:left w:val="single" w:sz="4" w:space="0" w:color="auto"/>
                  <w:right w:val="single" w:sz="4" w:space="0" w:color="auto"/>
                </w:tcBorders>
              </w:tcPr>
              <w:p w:rsidR="003774C7" w:rsidRDefault="003774C7">
                <w:pPr>
                  <w:rPr>
                    <w:szCs w:val="24"/>
                  </w:rPr>
                </w:pPr>
              </w:p>
            </w:tc>
            <w:tc>
              <w:tcPr>
                <w:tcW w:w="1219" w:type="pct"/>
                <w:vMerge/>
                <w:tcBorders>
                  <w:left w:val="single" w:sz="4" w:space="0" w:color="auto"/>
                  <w:right w:val="single" w:sz="4" w:space="0" w:color="auto"/>
                </w:tcBorders>
              </w:tcPr>
              <w:p w:rsidR="003774C7" w:rsidRDefault="003774C7">
                <w:pPr>
                  <w:rPr>
                    <w:szCs w:val="24"/>
                  </w:rPr>
                </w:pPr>
              </w:p>
            </w:tc>
          </w:tr>
          <w:tr w:rsidR="003774C7">
            <w:trPr>
              <w:trHeight w:val="3200"/>
            </w:trPr>
            <w:tc>
              <w:tcPr>
                <w:tcW w:w="978" w:type="pct"/>
                <w:tcBorders>
                  <w:top w:val="single" w:sz="4" w:space="0" w:color="auto"/>
                  <w:left w:val="single" w:sz="4" w:space="0" w:color="auto"/>
                  <w:right w:val="single" w:sz="4" w:space="0" w:color="auto"/>
                </w:tcBorders>
              </w:tcPr>
              <w:p w:rsidR="003774C7" w:rsidRDefault="003774C7">
                <w:pPr>
                  <w:rPr>
                    <w:szCs w:val="24"/>
                  </w:rPr>
                </w:pPr>
              </w:p>
            </w:tc>
            <w:tc>
              <w:tcPr>
                <w:tcW w:w="787" w:type="pct"/>
                <w:tcBorders>
                  <w:top w:val="single" w:sz="4" w:space="0" w:color="auto"/>
                  <w:left w:val="single" w:sz="4" w:space="0" w:color="auto"/>
                  <w:right w:val="single" w:sz="4" w:space="0" w:color="auto"/>
                </w:tcBorders>
              </w:tcPr>
              <w:p w:rsidR="003774C7" w:rsidRDefault="003774C7">
                <w:pPr>
                  <w:rPr>
                    <w:szCs w:val="24"/>
                  </w:rPr>
                </w:pPr>
              </w:p>
            </w:tc>
            <w:tc>
              <w:tcPr>
                <w:tcW w:w="882" w:type="pct"/>
                <w:vMerge/>
                <w:tcBorders>
                  <w:left w:val="single" w:sz="4" w:space="0" w:color="auto"/>
                  <w:right w:val="single" w:sz="4" w:space="0" w:color="auto"/>
                </w:tcBorders>
              </w:tcPr>
              <w:p w:rsidR="003774C7" w:rsidRDefault="003774C7">
                <w:pPr>
                  <w:rPr>
                    <w:szCs w:val="24"/>
                  </w:rPr>
                </w:pPr>
              </w:p>
            </w:tc>
            <w:tc>
              <w:tcPr>
                <w:tcW w:w="1133" w:type="pct"/>
                <w:vMerge/>
                <w:tcBorders>
                  <w:left w:val="single" w:sz="4" w:space="0" w:color="auto"/>
                  <w:right w:val="single" w:sz="4" w:space="0" w:color="auto"/>
                </w:tcBorders>
              </w:tcPr>
              <w:p w:rsidR="003774C7" w:rsidRDefault="003774C7">
                <w:pPr>
                  <w:rPr>
                    <w:szCs w:val="24"/>
                  </w:rPr>
                </w:pPr>
              </w:p>
            </w:tc>
            <w:tc>
              <w:tcPr>
                <w:tcW w:w="1219" w:type="pct"/>
                <w:vMerge/>
                <w:tcBorders>
                  <w:left w:val="single" w:sz="4" w:space="0" w:color="auto"/>
                  <w:right w:val="single" w:sz="4" w:space="0" w:color="auto"/>
                </w:tcBorders>
              </w:tcPr>
              <w:p w:rsidR="003774C7" w:rsidRDefault="003774C7">
                <w:pPr>
                  <w:rPr>
                    <w:szCs w:val="24"/>
                  </w:rPr>
                </w:pPr>
              </w:p>
            </w:tc>
          </w:tr>
        </w:tbl>
        <w:p w:rsidR="003774C7" w:rsidRDefault="003774C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p w:rsidR="003774C7" w:rsidRDefault="0009160C">
          <w:pPr>
            <w:tabs>
              <w:tab w:val="left" w:pos="7088"/>
            </w:tabs>
            <w:jc w:val="both"/>
            <w:rPr>
              <w:b/>
              <w:bCs/>
              <w:szCs w:val="24"/>
            </w:rPr>
          </w:pPr>
          <w:r>
            <w:rPr>
              <w:b/>
              <w:bCs/>
              <w:szCs w:val="24"/>
            </w:rPr>
            <w:t>Pastabos:</w:t>
          </w:r>
        </w:p>
        <w:p w:rsidR="003774C7" w:rsidRDefault="0009160C">
          <w:pPr>
            <w:jc w:val="both"/>
            <w:rPr>
              <w:color w:val="000000"/>
              <w:szCs w:val="24"/>
              <w:lang w:eastAsia="lt-LT"/>
            </w:rPr>
          </w:pPr>
          <w:r>
            <w:rPr>
              <w:szCs w:val="24"/>
              <w:vertAlign w:val="superscript"/>
            </w:rPr>
            <w:t>1</w:t>
          </w:r>
          <w:r>
            <w:rPr>
              <w:color w:val="000000"/>
              <w:szCs w:val="24"/>
              <w:lang w:eastAsia="lt-LT"/>
            </w:rPr>
            <w:t xml:space="preserve"> Įstaigose, kurios turi galimybę ir licenciją atlikti reikiamus tyrimus OMA diagnozei patvirtinti arba paneigti ir geba vertinti gydymo efektyvumą.</w:t>
          </w:r>
        </w:p>
        <w:p w:rsidR="003774C7" w:rsidRDefault="0009160C">
          <w:pPr>
            <w:spacing w:line="276" w:lineRule="atLeast"/>
            <w:jc w:val="both"/>
            <w:rPr>
              <w:color w:val="000000"/>
              <w:szCs w:val="24"/>
              <w:lang w:eastAsia="lt-LT"/>
            </w:rPr>
          </w:pPr>
          <w:r>
            <w:rPr>
              <w:szCs w:val="24"/>
              <w:vertAlign w:val="superscript"/>
            </w:rPr>
            <w:t>2</w:t>
          </w:r>
          <w:r>
            <w:rPr>
              <w:color w:val="000000"/>
              <w:szCs w:val="24"/>
              <w:lang w:eastAsia="lt-LT"/>
            </w:rPr>
            <w:t xml:space="preserve">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rsidR="003774C7" w:rsidRDefault="0009160C">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r>
            <w:rPr>
              <w:szCs w:val="24"/>
              <w:vertAlign w:val="superscript"/>
            </w:rPr>
            <w:t xml:space="preserve">3 </w:t>
          </w:r>
          <w:r>
            <w:rPr>
              <w:szCs w:val="24"/>
            </w:rPr>
            <w:t>Nuostata taikoma asmenims</w:t>
          </w:r>
          <w:r>
            <w:rPr>
              <w:color w:val="000000"/>
              <w:szCs w:val="24"/>
            </w:rPr>
            <w:t>, dirbantiems vairuotojais. Patikrinus B kategorijos transporto priemonių vairuotojų, naudojančių vairuotojo pažymėjimą profesiniams tikslams, sveikatą, pažymos galiojimo terminas vairuoti B kategorijos transporto priemones nurodomas vadovaujantis Aprašo 1 lentelės 1 punkto nuostatomis, pastabose papildomai įrašant datą, iki kada leidžiama vairuoti B kategorijos transporto priemones profesiniais tikslais.</w:t>
          </w:r>
        </w:p>
        <w:p w:rsidR="003774C7" w:rsidRDefault="003774C7">
          <w:pPr>
            <w:rPr>
              <w:sz w:val="18"/>
              <w:szCs w:val="18"/>
            </w:rPr>
          </w:pPr>
        </w:p>
        <w:sdt>
          <w:sdtPr>
            <w:rPr>
              <w:szCs w:val="24"/>
            </w:rPr>
            <w:alias w:val="pabaiga"/>
            <w:tag w:val="part_2a49c91c178e47f2aa414e11b3e913cd"/>
            <w:id w:val="1823845444"/>
            <w:lock w:val="sdtLocked"/>
            <w:placeholder>
              <w:docPart w:val="DefaultPlaceholder_-1854013440"/>
            </w:placeholder>
          </w:sdtPr>
          <w:sdtEndPr>
            <w:rPr>
              <w:sz w:val="18"/>
              <w:szCs w:val="18"/>
            </w:rPr>
          </w:sdtEndPr>
          <w:sdtContent>
            <w:p w:rsidR="003774C7" w:rsidRDefault="0009160C" w:rsidP="0009160C">
              <w:pPr>
                <w:shd w:val="clear" w:color="auto" w:fill="FFFFFF"/>
                <w:spacing w:line="276" w:lineRule="auto"/>
                <w:ind w:firstLine="709"/>
                <w:jc w:val="center"/>
                <w:rPr>
                  <w:sz w:val="18"/>
                  <w:szCs w:val="18"/>
                </w:rPr>
              </w:pPr>
              <w:r>
                <w:rPr>
                  <w:szCs w:val="24"/>
                </w:rPr>
                <w:t>__________________________</w:t>
              </w:r>
            </w:p>
          </w:sdtContent>
        </w:sdt>
      </w:sdtContent>
    </w:sdt>
    <w:sdt>
      <w:sdtPr>
        <w:rPr>
          <w:szCs w:val="24"/>
        </w:rPr>
        <w:alias w:val="lentele"/>
        <w:tag w:val="part_945cabb9f5f0400c8f35356420378578"/>
        <w:id w:val="-258222373"/>
        <w:lock w:val="sdtLocked"/>
        <w:placeholder>
          <w:docPart w:val="DefaultPlaceholder_-1854013440"/>
        </w:placeholder>
      </w:sdtPr>
      <w:sdtEndPr>
        <w:rPr>
          <w:szCs w:val="20"/>
        </w:rPr>
      </w:sdtEndPr>
      <w:sdtContent>
        <w:p w:rsidR="003774C7" w:rsidRDefault="003774C7">
          <w:pPr>
            <w:tabs>
              <w:tab w:val="left" w:pos="7088"/>
            </w:tabs>
            <w:spacing w:line="276" w:lineRule="auto"/>
            <w:jc w:val="both"/>
            <w:rPr>
              <w:szCs w:val="24"/>
            </w:rPr>
            <w:sectPr w:rsidR="003774C7">
              <w:type w:val="oddPage"/>
              <w:pgSz w:w="11906" w:h="16838" w:code="9"/>
              <w:pgMar w:top="992" w:right="566" w:bottom="851" w:left="1701" w:header="510" w:footer="227" w:gutter="0"/>
              <w:pgNumType w:start="1"/>
              <w:cols w:space="1296"/>
              <w:titlePg/>
              <w:docGrid w:linePitch="360"/>
            </w:sectPr>
          </w:pPr>
        </w:p>
        <w:p w:rsidR="003774C7" w:rsidRDefault="003774C7">
          <w:pPr>
            <w:rPr>
              <w:sz w:val="18"/>
              <w:szCs w:val="18"/>
            </w:rPr>
          </w:pPr>
        </w:p>
        <w:p w:rsidR="003774C7" w:rsidRDefault="0009160C">
          <w:pPr>
            <w:tabs>
              <w:tab w:val="left" w:pos="7088"/>
            </w:tabs>
            <w:ind w:left="6120" w:firstLine="2244"/>
            <w:jc w:val="both"/>
            <w:rPr>
              <w:szCs w:val="24"/>
            </w:rPr>
          </w:pPr>
          <w:r>
            <w:rPr>
              <w:szCs w:val="24"/>
            </w:rPr>
            <w:t>5 lentelė</w:t>
          </w:r>
        </w:p>
        <w:p w:rsidR="003774C7" w:rsidRDefault="003774C7">
          <w:pPr>
            <w:tabs>
              <w:tab w:val="left" w:pos="7088"/>
            </w:tabs>
            <w:spacing w:line="276" w:lineRule="auto"/>
            <w:jc w:val="both"/>
            <w:rPr>
              <w:szCs w:val="24"/>
            </w:rPr>
          </w:pPr>
        </w:p>
        <w:p w:rsidR="003774C7" w:rsidRDefault="003774C7">
          <w:pPr>
            <w:rPr>
              <w:sz w:val="18"/>
              <w:szCs w:val="18"/>
            </w:rPr>
          </w:pPr>
        </w:p>
        <w:p w:rsidR="003774C7" w:rsidRDefault="0009160C">
          <w:pPr>
            <w:tabs>
              <w:tab w:val="left" w:pos="7088"/>
            </w:tabs>
            <w:spacing w:line="276" w:lineRule="auto"/>
            <w:jc w:val="center"/>
            <w:rPr>
              <w:b/>
              <w:bCs/>
              <w:color w:val="000000"/>
              <w:szCs w:val="24"/>
            </w:rPr>
          </w:pPr>
          <w:r>
            <w:rPr>
              <w:b/>
              <w:bCs/>
              <w:color w:val="000000"/>
              <w:szCs w:val="24"/>
            </w:rPr>
            <w:t>VAIRUOTOJUI TAIKOMŲ APRIBOJIMŲ KODAI</w:t>
          </w:r>
        </w:p>
        <w:p w:rsidR="003774C7" w:rsidRDefault="003774C7">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7834"/>
          </w:tblGrid>
          <w:tr w:rsidR="003774C7">
            <w:tc>
              <w:tcPr>
                <w:tcW w:w="1795" w:type="dxa"/>
              </w:tcPr>
              <w:p w:rsidR="003774C7" w:rsidRDefault="0009160C">
                <w:pPr>
                  <w:tabs>
                    <w:tab w:val="left" w:pos="7088"/>
                  </w:tabs>
                  <w:ind w:firstLine="62"/>
                  <w:jc w:val="center"/>
                  <w:rPr>
                    <w:b/>
                    <w:bCs/>
                    <w:szCs w:val="24"/>
                  </w:rPr>
                </w:pPr>
                <w:r>
                  <w:rPr>
                    <w:b/>
                    <w:bCs/>
                    <w:szCs w:val="24"/>
                    <w:lang w:eastAsia="lt-LT"/>
                  </w:rPr>
                  <w:t>Kodas</w:t>
                </w:r>
              </w:p>
            </w:tc>
            <w:tc>
              <w:tcPr>
                <w:tcW w:w="7834" w:type="dxa"/>
              </w:tcPr>
              <w:p w:rsidR="003774C7" w:rsidRDefault="0009160C">
                <w:pPr>
                  <w:tabs>
                    <w:tab w:val="left" w:pos="7088"/>
                  </w:tabs>
                  <w:jc w:val="center"/>
                  <w:rPr>
                    <w:b/>
                    <w:bCs/>
                    <w:szCs w:val="24"/>
                  </w:rPr>
                </w:pPr>
                <w:r>
                  <w:rPr>
                    <w:b/>
                    <w:bCs/>
                    <w:szCs w:val="24"/>
                    <w:lang w:eastAsia="lt-LT"/>
                  </w:rPr>
                  <w:t>Vairuotojui taikomas apribojimas</w:t>
                </w:r>
                <w:r>
                  <w:rPr>
                    <w:b/>
                    <w:bCs/>
                    <w:szCs w:val="24"/>
                    <w:vertAlign w:val="superscript"/>
                    <w:lang w:eastAsia="lt-LT"/>
                  </w:rPr>
                  <w:t>*</w:t>
                </w:r>
              </w:p>
            </w:tc>
          </w:tr>
          <w:tr w:rsidR="003774C7">
            <w:tc>
              <w:tcPr>
                <w:tcW w:w="9629" w:type="dxa"/>
                <w:gridSpan w:val="2"/>
              </w:tcPr>
              <w:p w:rsidR="003774C7" w:rsidRDefault="0009160C">
                <w:pPr>
                  <w:jc w:val="center"/>
                  <w:rPr>
                    <w:b/>
                    <w:bCs/>
                    <w:szCs w:val="24"/>
                    <w:lang w:eastAsia="lt-LT"/>
                  </w:rPr>
                </w:pPr>
                <w:r>
                  <w:rPr>
                    <w:b/>
                    <w:bCs/>
                    <w:szCs w:val="24"/>
                    <w:lang w:eastAsia="lt-LT"/>
                  </w:rPr>
                  <w:t>Dėl medicininių priežasčių</w:t>
                </w:r>
              </w:p>
              <w:p w:rsidR="003774C7" w:rsidRDefault="0009160C">
                <w:pPr>
                  <w:tabs>
                    <w:tab w:val="left" w:pos="7088"/>
                  </w:tabs>
                  <w:jc w:val="center"/>
                  <w:rPr>
                    <w:b/>
                    <w:bCs/>
                    <w:szCs w:val="24"/>
                  </w:rPr>
                </w:pPr>
                <w:r>
                  <w:rPr>
                    <w:b/>
                    <w:bCs/>
                    <w:szCs w:val="24"/>
                    <w:lang w:eastAsia="lt-LT"/>
                  </w:rPr>
                  <w:t>(Išvadą pateikia sveikatos priežiūros įstaiga)</w:t>
                </w:r>
              </w:p>
            </w:tc>
          </w:tr>
          <w:tr w:rsidR="003774C7">
            <w:tc>
              <w:tcPr>
                <w:tcW w:w="1795" w:type="dxa"/>
              </w:tcPr>
              <w:p w:rsidR="003774C7" w:rsidRDefault="0009160C">
                <w:pPr>
                  <w:tabs>
                    <w:tab w:val="left" w:pos="7088"/>
                  </w:tabs>
                  <w:rPr>
                    <w:szCs w:val="24"/>
                  </w:rPr>
                </w:pPr>
                <w:r>
                  <w:rPr>
                    <w:szCs w:val="24"/>
                  </w:rPr>
                  <w:t>01</w:t>
                </w:r>
              </w:p>
            </w:tc>
            <w:tc>
              <w:tcPr>
                <w:tcW w:w="7834" w:type="dxa"/>
              </w:tcPr>
              <w:p w:rsidR="003774C7" w:rsidRDefault="0009160C">
                <w:pPr>
                  <w:tabs>
                    <w:tab w:val="left" w:pos="7088"/>
                  </w:tabs>
                  <w:rPr>
                    <w:szCs w:val="24"/>
                  </w:rPr>
                </w:pPr>
                <w:r>
                  <w:rPr>
                    <w:szCs w:val="24"/>
                    <w:lang w:eastAsia="lt-LT"/>
                  </w:rPr>
                  <w:t>Regos korekcija ir (arba) apsauga</w:t>
                </w:r>
              </w:p>
            </w:tc>
          </w:tr>
          <w:tr w:rsidR="003774C7">
            <w:tc>
              <w:tcPr>
                <w:tcW w:w="1795" w:type="dxa"/>
              </w:tcPr>
              <w:p w:rsidR="003774C7" w:rsidRDefault="0009160C">
                <w:pPr>
                  <w:tabs>
                    <w:tab w:val="left" w:pos="7088"/>
                  </w:tabs>
                  <w:rPr>
                    <w:szCs w:val="24"/>
                  </w:rPr>
                </w:pPr>
                <w:r>
                  <w:rPr>
                    <w:szCs w:val="24"/>
                  </w:rPr>
                  <w:t>01.01</w:t>
                </w:r>
              </w:p>
            </w:tc>
            <w:tc>
              <w:tcPr>
                <w:tcW w:w="7834" w:type="dxa"/>
              </w:tcPr>
              <w:p w:rsidR="003774C7" w:rsidRDefault="0009160C">
                <w:pPr>
                  <w:tabs>
                    <w:tab w:val="left" w:pos="7088"/>
                  </w:tabs>
                  <w:rPr>
                    <w:szCs w:val="24"/>
                  </w:rPr>
                </w:pPr>
                <w:r>
                  <w:rPr>
                    <w:szCs w:val="24"/>
                    <w:lang w:eastAsia="lt-LT"/>
                  </w:rPr>
                  <w:t>Akiniai</w:t>
                </w:r>
              </w:p>
            </w:tc>
          </w:tr>
          <w:tr w:rsidR="003774C7">
            <w:tc>
              <w:tcPr>
                <w:tcW w:w="1795" w:type="dxa"/>
              </w:tcPr>
              <w:p w:rsidR="003774C7" w:rsidRDefault="0009160C">
                <w:pPr>
                  <w:tabs>
                    <w:tab w:val="left" w:pos="7088"/>
                  </w:tabs>
                  <w:rPr>
                    <w:szCs w:val="24"/>
                  </w:rPr>
                </w:pPr>
                <w:r>
                  <w:rPr>
                    <w:szCs w:val="24"/>
                  </w:rPr>
                  <w:t>01.02</w:t>
                </w:r>
              </w:p>
            </w:tc>
            <w:tc>
              <w:tcPr>
                <w:tcW w:w="7834" w:type="dxa"/>
              </w:tcPr>
              <w:p w:rsidR="003774C7" w:rsidRDefault="0009160C">
                <w:pPr>
                  <w:tabs>
                    <w:tab w:val="left" w:pos="7088"/>
                  </w:tabs>
                  <w:rPr>
                    <w:szCs w:val="24"/>
                  </w:rPr>
                </w:pPr>
                <w:r>
                  <w:rPr>
                    <w:szCs w:val="24"/>
                    <w:lang w:eastAsia="lt-LT"/>
                  </w:rPr>
                  <w:t>Kontaktinis (-iai) lęšis (-iai)</w:t>
                </w:r>
              </w:p>
            </w:tc>
          </w:tr>
          <w:tr w:rsidR="003774C7">
            <w:tc>
              <w:tcPr>
                <w:tcW w:w="1795" w:type="dxa"/>
              </w:tcPr>
              <w:p w:rsidR="003774C7" w:rsidRDefault="0009160C">
                <w:pPr>
                  <w:tabs>
                    <w:tab w:val="left" w:pos="7088"/>
                  </w:tabs>
                  <w:rPr>
                    <w:szCs w:val="24"/>
                  </w:rPr>
                </w:pPr>
                <w:r>
                  <w:rPr>
                    <w:szCs w:val="24"/>
                  </w:rPr>
                  <w:t>01.05</w:t>
                </w:r>
              </w:p>
            </w:tc>
            <w:tc>
              <w:tcPr>
                <w:tcW w:w="7834" w:type="dxa"/>
              </w:tcPr>
              <w:p w:rsidR="003774C7" w:rsidRDefault="0009160C">
                <w:pPr>
                  <w:tabs>
                    <w:tab w:val="left" w:pos="7088"/>
                  </w:tabs>
                  <w:rPr>
                    <w:szCs w:val="24"/>
                  </w:rPr>
                </w:pPr>
                <w:r>
                  <w:rPr>
                    <w:szCs w:val="24"/>
                    <w:lang w:eastAsia="lt-LT"/>
                  </w:rPr>
                  <w:t>Akies raištis (papildomai nurodoma reikiama raidė – a arba b)</w:t>
                </w:r>
              </w:p>
            </w:tc>
          </w:tr>
          <w:tr w:rsidR="003774C7">
            <w:tc>
              <w:tcPr>
                <w:tcW w:w="1795" w:type="dxa"/>
              </w:tcPr>
              <w:p w:rsidR="003774C7" w:rsidRDefault="0009160C">
                <w:pPr>
                  <w:tabs>
                    <w:tab w:val="left" w:pos="7088"/>
                  </w:tabs>
                  <w:rPr>
                    <w:szCs w:val="24"/>
                  </w:rPr>
                </w:pPr>
                <w:r>
                  <w:rPr>
                    <w:szCs w:val="24"/>
                  </w:rPr>
                  <w:t>01.06</w:t>
                </w:r>
              </w:p>
            </w:tc>
            <w:tc>
              <w:tcPr>
                <w:tcW w:w="7834" w:type="dxa"/>
              </w:tcPr>
              <w:p w:rsidR="003774C7" w:rsidRDefault="0009160C">
                <w:pPr>
                  <w:tabs>
                    <w:tab w:val="left" w:pos="7088"/>
                  </w:tabs>
                  <w:rPr>
                    <w:szCs w:val="24"/>
                  </w:rPr>
                </w:pPr>
                <w:r>
                  <w:rPr>
                    <w:szCs w:val="24"/>
                    <w:lang w:eastAsia="lt-LT"/>
                  </w:rPr>
                  <w:t>Akiniai arba kontaktiniai lęšiai</w:t>
                </w:r>
              </w:p>
            </w:tc>
          </w:tr>
          <w:tr w:rsidR="003774C7">
            <w:tc>
              <w:tcPr>
                <w:tcW w:w="1795" w:type="dxa"/>
              </w:tcPr>
              <w:p w:rsidR="003774C7" w:rsidRDefault="0009160C">
                <w:pPr>
                  <w:tabs>
                    <w:tab w:val="left" w:pos="7088"/>
                  </w:tabs>
                  <w:rPr>
                    <w:szCs w:val="24"/>
                  </w:rPr>
                </w:pPr>
                <w:r>
                  <w:rPr>
                    <w:szCs w:val="24"/>
                  </w:rPr>
                  <w:t>01.07</w:t>
                </w:r>
              </w:p>
            </w:tc>
            <w:tc>
              <w:tcPr>
                <w:tcW w:w="7834" w:type="dxa"/>
              </w:tcPr>
              <w:p w:rsidR="003774C7" w:rsidRDefault="0009160C">
                <w:pPr>
                  <w:tabs>
                    <w:tab w:val="left" w:pos="7088"/>
                  </w:tabs>
                  <w:rPr>
                    <w:szCs w:val="24"/>
                  </w:rPr>
                </w:pPr>
                <w:r>
                  <w:rPr>
                    <w:szCs w:val="24"/>
                    <w:lang w:eastAsia="lt-LT"/>
                  </w:rPr>
                  <w:t>Speciali optinė pagalbinė priemonė</w:t>
                </w:r>
              </w:p>
            </w:tc>
          </w:tr>
          <w:tr w:rsidR="003774C7">
            <w:tc>
              <w:tcPr>
                <w:tcW w:w="1795" w:type="dxa"/>
              </w:tcPr>
              <w:p w:rsidR="003774C7" w:rsidRDefault="0009160C">
                <w:pPr>
                  <w:tabs>
                    <w:tab w:val="left" w:pos="7088"/>
                  </w:tabs>
                  <w:rPr>
                    <w:szCs w:val="24"/>
                  </w:rPr>
                </w:pPr>
                <w:r>
                  <w:rPr>
                    <w:szCs w:val="24"/>
                  </w:rPr>
                  <w:t>02</w:t>
                </w:r>
              </w:p>
            </w:tc>
            <w:tc>
              <w:tcPr>
                <w:tcW w:w="7834" w:type="dxa"/>
              </w:tcPr>
              <w:p w:rsidR="003774C7" w:rsidRDefault="0009160C">
                <w:pPr>
                  <w:tabs>
                    <w:tab w:val="left" w:pos="7088"/>
                  </w:tabs>
                  <w:rPr>
                    <w:szCs w:val="24"/>
                  </w:rPr>
                </w:pPr>
                <w:r>
                  <w:rPr>
                    <w:szCs w:val="24"/>
                    <w:lang w:eastAsia="lt-LT"/>
                  </w:rPr>
                  <w:t>Klausos ir susikalbėjimo pagalbinė priemonė (papildomai nurodoma reikiama raidė – a arba b)</w:t>
                </w:r>
              </w:p>
            </w:tc>
          </w:tr>
          <w:tr w:rsidR="003774C7">
            <w:tc>
              <w:tcPr>
                <w:tcW w:w="1795" w:type="dxa"/>
              </w:tcPr>
              <w:p w:rsidR="003774C7" w:rsidRDefault="0009160C">
                <w:pPr>
                  <w:tabs>
                    <w:tab w:val="left" w:pos="7088"/>
                  </w:tabs>
                  <w:rPr>
                    <w:szCs w:val="24"/>
                  </w:rPr>
                </w:pPr>
                <w:r>
                  <w:rPr>
                    <w:szCs w:val="24"/>
                    <w:lang w:eastAsia="lt-LT"/>
                  </w:rPr>
                  <w:t>03</w:t>
                </w:r>
              </w:p>
            </w:tc>
            <w:tc>
              <w:tcPr>
                <w:tcW w:w="7834" w:type="dxa"/>
              </w:tcPr>
              <w:p w:rsidR="003774C7" w:rsidRDefault="0009160C">
                <w:pPr>
                  <w:tabs>
                    <w:tab w:val="left" w:pos="7088"/>
                  </w:tabs>
                  <w:rPr>
                    <w:szCs w:val="24"/>
                  </w:rPr>
                </w:pPr>
                <w:r>
                  <w:rPr>
                    <w:szCs w:val="24"/>
                    <w:lang w:eastAsia="lt-LT"/>
                  </w:rPr>
                  <w:t>Galūnių protezai arba korekcijos įtaisai</w:t>
                </w:r>
              </w:p>
            </w:tc>
          </w:tr>
          <w:tr w:rsidR="003774C7">
            <w:tc>
              <w:tcPr>
                <w:tcW w:w="1795" w:type="dxa"/>
              </w:tcPr>
              <w:p w:rsidR="003774C7" w:rsidRDefault="0009160C">
                <w:pPr>
                  <w:tabs>
                    <w:tab w:val="left" w:pos="7088"/>
                  </w:tabs>
                  <w:rPr>
                    <w:szCs w:val="24"/>
                  </w:rPr>
                </w:pPr>
                <w:r>
                  <w:rPr>
                    <w:szCs w:val="24"/>
                  </w:rPr>
                  <w:t>03.01</w:t>
                </w:r>
              </w:p>
            </w:tc>
            <w:tc>
              <w:tcPr>
                <w:tcW w:w="7834" w:type="dxa"/>
              </w:tcPr>
              <w:p w:rsidR="003774C7" w:rsidRDefault="0009160C">
                <w:pPr>
                  <w:tabs>
                    <w:tab w:val="left" w:pos="7088"/>
                  </w:tabs>
                  <w:rPr>
                    <w:szCs w:val="24"/>
                  </w:rPr>
                </w:pPr>
                <w:r>
                  <w:rPr>
                    <w:szCs w:val="24"/>
                    <w:lang w:eastAsia="lt-LT"/>
                  </w:rPr>
                  <w:t>Viršutinės galūnės protezas arba korekcijos įtaisas (papildomai nurodoma reikiama raidė – a, b, c, f, g)</w:t>
                </w:r>
              </w:p>
            </w:tc>
          </w:tr>
          <w:tr w:rsidR="003774C7">
            <w:tc>
              <w:tcPr>
                <w:tcW w:w="1795" w:type="dxa"/>
              </w:tcPr>
              <w:p w:rsidR="003774C7" w:rsidRDefault="0009160C">
                <w:pPr>
                  <w:tabs>
                    <w:tab w:val="left" w:pos="7088"/>
                  </w:tabs>
                  <w:rPr>
                    <w:szCs w:val="24"/>
                  </w:rPr>
                </w:pPr>
                <w:r>
                  <w:rPr>
                    <w:szCs w:val="24"/>
                  </w:rPr>
                  <w:t>03.02</w:t>
                </w:r>
              </w:p>
            </w:tc>
            <w:tc>
              <w:tcPr>
                <w:tcW w:w="7834" w:type="dxa"/>
              </w:tcPr>
              <w:p w:rsidR="003774C7" w:rsidRDefault="0009160C">
                <w:pPr>
                  <w:tabs>
                    <w:tab w:val="left" w:pos="7088"/>
                  </w:tabs>
                  <w:rPr>
                    <w:szCs w:val="24"/>
                  </w:rPr>
                </w:pPr>
                <w:r>
                  <w:rPr>
                    <w:szCs w:val="24"/>
                    <w:lang w:eastAsia="lt-LT"/>
                  </w:rPr>
                  <w:t>Apatinės galūnės protezas arba korekcijos įtaisas (papildomai nurodoma reikiama raidė – a, b, d)</w:t>
                </w:r>
              </w:p>
            </w:tc>
          </w:tr>
          <w:tr w:rsidR="003774C7">
            <w:tc>
              <w:tcPr>
                <w:tcW w:w="9629" w:type="dxa"/>
                <w:gridSpan w:val="2"/>
              </w:tcPr>
              <w:p w:rsidR="003774C7" w:rsidRDefault="0009160C">
                <w:pPr>
                  <w:tabs>
                    <w:tab w:val="left" w:pos="7088"/>
                  </w:tabs>
                  <w:jc w:val="center"/>
                  <w:rPr>
                    <w:b/>
                    <w:bCs/>
                    <w:szCs w:val="24"/>
                  </w:rPr>
                </w:pPr>
                <w:r>
                  <w:rPr>
                    <w:b/>
                    <w:bCs/>
                    <w:szCs w:val="24"/>
                    <w:lang w:eastAsia="lt-LT"/>
                  </w:rPr>
                  <w:t>Transporto priemonės pritaikymas</w:t>
                </w:r>
              </w:p>
            </w:tc>
          </w:tr>
          <w:tr w:rsidR="003774C7">
            <w:tc>
              <w:tcPr>
                <w:tcW w:w="1795" w:type="dxa"/>
              </w:tcPr>
              <w:p w:rsidR="003774C7" w:rsidRDefault="0009160C">
                <w:pPr>
                  <w:tabs>
                    <w:tab w:val="left" w:pos="7088"/>
                  </w:tabs>
                  <w:rPr>
                    <w:szCs w:val="24"/>
                  </w:rPr>
                </w:pPr>
                <w:r>
                  <w:rPr>
                    <w:szCs w:val="24"/>
                    <w:lang w:eastAsia="lt-LT"/>
                  </w:rPr>
                  <w:t>Nuo 10 iki 50</w:t>
                </w:r>
              </w:p>
            </w:tc>
            <w:tc>
              <w:tcPr>
                <w:tcW w:w="7834" w:type="dxa"/>
              </w:tcPr>
              <w:p w:rsidR="003774C7" w:rsidRDefault="0009160C">
                <w:pPr>
                  <w:tabs>
                    <w:tab w:val="left" w:pos="7088"/>
                  </w:tabs>
                  <w:rPr>
                    <w:szCs w:val="24"/>
                  </w:rPr>
                </w:pPr>
                <w:r>
                  <w:rPr>
                    <w:szCs w:val="24"/>
                    <w:lang w:eastAsia="lt-LT"/>
                  </w:rPr>
                  <w:t>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rsidR="003774C7">
            <w:tc>
              <w:tcPr>
                <w:tcW w:w="9629" w:type="dxa"/>
                <w:gridSpan w:val="2"/>
              </w:tcPr>
              <w:p w:rsidR="003774C7" w:rsidRDefault="0009160C">
                <w:pPr>
                  <w:tabs>
                    <w:tab w:val="left" w:pos="7088"/>
                  </w:tabs>
                  <w:jc w:val="center"/>
                  <w:rPr>
                    <w:b/>
                    <w:bCs/>
                    <w:szCs w:val="24"/>
                  </w:rPr>
                </w:pPr>
                <w:r>
                  <w:rPr>
                    <w:b/>
                    <w:bCs/>
                    <w:szCs w:val="24"/>
                    <w:lang w:eastAsia="lt-LT"/>
                  </w:rPr>
                  <w:t>Transporto priemonės naudojimo ribojimo kodai</w:t>
                </w:r>
              </w:p>
            </w:tc>
          </w:tr>
          <w:tr w:rsidR="003774C7">
            <w:tc>
              <w:tcPr>
                <w:tcW w:w="1795" w:type="dxa"/>
              </w:tcPr>
              <w:p w:rsidR="003774C7" w:rsidRDefault="0009160C">
                <w:pPr>
                  <w:tabs>
                    <w:tab w:val="left" w:pos="7088"/>
                  </w:tabs>
                  <w:rPr>
                    <w:szCs w:val="24"/>
                  </w:rPr>
                </w:pPr>
                <w:r>
                  <w:rPr>
                    <w:szCs w:val="24"/>
                  </w:rPr>
                  <w:t>61</w:t>
                </w:r>
              </w:p>
            </w:tc>
            <w:tc>
              <w:tcPr>
                <w:tcW w:w="7834" w:type="dxa"/>
              </w:tcPr>
              <w:p w:rsidR="003774C7" w:rsidRDefault="0009160C">
                <w:pPr>
                  <w:tabs>
                    <w:tab w:val="left" w:pos="7088"/>
                  </w:tabs>
                  <w:rPr>
                    <w:szCs w:val="24"/>
                  </w:rPr>
                </w:pPr>
                <w:r>
                  <w:rPr>
                    <w:color w:val="000000"/>
                    <w:szCs w:val="24"/>
                  </w:rPr>
                  <w:t>Tik kelionės dienos metu (pavyzdžiui, viena valanda po saulėtekio ir viena valanda iki saulėlydžio)</w:t>
                </w:r>
              </w:p>
            </w:tc>
          </w:tr>
          <w:tr w:rsidR="003774C7">
            <w:tc>
              <w:tcPr>
                <w:tcW w:w="1795" w:type="dxa"/>
              </w:tcPr>
              <w:p w:rsidR="003774C7" w:rsidRDefault="0009160C">
                <w:pPr>
                  <w:tabs>
                    <w:tab w:val="left" w:pos="7088"/>
                  </w:tabs>
                  <w:rPr>
                    <w:szCs w:val="24"/>
                  </w:rPr>
                </w:pPr>
                <w:r>
                  <w:rPr>
                    <w:szCs w:val="24"/>
                  </w:rPr>
                  <w:t>62</w:t>
                </w:r>
              </w:p>
            </w:tc>
            <w:tc>
              <w:tcPr>
                <w:tcW w:w="7834" w:type="dxa"/>
              </w:tcPr>
              <w:p w:rsidR="003774C7" w:rsidRDefault="0009160C">
                <w:pPr>
                  <w:tabs>
                    <w:tab w:val="left" w:pos="7088"/>
                  </w:tabs>
                  <w:rPr>
                    <w:szCs w:val="24"/>
                  </w:rPr>
                </w:pPr>
                <w:r>
                  <w:rPr>
                    <w:color w:val="000000"/>
                    <w:szCs w:val="22"/>
                  </w:rPr>
                  <w:t>Tik kelionės … km spinduliu nuo vairuotojo pažymėjimo savininko gyvenamosios vietos arba tik mieste (rajone)</w:t>
                </w:r>
              </w:p>
            </w:tc>
          </w:tr>
          <w:tr w:rsidR="003774C7">
            <w:tc>
              <w:tcPr>
                <w:tcW w:w="1795" w:type="dxa"/>
              </w:tcPr>
              <w:p w:rsidR="003774C7" w:rsidRDefault="0009160C">
                <w:pPr>
                  <w:tabs>
                    <w:tab w:val="left" w:pos="7088"/>
                  </w:tabs>
                  <w:rPr>
                    <w:szCs w:val="24"/>
                  </w:rPr>
                </w:pPr>
                <w:r>
                  <w:rPr>
                    <w:szCs w:val="24"/>
                  </w:rPr>
                  <w:t>63</w:t>
                </w:r>
              </w:p>
            </w:tc>
            <w:tc>
              <w:tcPr>
                <w:tcW w:w="7834" w:type="dxa"/>
              </w:tcPr>
              <w:p w:rsidR="003774C7" w:rsidRDefault="0009160C">
                <w:pPr>
                  <w:tabs>
                    <w:tab w:val="left" w:pos="7088"/>
                  </w:tabs>
                  <w:rPr>
                    <w:szCs w:val="24"/>
                  </w:rPr>
                </w:pPr>
                <w:r>
                  <w:rPr>
                    <w:color w:val="000000"/>
                    <w:szCs w:val="22"/>
                  </w:rPr>
                  <w:t>Važiavimas be keleivių</w:t>
                </w:r>
              </w:p>
            </w:tc>
          </w:tr>
          <w:tr w:rsidR="003774C7">
            <w:tc>
              <w:tcPr>
                <w:tcW w:w="1795" w:type="dxa"/>
              </w:tcPr>
              <w:p w:rsidR="003774C7" w:rsidRDefault="0009160C">
                <w:pPr>
                  <w:tabs>
                    <w:tab w:val="left" w:pos="7088"/>
                  </w:tabs>
                  <w:rPr>
                    <w:szCs w:val="24"/>
                  </w:rPr>
                </w:pPr>
                <w:r>
                  <w:rPr>
                    <w:szCs w:val="24"/>
                  </w:rPr>
                  <w:t>64</w:t>
                </w:r>
              </w:p>
            </w:tc>
            <w:tc>
              <w:tcPr>
                <w:tcW w:w="7834" w:type="dxa"/>
              </w:tcPr>
              <w:p w:rsidR="003774C7" w:rsidRDefault="0009160C">
                <w:pPr>
                  <w:tabs>
                    <w:tab w:val="left" w:pos="7088"/>
                  </w:tabs>
                  <w:rPr>
                    <w:szCs w:val="24"/>
                  </w:rPr>
                </w:pPr>
                <w:r>
                  <w:rPr>
                    <w:color w:val="000000"/>
                    <w:szCs w:val="22"/>
                  </w:rPr>
                  <w:t>Tik kelionės ne didesniu kaip … km/h greičiu</w:t>
                </w:r>
              </w:p>
            </w:tc>
          </w:tr>
          <w:tr w:rsidR="003774C7">
            <w:tc>
              <w:tcPr>
                <w:tcW w:w="1795" w:type="dxa"/>
              </w:tcPr>
              <w:p w:rsidR="003774C7" w:rsidRDefault="0009160C">
                <w:pPr>
                  <w:tabs>
                    <w:tab w:val="left" w:pos="7088"/>
                  </w:tabs>
                  <w:rPr>
                    <w:szCs w:val="24"/>
                  </w:rPr>
                </w:pPr>
                <w:r>
                  <w:rPr>
                    <w:color w:val="000000"/>
                    <w:szCs w:val="22"/>
                  </w:rPr>
                  <w:t>65</w:t>
                </w:r>
              </w:p>
            </w:tc>
            <w:tc>
              <w:tcPr>
                <w:tcW w:w="7834" w:type="dxa"/>
              </w:tcPr>
              <w:p w:rsidR="003774C7" w:rsidRDefault="0009160C">
                <w:pPr>
                  <w:tabs>
                    <w:tab w:val="left" w:pos="7088"/>
                  </w:tabs>
                  <w:rPr>
                    <w:szCs w:val="24"/>
                  </w:rPr>
                </w:pPr>
                <w:r>
                  <w:rPr>
                    <w:color w:val="000000"/>
                    <w:szCs w:val="22"/>
                  </w:rPr>
                  <w:t>Vairuoti leidžiama tik kai kartu važiuoja bent lygiavertės kategorijos vairuotojo pažymėjimo turėtojas</w:t>
                </w:r>
              </w:p>
            </w:tc>
          </w:tr>
          <w:tr w:rsidR="003774C7">
            <w:tc>
              <w:tcPr>
                <w:tcW w:w="1795" w:type="dxa"/>
              </w:tcPr>
              <w:p w:rsidR="003774C7" w:rsidRDefault="0009160C">
                <w:pPr>
                  <w:tabs>
                    <w:tab w:val="left" w:pos="7088"/>
                  </w:tabs>
                  <w:rPr>
                    <w:szCs w:val="24"/>
                  </w:rPr>
                </w:pPr>
                <w:r>
                  <w:rPr>
                    <w:szCs w:val="24"/>
                  </w:rPr>
                  <w:t>66</w:t>
                </w:r>
              </w:p>
            </w:tc>
            <w:tc>
              <w:tcPr>
                <w:tcW w:w="7834" w:type="dxa"/>
              </w:tcPr>
              <w:p w:rsidR="003774C7" w:rsidRDefault="0009160C">
                <w:pPr>
                  <w:tabs>
                    <w:tab w:val="left" w:pos="7088"/>
                  </w:tabs>
                  <w:rPr>
                    <w:szCs w:val="24"/>
                  </w:rPr>
                </w:pPr>
                <w:r>
                  <w:rPr>
                    <w:color w:val="000000"/>
                    <w:szCs w:val="22"/>
                  </w:rPr>
                  <w:t>Be priekabos</w:t>
                </w:r>
              </w:p>
            </w:tc>
          </w:tr>
          <w:tr w:rsidR="003774C7">
            <w:tc>
              <w:tcPr>
                <w:tcW w:w="1795" w:type="dxa"/>
              </w:tcPr>
              <w:p w:rsidR="003774C7" w:rsidRDefault="0009160C">
                <w:pPr>
                  <w:tabs>
                    <w:tab w:val="left" w:pos="7088"/>
                  </w:tabs>
                  <w:rPr>
                    <w:szCs w:val="24"/>
                  </w:rPr>
                </w:pPr>
                <w:r>
                  <w:rPr>
                    <w:szCs w:val="24"/>
                  </w:rPr>
                  <w:t>67</w:t>
                </w:r>
              </w:p>
            </w:tc>
            <w:tc>
              <w:tcPr>
                <w:tcW w:w="7834" w:type="dxa"/>
              </w:tcPr>
              <w:p w:rsidR="003774C7" w:rsidRDefault="0009160C">
                <w:pPr>
                  <w:tabs>
                    <w:tab w:val="left" w:pos="7088"/>
                  </w:tabs>
                  <w:rPr>
                    <w:szCs w:val="24"/>
                  </w:rPr>
                </w:pPr>
                <w:r>
                  <w:rPr>
                    <w:color w:val="000000"/>
                    <w:szCs w:val="22"/>
                  </w:rPr>
                  <w:t>Draudžiama važiuoti greitkeliais (automagistralėmis)</w:t>
                </w:r>
              </w:p>
            </w:tc>
          </w:tr>
          <w:tr w:rsidR="003774C7">
            <w:tc>
              <w:tcPr>
                <w:tcW w:w="1795" w:type="dxa"/>
              </w:tcPr>
              <w:p w:rsidR="003774C7" w:rsidRDefault="0009160C">
                <w:pPr>
                  <w:tabs>
                    <w:tab w:val="left" w:pos="7088"/>
                  </w:tabs>
                  <w:rPr>
                    <w:szCs w:val="24"/>
                  </w:rPr>
                </w:pPr>
                <w:r>
                  <w:rPr>
                    <w:szCs w:val="24"/>
                  </w:rPr>
                  <w:t>68</w:t>
                </w:r>
              </w:p>
            </w:tc>
            <w:tc>
              <w:tcPr>
                <w:tcW w:w="7834" w:type="dxa"/>
              </w:tcPr>
              <w:p w:rsidR="003774C7" w:rsidRDefault="0009160C">
                <w:pPr>
                  <w:tabs>
                    <w:tab w:val="left" w:pos="7088"/>
                  </w:tabs>
                  <w:rPr>
                    <w:szCs w:val="24"/>
                  </w:rPr>
                </w:pPr>
                <w:r>
                  <w:rPr>
                    <w:szCs w:val="24"/>
                    <w:lang w:eastAsia="lt-LT"/>
                  </w:rPr>
                  <w:t>Draudžiama vairuoti išgėrus alkoholio</w:t>
                </w:r>
              </w:p>
            </w:tc>
          </w:tr>
        </w:tbl>
        <w:p w:rsidR="003774C7" w:rsidRDefault="003774C7">
          <w:pPr>
            <w:tabs>
              <w:tab w:val="left" w:pos="7088"/>
            </w:tabs>
            <w:spacing w:line="276" w:lineRule="auto"/>
            <w:jc w:val="both"/>
            <w:rPr>
              <w:szCs w:val="24"/>
              <w:lang w:val="en-US"/>
            </w:rPr>
          </w:pPr>
        </w:p>
        <w:p w:rsidR="003774C7" w:rsidRDefault="0009160C">
          <w:pPr>
            <w:ind w:left="1134"/>
            <w:textAlignment w:val="center"/>
            <w:rPr>
              <w:color w:val="000000"/>
              <w:szCs w:val="24"/>
              <w:lang w:eastAsia="lt-LT"/>
            </w:rPr>
          </w:pPr>
          <w:r>
            <w:rPr>
              <w:color w:val="000000"/>
              <w:szCs w:val="24"/>
              <w:vertAlign w:val="superscript"/>
              <w:lang w:eastAsia="lt-LT"/>
            </w:rPr>
            <w:t>*</w:t>
          </w:r>
          <w:r>
            <w:rPr>
              <w:color w:val="000000"/>
              <w:szCs w:val="24"/>
              <w:lang w:eastAsia="lt-LT"/>
            </w:rPr>
            <w:t>Lentelėje naudojamų raidžių reikšmės:</w:t>
          </w:r>
        </w:p>
        <w:p w:rsidR="003774C7" w:rsidRDefault="0009160C">
          <w:pPr>
            <w:ind w:left="1134"/>
            <w:textAlignment w:val="center"/>
            <w:rPr>
              <w:color w:val="000000"/>
              <w:szCs w:val="24"/>
              <w:lang w:eastAsia="lt-LT"/>
            </w:rPr>
          </w:pPr>
          <w:r>
            <w:rPr>
              <w:color w:val="000000"/>
              <w:szCs w:val="24"/>
              <w:lang w:eastAsia="lt-LT"/>
            </w:rPr>
            <w:t>a – kairė</w:t>
          </w:r>
        </w:p>
        <w:p w:rsidR="003774C7" w:rsidRDefault="0009160C">
          <w:pPr>
            <w:ind w:left="1134"/>
            <w:textAlignment w:val="center"/>
            <w:rPr>
              <w:color w:val="000000"/>
              <w:szCs w:val="24"/>
              <w:lang w:eastAsia="lt-LT"/>
            </w:rPr>
          </w:pPr>
          <w:r>
            <w:rPr>
              <w:color w:val="000000"/>
              <w:szCs w:val="24"/>
              <w:lang w:eastAsia="lt-LT"/>
            </w:rPr>
            <w:t>b – dešinė</w:t>
          </w:r>
        </w:p>
        <w:p w:rsidR="003774C7" w:rsidRDefault="0009160C">
          <w:pPr>
            <w:ind w:left="1134"/>
            <w:textAlignment w:val="center"/>
            <w:rPr>
              <w:color w:val="000000"/>
              <w:szCs w:val="24"/>
              <w:lang w:eastAsia="lt-LT"/>
            </w:rPr>
          </w:pPr>
          <w:r>
            <w:rPr>
              <w:color w:val="000000"/>
              <w:szCs w:val="24"/>
              <w:lang w:eastAsia="lt-LT"/>
            </w:rPr>
            <w:t>c – plaštaka</w:t>
          </w:r>
        </w:p>
        <w:p w:rsidR="003774C7" w:rsidRDefault="0009160C">
          <w:pPr>
            <w:ind w:left="1134"/>
            <w:textAlignment w:val="center"/>
            <w:rPr>
              <w:color w:val="000000"/>
              <w:szCs w:val="24"/>
              <w:lang w:eastAsia="lt-LT"/>
            </w:rPr>
          </w:pPr>
          <w:r>
            <w:rPr>
              <w:color w:val="000000"/>
              <w:szCs w:val="24"/>
              <w:lang w:eastAsia="lt-LT"/>
            </w:rPr>
            <w:t>d – pėda</w:t>
          </w:r>
        </w:p>
        <w:p w:rsidR="003774C7" w:rsidRDefault="0009160C">
          <w:pPr>
            <w:ind w:left="1134"/>
            <w:textAlignment w:val="center"/>
            <w:rPr>
              <w:color w:val="000000"/>
              <w:szCs w:val="24"/>
              <w:lang w:eastAsia="lt-LT"/>
            </w:rPr>
          </w:pPr>
          <w:r>
            <w:rPr>
              <w:color w:val="000000"/>
              <w:szCs w:val="24"/>
              <w:lang w:eastAsia="lt-LT"/>
            </w:rPr>
            <w:t>f – ranka</w:t>
          </w:r>
        </w:p>
        <w:p w:rsidR="003774C7" w:rsidRDefault="0009160C" w:rsidP="0009160C">
          <w:pPr>
            <w:ind w:left="1134"/>
            <w:textAlignment w:val="center"/>
            <w:rPr>
              <w:szCs w:val="24"/>
            </w:rPr>
          </w:pPr>
          <w:r>
            <w:rPr>
              <w:color w:val="000000"/>
              <w:szCs w:val="24"/>
              <w:lang w:eastAsia="lt-LT"/>
            </w:rPr>
            <w:t>g – nykštys</w:t>
          </w:r>
        </w:p>
        <w:p w:rsidR="003774C7" w:rsidRDefault="003774C7">
          <w:pPr>
            <w:rPr>
              <w:sz w:val="18"/>
              <w:szCs w:val="18"/>
            </w:rPr>
          </w:pPr>
        </w:p>
        <w:sdt>
          <w:sdtPr>
            <w:alias w:val="pabaiga"/>
            <w:tag w:val="part_20e5582c3c7844288e4379fdd450ef5f"/>
            <w:id w:val="-1371302310"/>
            <w:lock w:val="sdtLocked"/>
          </w:sdtPr>
          <w:sdtEndPr/>
          <w:sdtContent>
            <w:p w:rsidR="003774C7" w:rsidRDefault="0009160C">
              <w:pPr>
                <w:shd w:val="clear" w:color="auto" w:fill="FFFFFF"/>
                <w:spacing w:line="276" w:lineRule="auto"/>
                <w:ind w:firstLine="709"/>
                <w:jc w:val="center"/>
                <w:rPr>
                  <w:szCs w:val="24"/>
                </w:rPr>
              </w:pPr>
              <w:r>
                <w:rPr>
                  <w:szCs w:val="24"/>
                </w:rPr>
                <w:t>__________________________</w:t>
              </w:r>
            </w:p>
          </w:sdtContent>
        </w:sdt>
      </w:sdtContent>
    </w:sdt>
    <w:sectPr w:rsidR="003774C7">
      <w:headerReference w:type="default" r:id="rId15"/>
      <w:headerReference w:type="first" r:id="rId16"/>
      <w:pgSz w:w="11906" w:h="16838" w:code="9"/>
      <w:pgMar w:top="992" w:right="566" w:bottom="851" w:left="1701" w:header="510" w:footer="22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74C7" w:rsidRDefault="0009160C">
      <w:pPr>
        <w:rPr>
          <w:sz w:val="22"/>
          <w:szCs w:val="22"/>
        </w:rPr>
      </w:pPr>
      <w:r>
        <w:rPr>
          <w:sz w:val="22"/>
          <w:szCs w:val="22"/>
        </w:rPr>
        <w:separator/>
      </w:r>
    </w:p>
  </w:endnote>
  <w:endnote w:type="continuationSeparator" w:id="0">
    <w:p w:rsidR="003774C7" w:rsidRDefault="0009160C">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3774C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3774C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3774C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74C7" w:rsidRDefault="0009160C">
      <w:pPr>
        <w:rPr>
          <w:sz w:val="22"/>
          <w:szCs w:val="22"/>
        </w:rPr>
      </w:pPr>
      <w:r>
        <w:rPr>
          <w:sz w:val="22"/>
          <w:szCs w:val="22"/>
        </w:rPr>
        <w:separator/>
      </w:r>
    </w:p>
  </w:footnote>
  <w:footnote w:type="continuationSeparator" w:id="0">
    <w:p w:rsidR="003774C7" w:rsidRDefault="0009160C">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3774C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09160C">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E65625">
      <w:rPr>
        <w:noProof/>
        <w:sz w:val="22"/>
        <w:szCs w:val="22"/>
      </w:rPr>
      <w:t>9</w:t>
    </w:r>
    <w:r>
      <w:rPr>
        <w:sz w:val="22"/>
        <w:szCs w:val="22"/>
      </w:rPr>
      <w:fldChar w:fldCharType="end"/>
    </w:r>
  </w:p>
  <w:p w:rsidR="003774C7" w:rsidRDefault="003774C7">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3774C7">
    <w:pPr>
      <w:tabs>
        <w:tab w:val="center" w:pos="4819"/>
        <w:tab w:val="right" w:pos="9638"/>
      </w:tabs>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09160C">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rsidR="003774C7" w:rsidRDefault="003774C7">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74C7" w:rsidRDefault="003774C7">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652"/>
    <w:rsid w:val="00021652"/>
    <w:rsid w:val="0009160C"/>
    <w:rsid w:val="003774C7"/>
    <w:rsid w:val="00E65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5:docId w15:val="{FAE9B5E5-AB07-43F0-9E83-73F485AE35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160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72318199">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159008604">
      <w:bodyDiv w:val="1"/>
      <w:marLeft w:val="0"/>
      <w:marRight w:val="0"/>
      <w:marTop w:val="0"/>
      <w:marBottom w:val="0"/>
      <w:divBdr>
        <w:top w:val="none" w:sz="0" w:space="0" w:color="auto"/>
        <w:left w:val="none" w:sz="0" w:space="0" w:color="auto"/>
        <w:bottom w:val="none" w:sz="0" w:space="0" w:color="auto"/>
        <w:right w:val="none" w:sz="0" w:space="0" w:color="auto"/>
      </w:divBdr>
    </w:div>
    <w:div w:id="173881052">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323289802">
      <w:bodyDiv w:val="1"/>
      <w:marLeft w:val="0"/>
      <w:marRight w:val="0"/>
      <w:marTop w:val="0"/>
      <w:marBottom w:val="0"/>
      <w:divBdr>
        <w:top w:val="none" w:sz="0" w:space="0" w:color="auto"/>
        <w:left w:val="none" w:sz="0" w:space="0" w:color="auto"/>
        <w:bottom w:val="none" w:sz="0" w:space="0" w:color="auto"/>
        <w:right w:val="none" w:sz="0" w:space="0" w:color="auto"/>
      </w:divBdr>
    </w:div>
    <w:div w:id="373509771">
      <w:bodyDiv w:val="1"/>
      <w:marLeft w:val="0"/>
      <w:marRight w:val="0"/>
      <w:marTop w:val="0"/>
      <w:marBottom w:val="0"/>
      <w:divBdr>
        <w:top w:val="none" w:sz="0" w:space="0" w:color="auto"/>
        <w:left w:val="none" w:sz="0" w:space="0" w:color="auto"/>
        <w:bottom w:val="none" w:sz="0" w:space="0" w:color="auto"/>
        <w:right w:val="none" w:sz="0" w:space="0" w:color="auto"/>
      </w:divBdr>
    </w:div>
    <w:div w:id="407312185">
      <w:bodyDiv w:val="1"/>
      <w:marLeft w:val="0"/>
      <w:marRight w:val="0"/>
      <w:marTop w:val="0"/>
      <w:marBottom w:val="0"/>
      <w:divBdr>
        <w:top w:val="none" w:sz="0" w:space="0" w:color="auto"/>
        <w:left w:val="none" w:sz="0" w:space="0" w:color="auto"/>
        <w:bottom w:val="none" w:sz="0" w:space="0" w:color="auto"/>
        <w:right w:val="none" w:sz="0" w:space="0" w:color="auto"/>
      </w:divBdr>
    </w:div>
    <w:div w:id="411662223">
      <w:bodyDiv w:val="1"/>
      <w:marLeft w:val="0"/>
      <w:marRight w:val="0"/>
      <w:marTop w:val="0"/>
      <w:marBottom w:val="0"/>
      <w:divBdr>
        <w:top w:val="none" w:sz="0" w:space="0" w:color="auto"/>
        <w:left w:val="none" w:sz="0" w:space="0" w:color="auto"/>
        <w:bottom w:val="none" w:sz="0" w:space="0" w:color="auto"/>
        <w:right w:val="none" w:sz="0" w:space="0" w:color="auto"/>
      </w:divBdr>
    </w:div>
    <w:div w:id="446390592">
      <w:bodyDiv w:val="1"/>
      <w:marLeft w:val="0"/>
      <w:marRight w:val="0"/>
      <w:marTop w:val="0"/>
      <w:marBottom w:val="0"/>
      <w:divBdr>
        <w:top w:val="none" w:sz="0" w:space="0" w:color="auto"/>
        <w:left w:val="none" w:sz="0" w:space="0" w:color="auto"/>
        <w:bottom w:val="none" w:sz="0" w:space="0" w:color="auto"/>
        <w:right w:val="none" w:sz="0" w:space="0" w:color="auto"/>
      </w:divBdr>
    </w:div>
    <w:div w:id="540483164">
      <w:bodyDiv w:val="1"/>
      <w:marLeft w:val="0"/>
      <w:marRight w:val="0"/>
      <w:marTop w:val="0"/>
      <w:marBottom w:val="0"/>
      <w:divBdr>
        <w:top w:val="none" w:sz="0" w:space="0" w:color="auto"/>
        <w:left w:val="none" w:sz="0" w:space="0" w:color="auto"/>
        <w:bottom w:val="none" w:sz="0" w:space="0" w:color="auto"/>
        <w:right w:val="none" w:sz="0" w:space="0" w:color="auto"/>
      </w:divBdr>
    </w:div>
    <w:div w:id="547452934">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635648794">
      <w:bodyDiv w:val="1"/>
      <w:marLeft w:val="0"/>
      <w:marRight w:val="0"/>
      <w:marTop w:val="0"/>
      <w:marBottom w:val="0"/>
      <w:divBdr>
        <w:top w:val="none" w:sz="0" w:space="0" w:color="auto"/>
        <w:left w:val="none" w:sz="0" w:space="0" w:color="auto"/>
        <w:bottom w:val="none" w:sz="0" w:space="0" w:color="auto"/>
        <w:right w:val="none" w:sz="0" w:space="0" w:color="auto"/>
      </w:divBdr>
    </w:div>
    <w:div w:id="657655408">
      <w:bodyDiv w:val="1"/>
      <w:marLeft w:val="0"/>
      <w:marRight w:val="0"/>
      <w:marTop w:val="0"/>
      <w:marBottom w:val="0"/>
      <w:divBdr>
        <w:top w:val="none" w:sz="0" w:space="0" w:color="auto"/>
        <w:left w:val="none" w:sz="0" w:space="0" w:color="auto"/>
        <w:bottom w:val="none" w:sz="0" w:space="0" w:color="auto"/>
        <w:right w:val="none" w:sz="0" w:space="0" w:color="auto"/>
      </w:divBdr>
    </w:div>
    <w:div w:id="705443574">
      <w:bodyDiv w:val="1"/>
      <w:marLeft w:val="0"/>
      <w:marRight w:val="0"/>
      <w:marTop w:val="0"/>
      <w:marBottom w:val="0"/>
      <w:divBdr>
        <w:top w:val="none" w:sz="0" w:space="0" w:color="auto"/>
        <w:left w:val="none" w:sz="0" w:space="0" w:color="auto"/>
        <w:bottom w:val="none" w:sz="0" w:space="0" w:color="auto"/>
        <w:right w:val="none" w:sz="0" w:space="0" w:color="auto"/>
      </w:divBdr>
    </w:div>
    <w:div w:id="749035945">
      <w:bodyDiv w:val="1"/>
      <w:marLeft w:val="0"/>
      <w:marRight w:val="0"/>
      <w:marTop w:val="0"/>
      <w:marBottom w:val="0"/>
      <w:divBdr>
        <w:top w:val="none" w:sz="0" w:space="0" w:color="auto"/>
        <w:left w:val="none" w:sz="0" w:space="0" w:color="auto"/>
        <w:bottom w:val="none" w:sz="0" w:space="0" w:color="auto"/>
        <w:right w:val="none" w:sz="0" w:space="0" w:color="auto"/>
      </w:divBdr>
    </w:div>
    <w:div w:id="755397453">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918834184">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948395262">
      <w:bodyDiv w:val="1"/>
      <w:marLeft w:val="0"/>
      <w:marRight w:val="0"/>
      <w:marTop w:val="0"/>
      <w:marBottom w:val="0"/>
      <w:divBdr>
        <w:top w:val="none" w:sz="0" w:space="0" w:color="auto"/>
        <w:left w:val="none" w:sz="0" w:space="0" w:color="auto"/>
        <w:bottom w:val="none" w:sz="0" w:space="0" w:color="auto"/>
        <w:right w:val="none" w:sz="0" w:space="0" w:color="auto"/>
      </w:divBdr>
    </w:div>
    <w:div w:id="982583291">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112675753">
      <w:bodyDiv w:val="1"/>
      <w:marLeft w:val="0"/>
      <w:marRight w:val="0"/>
      <w:marTop w:val="0"/>
      <w:marBottom w:val="0"/>
      <w:divBdr>
        <w:top w:val="none" w:sz="0" w:space="0" w:color="auto"/>
        <w:left w:val="none" w:sz="0" w:space="0" w:color="auto"/>
        <w:bottom w:val="none" w:sz="0" w:space="0" w:color="auto"/>
        <w:right w:val="none" w:sz="0" w:space="0" w:color="auto"/>
      </w:divBdr>
    </w:div>
    <w:div w:id="1268123498">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356351408">
      <w:bodyDiv w:val="1"/>
      <w:marLeft w:val="0"/>
      <w:marRight w:val="0"/>
      <w:marTop w:val="0"/>
      <w:marBottom w:val="0"/>
      <w:divBdr>
        <w:top w:val="none" w:sz="0" w:space="0" w:color="auto"/>
        <w:left w:val="none" w:sz="0" w:space="0" w:color="auto"/>
        <w:bottom w:val="none" w:sz="0" w:space="0" w:color="auto"/>
        <w:right w:val="none" w:sz="0" w:space="0" w:color="auto"/>
      </w:divBdr>
    </w:div>
    <w:div w:id="1378357819">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519080516">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1783302499">
      <w:bodyDiv w:val="1"/>
      <w:marLeft w:val="0"/>
      <w:marRight w:val="0"/>
      <w:marTop w:val="0"/>
      <w:marBottom w:val="0"/>
      <w:divBdr>
        <w:top w:val="none" w:sz="0" w:space="0" w:color="auto"/>
        <w:left w:val="none" w:sz="0" w:space="0" w:color="auto"/>
        <w:bottom w:val="none" w:sz="0" w:space="0" w:color="auto"/>
        <w:right w:val="none" w:sz="0" w:space="0" w:color="auto"/>
      </w:divBdr>
    </w:div>
    <w:div w:id="1944343125">
      <w:bodyDiv w:val="1"/>
      <w:marLeft w:val="0"/>
      <w:marRight w:val="0"/>
      <w:marTop w:val="0"/>
      <w:marBottom w:val="0"/>
      <w:divBdr>
        <w:top w:val="none" w:sz="0" w:space="0" w:color="auto"/>
        <w:left w:val="none" w:sz="0" w:space="0" w:color="auto"/>
        <w:bottom w:val="none" w:sz="0" w:space="0" w:color="auto"/>
        <w:right w:val="none" w:sz="0" w:space="0" w:color="auto"/>
      </w:divBdr>
    </w:div>
    <w:div w:id="1978028404">
      <w:bodyDiv w:val="1"/>
      <w:marLeft w:val="0"/>
      <w:marRight w:val="0"/>
      <w:marTop w:val="0"/>
      <w:marBottom w:val="0"/>
      <w:divBdr>
        <w:top w:val="none" w:sz="0" w:space="0" w:color="auto"/>
        <w:left w:val="none" w:sz="0" w:space="0" w:color="auto"/>
        <w:bottom w:val="none" w:sz="0" w:space="0" w:color="auto"/>
        <w:right w:val="none" w:sz="0" w:space="0" w:color="auto"/>
      </w:divBdr>
    </w:div>
    <w:div w:id="2030527744">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 w:id="2074350418">
      <w:bodyDiv w:val="1"/>
      <w:marLeft w:val="0"/>
      <w:marRight w:val="0"/>
      <w:marTop w:val="0"/>
      <w:marBottom w:val="0"/>
      <w:divBdr>
        <w:top w:val="none" w:sz="0" w:space="0" w:color="auto"/>
        <w:left w:val="none" w:sz="0" w:space="0" w:color="auto"/>
        <w:bottom w:val="none" w:sz="0" w:space="0" w:color="auto"/>
        <w:right w:val="none" w:sz="0" w:space="0" w:color="auto"/>
      </w:divBdr>
    </w:div>
    <w:div w:id="2128430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C2C8FEF-11D9-4D5D-93F0-8842514AA89A}"/>
      </w:docPartPr>
      <w:docPartBody>
        <w:p w:rsidR="0044150A" w:rsidRDefault="0044268C">
          <w:r w:rsidRPr="0086451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68C"/>
    <w:rsid w:val="0044150A"/>
    <w:rsid w:val="004426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68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2868441aeac4349b76d0737c34ed2e3" PartId="be57b6c813694598b1cc9cbcb02b165f">
    <Part Type="punktas" Nr="1" Abbr="1 p." DocPartId="b6f68ade675842c28b8d2f0974a25fb6" PartId="013042eed4da44f594617ca6c82d1991">
      <Part Type="papunktis" Nr="1.1" Abbr="1.1 pp." DocPartId="321f67d5daa1426281f46f6f63b879f1" PartId="4404901f4fc64d79b8d630a7e5a79de0">
        <Part Type="papunktis" Nr="1.1.1" Abbr="1.1.1 pp." DocPartId="ba193e2fef5b40248f309d96d90c9d23" PartId="cf6a17c9c419491394e4e1965008c1de">
          <Part Type="citata" DocPartId="8a0616a496304af4bc6f678f5137841d" PartId="0c1c1dec7d954ce792883653d08149c8">
            <Part Type="punktas" Nr="3" Abbr="3 p." DocPartId="04c70ad307d64834a42d165e522c23e7" PartId="92f53bcd3b854702bced82647f6ba883"/>
          </Part>
        </Part>
        <Part Type="papunktis" Nr="1.1.2" Abbr="1.1.2 pp." DocPartId="0f6eef231bce4b2a88b4886cc247b80f" PartId="551e03dde8f942e3b9e1e5f4585da05a">
          <Part Type="citata" DocPartId="066425fde6e94a86a93f96d0f10515de" PartId="d93d63d7ef734e6481577bef04b73278">
            <Part Type="punktas" Nr="6" Abbr="6 p." DocPartId="04acd42263fd424eade9ccbbf6c6ab79" PartId="490cff17fdd540ccb071f0d0b89826f7"/>
          </Part>
        </Part>
        <Part Type="papunktis" Nr="1.1.3" Abbr="1.1.3 pp." DocPartId="5d22f41d019f49b8a7efc846fd15123e" PartId="1181ebebf38142a5a8cb65a1b559ea5b">
          <Part Type="citata" DocPartId="d6a9fd216198444db8ebe68b3889aaa8" PartId="82ccf6f1a6044feba3590e4a9e5c1ed3">
            <Part Type="papunktis" Nr="10.1" Abbr="10.1 pp." DocPartId="0f65e94f1b654621a6fdc5b79f3b6431" PartId="e334ba005e4b47d783bcbb8651926ba3"/>
          </Part>
        </Part>
        <Part Type="papunktis" Nr="1.1.4" Abbr="1.1.4 pp." DocPartId="746c5f20c293453e83f7136f6efc1679" PartId="68698b6f3e9e431db8dff42c6c54f29d">
          <Part Type="citata" DocPartId="3a2c6943374c457a8b32b9de105f18c1" PartId="7402d674160d49aba2d9e7b590d5dd42">
            <Part Type="papunktis" Nr="12.3" Abbr="12.3 pp." DocPartId="6cbea800d63a44208c11df0b308dbd2b" PartId="b551e2eee92643b3b077f31c0455d46d"/>
          </Part>
        </Part>
        <Part Type="papunktis" Nr="1.1.5" Abbr="1.1.5 pp." DocPartId="385e9ee9f7bf4bd6a9f33de983378bcf" PartId="67e2778dea144bdebc7ec521424b4c46">
          <Part Type="citata" DocPartId="7868980a67e0437eb09c3de3a6cd69e0" PartId="eed1cb2c573a491f91d0d24848aaf58d">
            <Part Type="punktas" Nr="15" Abbr="15 p." DocPartId="412a3d95dd9a49cd8ab59b6a2b0c3d38" PartId="14392f3acc0e4a4381ed5d4c8b5975d6"/>
          </Part>
        </Part>
        <Part Type="papunktis" Nr="1.1.6" Abbr="1.1.6 pp." DocPartId="2a9a175a62ab4990b7b45ab58a9fb3a4" PartId="e3b8bad55c1f4aeaa2ea2bd00edba4ab">
          <Part Type="citata" DocPartId="3f065f9961914febabd97fa6066f85fd" PartId="50bed2f51f1e4dc68bde3b679aef4e5a">
            <Part Type="punktas" Nr="18" Abbr="18 p." DocPartId="5ec3a169fb2d4aab8d0c950af05fb09d" PartId="088ef59c5cfb4bf2a1610de99b513f74"/>
          </Part>
        </Part>
        <Part Type="papunktis" Nr="1.1.7" Abbr="1.1.7 pp." DocPartId="e46d56b0b08249c69f0d675ba8bf3bd0" PartId="583f746f918a4a06aa3a9f5c58711224">
          <Part Type="citata" DocPartId="35fbd03ec8ea433e845290367d855920" PartId="c7e9b20c6e694fef8a6d55da343fd9a4">
            <Part Type="punktas" Nr="19" Abbr="19 p." DocPartId="49b3d0e61920482eb5afa6d90196a8e5" PartId="ecbcc00cd9104e81ae34e19a56564f91"/>
          </Part>
        </Part>
        <Part Type="papunktis" Nr="1.1.8" Abbr="1.1.8 pp." DocPartId="8e5e99dffb534d37aeaed1ca20fea64b" PartId="cdd38885e25d455492db5d1ab9a0f6f6">
          <Part Type="citata" DocPartId="77cfea500c364299b599f706090e5d43" PartId="d219f3ce5d934f1ca95f3c439092ea6d">
            <Part Type="punktas" Nr="21" Abbr="21 p." DocPartId="72c64814fa25499a97caedfffd307f3b" PartId="e743862500834f76b2010c426ce6edb8"/>
          </Part>
        </Part>
        <Part Type="papunktis" Nr="1.1.9" Abbr="1.1.9 pp." DocPartId="76bd45d4e78f479ca1b4dd91339460fd" PartId="95a2998817994ddda372c7c0d2f7f2f1"/>
        <Part Type="papunktis" Nr="1.1.10" Abbr="1.1.10 pp." DocPartId="3e4c2d1f7f864f7db66464e3486c0cd9" PartId="ba2b76b094f54d26ab8110f7b0ce7a5a"/>
        <Part Type="papunktis" Nr="1.1.11" Abbr="1.1.11 pp." DocPartId="530df4587a5e4670b687220158ada977" PartId="52c7c9fa56554da586fa5892151fd417"/>
        <Part Type="papunktis" Nr="1.1.12" Abbr="1.1.12 pp." DocPartId="59d3ba0f1e0d4c1d9cf64ab98570ed58" PartId="b33c22f696684f3482755e7506c46904"/>
        <Part Type="papunktis" Nr="1.1.13" Abbr="1.1.13 pp." DocPartId="02312bde5a184a328cb6abc0db6bde59" PartId="92065d6e1f44404897898a9dbd730127">
          <Part Type="citata" DocPartId="95e1d501ce5c4849a13db2611bc41816" PartId="5fe6845e53b04468af323a5133194d25">
            <Part Type="pastaba" Nr="2" Abbr="2" DocPartId="167b4c94387a47f5896d57d851a498a5" PartId="0c126ae206aa42c0b560ad4c332f2874"/>
          </Part>
        </Part>
        <Part Type="papunktis" Nr="1.1.14" Abbr="1.1.14 pp." DocPartId="190b824440544429a407bdf429c650aa" PartId="7c64dde4778d4dce8105cc386da5e4f0"/>
      </Part>
      <Part Type="papunktis" Nr="1.2" Abbr="1.2 pp." DocPartId="ece6e4c9edc7456ba543c060d3e7755e" PartId="8f0ceaa81751410885d017ab2453b8b3">
        <Part Type="papunktis" Nr="1.2.1" Abbr="1.2.1 pp." DocPartId="75023c66b8814923bedcd3d2def7dbc1" PartId="850adf24928742c49c9cf23378309846">
          <Part Type="citata" DocPartId="ad1dc8d8bd05438c9047a458f2381953" PartId="1e8fd9bff0c1484b8594ba4ac1369e76">
            <Part Type="punktas" Nr="15" Abbr="15 p." DocPartId="33df84808ace4ea59f95e780f17baa86" PartId="d816b8af85d24850a1d9cc0db0574359"/>
          </Part>
        </Part>
        <Part Type="papunktis" Nr="1.2.2" Abbr="1.2.2 pp." DocPartId="564cf27ec24149c0bf641386258e40d3" PartId="2d3e3d238c1642e48f43056161cffa9e">
          <Part Type="citata" DocPartId="ed1f9958da6241bd99249dd3372652dd" PartId="4a87b24bdb8e4cf5bf98286b3341f577">
            <Part Type="punktas" Nr="16" Abbr="16 p." DocPartId="b5fea49db2dc454b87299243059e83cc" PartId="ad91bab36efd4ea5a2b254776fe87a1d"/>
          </Part>
        </Part>
        <Part Type="papunktis" Nr="1.2.3" Abbr="1.2.3 pp." DocPartId="8bd665f478f94b27800b97dbbc4a07be" PartId="de1c3f8b3e824d869bdb7d7f1c444394">
          <Part Type="citata" DocPartId="8dfefd78caec40df987dca90d812bbae" PartId="bc62b326d4cb455e83c932113524d31e">
            <Part Type="papunktis" Nr="17.3" Abbr="17.3 pp." DocPartId="85c583a5be914c4ea815051850ca8687" PartId="0594938637b740c38b72f5c8fd9060d4"/>
          </Part>
        </Part>
        <Part Type="papunktis" Nr="1.2.4" Abbr="1.2.4 pp." DocPartId="0154157e379c45498426470c508592a2" PartId="3ca584c5cd5943a0b930103dbd0d8a9e">
          <Part Type="citata" DocPartId="248600819d9347749d796486bb3ccd8e" PartId="0128b503d50d43d4b99ab1def3931e18">
            <Part Type="papunktis" Nr="17.4" Abbr="17.4 pp." DocPartId="efcaa44028db441294940529868b1f93" PartId="ef5ee002e63e49e0883df8bc4d2d0f51"/>
          </Part>
        </Part>
        <Part Type="papunktis" Nr="1.2.5" Abbr="1.2.5 pp." DocPartId="736ba4df8cd749968252d848e5a6b21a" PartId="e37def6d6ffe4ac89e96affa187eb790">
          <Part Type="citata" DocPartId="ce97bab079a844d39636347f7e48ea94" PartId="d72a7d65da1c465486619caeb8e5503b">
            <Part Type="punktas" Nr="19" Abbr="19 p." DocPartId="4d141c76fcd54da0b19045c445d14cba" PartId="7ac95236d9864d2e8e33305946ff7ff7"/>
          </Part>
        </Part>
        <Part Type="papunktis" Nr="1.2.6" Abbr="1.2.6 pp." DocPartId="bae9910e55fd4b8a9941a489d532b8f5" PartId="0dd2158b438e4a019d7eef6ead9b4cb3">
          <Part Type="citata" DocPartId="9711b87753004ae49136206663ecbaa2" PartId="200530a57f2a4d76abb7d56325ebbddc">
            <Part Type="punktas" Nr="20" Abbr="20 p." DocPartId="7959c217ab1c4125a6fae2a3118ecdf4" PartId="674f492a912f4b21bf67495dc093dfda"/>
          </Part>
        </Part>
        <Part Type="papunktis" Nr="1.2.7" Abbr="1.2.7 pp." DocPartId="e0ed9354eebb4d7499ebe498e0ab54f2" PartId="b9ca51725ef5467ba0bb519098355dd7">
          <Part Type="citata" DocPartId="b181ce57dc774b329a8bc987790e9db5" PartId="14ae2fa3dc5848d0b0a86f4e7b325a41">
            <Part Type="papunktis" Nr="35.3" Abbr="35.3 pp." DocPartId="027c4ffa0e324a8990de0428a9c1deec" PartId="e619149dfcb64f44a39d4b6a7e0b4aeb"/>
          </Part>
        </Part>
        <Part Type="papunktis" Nr="1.2.8" Abbr="1.2.8 pp." DocPartId="dd2ee70cd0cb462d8d31c93a9299803d" PartId="7ed9ede680944c1db2468a7ade92fb87">
          <Part Type="citata" DocPartId="044e337361eb4fc29354c5438c3cba91" PartId="badce3095c88493bae1d9df59dc300f9">
            <Part Type="punktas" Nr="38" Abbr="38 p." DocPartId="8923ec37172044408548fea831a3b19d" PartId="fcb13d18b58645a4a28b09a6a02b233c"/>
          </Part>
        </Part>
        <Part Type="papunktis" Nr="1.2.9" Abbr="1.2.9 pp." DocPartId="522766b3c5704f5f94d334427be336f5" PartId="2e728f5c06fb4005adabcfead7777934">
          <Part Type="citata" DocPartId="c86a400bed7a4e9080b47e1ae5e8489d" PartId="5171e26fd74e4520b44b15921af05147">
            <Part Type="pastaba" Nr="2" Abbr="2" DocPartId="c5ebaa9d8c0b46e8b248cf25ebc94707" PartId="60acbfdec7b94bc9aff8691755b1118d"/>
          </Part>
        </Part>
      </Part>
      <Part Type="papunktis" Nr="1.3" Abbr="1.3 pp." DocPartId="8a9095ca20314efeb51bd1327d8e7a24" PartId="555ee14ede7043fd9c917da6cadafa23">
        <Part Type="papunktis" Nr="1.3.1" Abbr="1.3.1 pp." DocPartId="5ffb92104e8f4119af8c22b001d36be0" PartId="7a82a94ecf724086a6e5968384b41d4d">
          <Part Type="citata" DocPartId="946f6fb9e11a41c1bed80b50ac8810fc" PartId="5b10a059245e4ace8c04adb2681308ee">
            <Part Type="punktas" Nr="4" Abbr="4 p." DocPartId="92984317351d41ef95da54873e4c5e55" PartId="1d41be35c381442e89b8336e380fe9b3"/>
          </Part>
        </Part>
        <Part Type="papunktis" Nr="1.3.2" Abbr="1.3.2 pp." DocPartId="cf7255b3cac944fc864f1340d27272bf" PartId="f84d5498ba4c46bab2b66d4d141a0648">
          <Part Type="citata" DocPartId="50253c8e470a44cdae2cf598fc520f05" PartId="4c0a53b1220c464cb4bead070ce22018">
            <Part Type="punktas" Nr="7" Abbr="7 p." DocPartId="e5fc64b84a6c4ae49964c472a3c6396b" PartId="c909247e151a4c34a77110925bcbeeac"/>
          </Part>
        </Part>
        <Part Type="papunktis" Nr="1.3.3" Abbr="1.3.3 pp." DocPartId="61ca09e6e39e4f57a62b3d901cfee56c" PartId="9a328303f5a64bc19c7efce4bb14a0fa">
          <Part Type="citata" DocPartId="7262b28cda9043bf9085af1214540db1" PartId="9c8c38d349e74c68869474d2099ad90d">
            <Part Type="papunktis" Nr="9.2" Abbr="9.2 pp." DocPartId="00eb44d139a04471a3c01a94b5e39563" PartId="0f710e431b60476ab923660ea5b8f8b7"/>
          </Part>
        </Part>
        <Part Type="papunktis" Nr="1.3.4" Abbr="1.3.4 pp." DocPartId="2971e0cc1c0a486c9db612d0dcb4d6ab" PartId="5ddf0b951edd48efafa41033fd84f6a4">
          <Part Type="citata" DocPartId="96ef0e39999747f5a6290b7c48b03c34" PartId="460779780ed741ad9c4ee59e69fa49ee">
            <Part Type="papunktis" Nr="9.3" Abbr="9.3 pp." DocPartId="45ed79a1334a426683a49fe15b456d35" PartId="8c3cb4609229473ea428007953cfb202"/>
          </Part>
        </Part>
        <Part Type="papunktis" Nr="1.3.5" Abbr="1.3.5 pp." DocPartId="ef6761eb23f042feaca0140c04c51bbf" PartId="5e9822a579a44f12a788d7066fb9f4d2"/>
        <Part Type="papunktis" Nr="1.3.6" Abbr="1.3.6 pp." DocPartId="fff8f0e82fdf404299e6942a666cfdb4" PartId="d5c71c2aedba4d97b1625fc23a2978fb">
          <Part Type="citata" DocPartId="bac7300ee986497a96effe317dab9b31" PartId="ca1397a405fd4ad7aeac3ebede29934c">
            <Part Type="papunktis" Nr="10.2" Abbr="10.2 pp." DocPartId="8951c529cfab407fb5e991683b25cf09" PartId="9baf3e3b8ecf474290559aea9b54c334"/>
          </Part>
        </Part>
        <Part Type="papunktis" Nr="1.3.7" Abbr="1.3.7 pp." DocPartId="73f70f8508344c038629986639fb5bd4" PartId="03cd29b12dc54b3ab1e73016ec49d8e9">
          <Part Type="citata" DocPartId="de5bc82f968a45dd925da9028e70c060" PartId="39a2abbd6c284eea919bf8d3411b97f7">
            <Part Type="punktas" Nr="11" Abbr="11 p." DocPartId="a7d7902a173a44229f971f2cbe397d33" PartId="d9426b350e6445c993824324b3e0e21f"/>
          </Part>
        </Part>
        <Part Type="papunktis" Nr="1.3.8" Abbr="1.3.8 pp." DocPartId="1c6511a1832b4f3595406f84fc2a77b9" PartId="84d80b0a906b446ab5a609a0147a3ccb">
          <Part Type="citata" DocPartId="108e0eeae1294f4da3a464cddb70883a" PartId="8f6cacabd3d441a092e96934fae7e0ce">
            <Part Type="punktas" Nr="12" Abbr="12 p." DocPartId="a7b193a5de6d4ed691bc7daf0c36fb89" PartId="662007d741bd4592a4e743079f46cb35"/>
          </Part>
        </Part>
        <Part Type="papunktis" Nr="1.3.9" Abbr="1.3.9 pp." DocPartId="3ad87933f8a54000b44c3a39c1947526" PartId="0d262509b6e74837a5fd7ab49ca038b7">
          <Part Type="citata" DocPartId="d1faeccf3a51448eb6b4a29b00ae47d6" PartId="671c52a802fe43039480f773fa72a87b">
            <Part Type="punktas" Nr="16" Abbr="16 p." DocPartId="367d65ef6232489a9ecec3f3799b4ac0" PartId="bc10fe1c19a7402ab676793d77cdc3ec"/>
          </Part>
        </Part>
        <Part Type="papunktis" Nr="1.3.10" Abbr="1.3.10 pp." DocPartId="3f3db61875b744899fa517f392c5d6dd" PartId="4864983f63f64975b39255537fa76b1b">
          <Part Type="citata" DocPartId="e41854f3f4f242ad839267f2c1286e0c" PartId="9b41e685d120477f9db4ffb8762754b8">
            <Part Type="papunktis" Nr="19.3" Abbr="19.3 pp." DocPartId="24a7fdb939994c67bdfeba739722b492" PartId="70bb3c6f3cea4e64b9e5ea4213ee6126"/>
          </Part>
        </Part>
        <Part Type="papunktis" Nr="1.3.11" Abbr="1.3.11 pp." DocPartId="1ba2abda4f0646adae8ea53b400c9e50" PartId="e420106d5619406c9018ff038436164d">
          <Part Type="citata" DocPartId="d02e6821cc3c4721a6190777c6e58b2e" PartId="43a641471f9f4dcaa20e95bf4b5c9b04">
            <Part Type="punktas" Nr="22" Abbr="22 p." DocPartId="62129dc9046e4735a7679ec3884b132d" PartId="aa2c19f638db4eb38a7433c6ddc904fd"/>
          </Part>
        </Part>
        <Part Type="papunktis" Nr="1.3.12" Abbr="1.3.12 pp." DocPartId="dc317612881846d89ba13345129b8d07" PartId="7320be1b4626496c9ed101d16d0b06f5">
          <Part Type="citata" DocPartId="b94d7fffeaf5437586e35923e9260768" PartId="d5fc3d5f33e5430db8b58430fb68b697">
            <Part Type="punktas" Nr="25" Abbr="25 p." DocPartId="e1c343735cce4d5383350ffd47ae3852" PartId="cc45ce0419424732946bc45d62007c1a"/>
          </Part>
        </Part>
        <Part Type="papunktis" Nr="1.3.13" Abbr="1.3.13 pp." DocPartId="437465f2577e40e2977494eaae0788d3" PartId="9abfe9517c5a43868e59c6bd45a3a4be">
          <Part Type="citata" DocPartId="def833ad0250438f8b5d2bf5c740695e" PartId="e569cbc504bb481cb911ef50ac5b2e58">
            <Part Type="punktas" Nr="26" Abbr="26 p." DocPartId="f6285615cbc34e6197b3b94be9513aec" PartId="d4f9bcc44de149adbea70b405408e8cd"/>
          </Part>
        </Part>
        <Part Type="papunktis" Nr="1.3.14" Abbr="1.3.14 pp." DocPartId="a0e77bfe05bb488894f5a8a87573435b" PartId="0152c821f1f541b8a67969dee6c24523">
          <Part Type="citata" DocPartId="8f5e947b697a418598b711f66f674507" PartId="16273d875325463dabc5d28757379a06">
            <Part Type="punktas" Nr="28" Abbr="28 p." DocPartId="ffcf9a49355547559a6d789900f07351" PartId="45fc6901e1244e21858afaf314e6d467"/>
          </Part>
        </Part>
        <Part Type="papunktis" Nr="1.3.15" Abbr="1.3.15 pp." DocPartId="18c04bfa939940bb95f982aaae708d53" PartId="4bec4df168524d8890b21458553018d8">
          <Part Type="citata" DocPartId="f226b95b50cb4598a095dbc8b373749d" PartId="75abe97d09cd45fdb9310e79105509be">
            <Part Type="punktas" Nr="30" Abbr="30 p." DocPartId="7417c714de2e42edbd64ef462fef63d6" PartId="a801d8fa3c2b47efafc7bbfa6dd65b48"/>
          </Part>
        </Part>
      </Part>
    </Part>
    <Part Type="punktas" Nr="2" Abbr="2 p." DocPartId="044676023b9249b6955fffecba855c04" PartId="a36c88f2520246f5a50281295bf70179"/>
    <Part Type="signatura" DocPartId="50a554bbc3d04261a4a94566fae5b769" PartId="b807f1aa8397468e9f28ec8c4c73568b"/>
  </Part>
  <Part Type="lentele" Nr="1" Title="TRANSPORTO PRIEMONIŲ VAIRUOTOJŲ SVEIKATOS TIKRINIMO MASTAS IR PERIODIŠKUMAS" DocPartId="404425be4da24b3bbe638bd600e22920" PartId="0595fef2716d4090aaa1d85f2b04b047">
    <Part Type="pabaiga" DocPartId="904447f564474b6b9d387e69979c67cc" PartId="2a49c91c178e47f2aa414e11b3e913cd"/>
  </Part>
  <Part Type="lentele" Nr="5" Title="VAIRUOTOJUI TAIKOMŲ APRIBOJIMŲ KODAI" DocPartId="c428962a57194f0a930afe399a767740" PartId="945cabb9f5f0400c8f35356420378578">
    <Part Type="pabaiga" DocPartId="539e196619684c0c8e94f2b3ee76bc06" PartId="20e5582c3c7844288e4379fdd450ef5f"/>
  </Part>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FE18633-13F1-451C-B07A-962D0DBD002C}">
  <ds:schemaRefs>
    <ds:schemaRef ds:uri="http://lrs.lt/TAIS/DocParts"/>
  </ds:schemaRefs>
</ds:datastoreItem>
</file>

<file path=customXml/itemProps2.xml><?xml version="1.0" encoding="utf-8"?>
<ds:datastoreItem xmlns:ds="http://schemas.openxmlformats.org/officeDocument/2006/customXml" ds:itemID="{25A6505A-E19D-4908-B578-EA251C23E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13</Pages>
  <Words>25657</Words>
  <Characters>14626</Characters>
  <Application>Microsoft Office Word</Application>
  <DocSecurity>0</DocSecurity>
  <Lines>121</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40203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GUMBYTĖ Danguolė</cp:lastModifiedBy>
  <cp:revision>4</cp:revision>
  <cp:lastPrinted>2018-09-05T12:40:00Z</cp:lastPrinted>
  <dcterms:created xsi:type="dcterms:W3CDTF">2024-10-07T04:08:00Z</dcterms:created>
  <dcterms:modified xsi:type="dcterms:W3CDTF">2024-10-07T06:45:00Z</dcterms:modified>
</cp:coreProperties>
</file>