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efa876ffaf24767afd7193c1590b78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07112DB" wp14:editId="2CED289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42 IR 43 STRAIPSNIŲ PAKEITIMO</w:t>
          </w:r>
        </w:p>
        <w:p>
          <w:pPr>
            <w:jc w:val="center"/>
            <w:rPr>
              <w:caps/>
            </w:rPr>
          </w:pPr>
          <w:r>
            <w:rPr>
              <w:b/>
              <w:caps/>
            </w:rPr>
            <w:t>ĮSTATYMAS</w:t>
          </w:r>
        </w:p>
        <w:p>
          <w:pPr>
            <w:jc w:val="center"/>
            <w:rPr>
              <w:b/>
              <w:caps/>
            </w:rPr>
          </w:pPr>
        </w:p>
        <w:p>
          <w:pPr>
            <w:jc w:val="center"/>
            <w:rPr>
              <w:szCs w:val="24"/>
            </w:rPr>
          </w:pPr>
          <w:r>
            <w:rPr>
              <w:szCs w:val="24"/>
              <w:lang w:val="en-US"/>
            </w:rPr>
            <w:t>2018</w:t>
          </w:r>
          <w:r>
            <w:rPr>
              <w:szCs w:val="24"/>
            </w:rPr>
            <w:t xml:space="preserve"> m. </w:t>
          </w:r>
          <w:r>
            <w:rPr>
              <w:szCs w:val="24"/>
              <w:lang w:val="en-US"/>
            </w:rPr>
            <w:t>gruodžio</w:t>
          </w:r>
          <w:r>
            <w:rPr>
              <w:szCs w:val="24"/>
            </w:rPr>
            <w:t xml:space="preserve"> </w:t>
          </w:r>
          <w:r>
            <w:rPr>
              <w:szCs w:val="24"/>
              <w:lang w:val="en-US"/>
            </w:rPr>
            <w:t>20</w:t>
          </w:r>
          <w:r>
            <w:rPr>
              <w:szCs w:val="24"/>
            </w:rPr>
            <w:t xml:space="preserve"> d. Nr. </w:t>
          </w:r>
          <w:r>
            <w:rPr>
              <w:szCs w:val="24"/>
              <w:lang w:val="en-US"/>
            </w:rPr>
            <w:t>XIII-1854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b8cac1d071f4d8a9559cc653c0667d0"/>
            <w:lock w:val="sdtLocked"/>
            <w:richText/>
          </w:sdtPr>
          <w:sdtContent>
            <w:p>
              <w:pPr>
                <w:spacing w:line="360" w:lineRule="auto"/>
                <w:ind w:firstLine="720"/>
                <w:jc w:val="both"/>
                <w:rPr>
                  <w:b/>
                  <w:szCs w:val="24"/>
                  <w:lang w:eastAsia="lt-LT"/>
                </w:rPr>
              </w:pPr>
              <w:sdt>
                <w:sdtPr>
                  <w:alias w:val="Numeris"/>
                  <w:tag w:val="nr_3b8cac1d071f4d8a9559cc653c0667d0"/>
                  <w:lock w:val="sdtLocked"/>
                  <w:richText/>
                </w:sdtPr>
                <w:sdtContent>
                  <w:r>
                    <w:rPr>
                      <w:b/>
                      <w:szCs w:val="24"/>
                      <w:lang w:eastAsia="lt-LT"/>
                    </w:rPr>
                    <w:t>1</w:t>
                  </w:r>
                </w:sdtContent>
              </w:sdt>
              <w:r>
                <w:rPr>
                  <w:b/>
                  <w:szCs w:val="24"/>
                  <w:lang w:eastAsia="lt-LT"/>
                </w:rPr>
                <w:t xml:space="preserve"> straipsnis. </w:t>
              </w:r>
              <w:sdt>
                <w:sdtPr>
                  <w:alias w:val="Pavadinimas"/>
                  <w:tag w:val="title_3b8cac1d071f4d8a9559cc653c0667d0"/>
                  <w:lock w:val="sdtLocked"/>
                  <w:richText/>
                </w:sdtPr>
                <w:sdtContent>
                  <w:r>
                    <w:rPr>
                      <w:b/>
                      <w:szCs w:val="24"/>
                      <w:lang w:eastAsia="lt-LT"/>
                    </w:rPr>
                    <w:t>42 straipsnio pakeitimas</w:t>
                  </w:r>
                </w:sdtContent>
              </w:sdt>
            </w:p>
            <w:sdt>
              <w:sdtPr>
                <w:alias w:val="1 str. 1 d."/>
                <w:tag w:val="part_bc233ab0393048298261760c3307d8e5"/>
                <w:lock w:val="sdtLocked"/>
                <w:richText/>
              </w:sdtPr>
              <w:sdtContent>
                <w:p>
                  <w:pPr>
                    <w:spacing w:line="360" w:lineRule="auto"/>
                    <w:ind w:firstLine="720"/>
                    <w:jc w:val="both"/>
                    <w:rPr>
                      <w:szCs w:val="24"/>
                      <w:lang w:eastAsia="lt-LT"/>
                    </w:rPr>
                  </w:pPr>
                  <w:sdt>
                    <w:sdtPr>
                      <w:alias w:val="Numeris"/>
                      <w:tag w:val="nr_bc233ab0393048298261760c3307d8e5"/>
                      <w:lock w:val="sdtLocked"/>
                      <w:richText/>
                    </w:sdtPr>
                    <w:sdtContent>
                      <w:r>
                        <w:rPr>
                          <w:szCs w:val="24"/>
                          <w:lang w:eastAsia="lt-LT"/>
                        </w:rPr>
                        <w:t>1</w:t>
                      </w:r>
                    </w:sdtContent>
                  </w:sdt>
                  <w:r>
                    <w:rPr>
                      <w:szCs w:val="24"/>
                      <w:lang w:eastAsia="lt-LT"/>
                    </w:rPr>
                    <w:t>. Pakeisti 42 straipsnio 1 dalį ir ją išdėstyti taip:</w:t>
                  </w:r>
                </w:p>
                <w:sdt>
                  <w:sdtPr>
                    <w:alias w:val="citata"/>
                    <w:tag w:val="part_b6918a373bfe4c33b402f9dc9f85025a"/>
                    <w:lock w:val="sdtLocked"/>
                    <w:richText/>
                  </w:sdtPr>
                  <w:sdtContent>
                    <w:sdt>
                      <w:sdtPr>
                        <w:alias w:val="1 d."/>
                        <w:tag w:val="part_9c48b3ee7fcd4cc1baa222659ed6b359"/>
                        <w:lock w:val="sdtLocked"/>
                        <w:richText/>
                      </w:sdtPr>
                      <w:sdtContent>
                        <w:p>
                          <w:pPr>
                            <w:spacing w:line="360" w:lineRule="auto"/>
                            <w:ind w:firstLine="720"/>
                            <w:jc w:val="both"/>
                            <w:rPr>
                              <w:szCs w:val="24"/>
                              <w:lang w:eastAsia="lt-LT"/>
                            </w:rPr>
                          </w:pPr>
                          <w:r>
                            <w:rPr>
                              <w:szCs w:val="24"/>
                              <w:lang w:eastAsia="lt-LT"/>
                            </w:rPr>
                            <w:t>„</w:t>
                          </w:r>
                          <w:sdt>
                            <w:sdtPr>
                              <w:alias w:val="Numeris"/>
                              <w:tag w:val="nr_9c48b3ee7fcd4cc1baa222659ed6b359"/>
                              <w:lock w:val="sdtLocked"/>
                              <w:richText/>
                            </w:sdtPr>
                            <w:sdtContent>
                              <w:r>
                                <w:rPr>
                                  <w:szCs w:val="24"/>
                                  <w:lang w:eastAsia="lt-LT"/>
                                </w:rPr>
                                <w:t>1</w:t>
                              </w:r>
                            </w:sdtContent>
                          </w:sdt>
                          <w:r>
                            <w:rPr>
                              <w:szCs w:val="24"/>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p>
                      </w:sdtContent>
                    </w:sdt>
                  </w:sdtContent>
                </w:sdt>
              </w:sdtContent>
            </w:sdt>
            <w:sdt>
              <w:sdtPr>
                <w:alias w:val="1 str. 2 d."/>
                <w:tag w:val="part_e2bda22a1262451daa62ad2a6d67c87b"/>
                <w:lock w:val="sdtLocked"/>
                <w:richText/>
              </w:sdtPr>
              <w:sdtContent>
                <w:p>
                  <w:pPr>
                    <w:spacing w:line="360" w:lineRule="auto"/>
                    <w:ind w:firstLine="720"/>
                    <w:jc w:val="both"/>
                    <w:rPr>
                      <w:szCs w:val="24"/>
                      <w:lang w:eastAsia="lt-LT"/>
                    </w:rPr>
                  </w:pPr>
                  <w:sdt>
                    <w:sdtPr>
                      <w:alias w:val="Numeris"/>
                      <w:tag w:val="nr_e2bda22a1262451daa62ad2a6d67c87b"/>
                      <w:lock w:val="sdtLocked"/>
                      <w:richText/>
                    </w:sdtPr>
                    <w:sdtContent>
                      <w:r>
                        <w:rPr>
                          <w:szCs w:val="24"/>
                          <w:lang w:eastAsia="lt-LT"/>
                        </w:rPr>
                        <w:t>2</w:t>
                      </w:r>
                    </w:sdtContent>
                  </w:sdt>
                  <w:r>
                    <w:rPr>
                      <w:szCs w:val="24"/>
                      <w:lang w:eastAsia="lt-LT"/>
                    </w:rPr>
                    <w:t>. Pakeisti 42 straipsnio 2 dalies 4 punktą ir jį išdėstyti taip:</w:t>
                  </w:r>
                </w:p>
                <w:sdt>
                  <w:sdtPr>
                    <w:alias w:val="citata"/>
                    <w:tag w:val="part_045741bfc85f4202a64767e67a12b1b9"/>
                    <w:lock w:val="sdtLocked"/>
                    <w:richText/>
                  </w:sdtPr>
                  <w:sdtContent>
                    <w:sdt>
                      <w:sdtPr>
                        <w:alias w:val="4 p."/>
                        <w:tag w:val="part_e93b49390fa64d7eb338a441af1b5e04"/>
                        <w:lock w:val="sdtLocked"/>
                        <w:richText/>
                      </w:sdtPr>
                      <w:sdtContent>
                        <w:p>
                          <w:pPr>
                            <w:spacing w:line="360" w:lineRule="auto"/>
                            <w:ind w:firstLine="720"/>
                            <w:jc w:val="both"/>
                            <w:rPr>
                              <w:szCs w:val="24"/>
                              <w:lang w:eastAsia="lt-LT"/>
                            </w:rPr>
                          </w:pPr>
                          <w:r>
                            <w:rPr>
                              <w:szCs w:val="24"/>
                              <w:lang w:eastAsia="lt-LT"/>
                            </w:rPr>
                            <w:t>„</w:t>
                          </w:r>
                          <w:sdt>
                            <w:sdtPr>
                              <w:alias w:val="Numeris"/>
                              <w:tag w:val="nr_e93b49390fa64d7eb338a441af1b5e04"/>
                              <w:lock w:val="sdtLocked"/>
                              <w:richText/>
                            </w:sdtPr>
                            <w:sdtContent>
                              <w:r>
                                <w:rPr>
                                  <w:szCs w:val="24"/>
                                  <w:lang w:eastAsia="lt-LT"/>
                                </w:rPr>
                                <w:t>4</w:t>
                              </w:r>
                            </w:sdtContent>
                          </w:sdt>
                          <w:r>
                            <w:rPr>
                              <w:szCs w:val="24"/>
                              <w:lang w:eastAsia="lt-LT"/>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pPr>
                            <w:spacing w:line="360" w:lineRule="auto"/>
                            <w:ind w:firstLine="720"/>
                            <w:jc w:val="both"/>
                            <w:rPr>
                              <w:szCs w:val="24"/>
                              <w:lang w:eastAsia="lt-LT"/>
                            </w:rPr>
                          </w:pPr>
                        </w:p>
                      </w:sdtContent>
                    </w:sdt>
                  </w:sdtContent>
                </w:sdt>
              </w:sdtContent>
            </w:sdt>
          </w:sdtContent>
        </w:sdt>
        <w:sdt>
          <w:sdtPr>
            <w:alias w:val="2 str."/>
            <w:tag w:val="part_af0e11fb89d847d4a845adf3fa3eef85"/>
            <w:lock w:val="sdtLocked"/>
            <w:richText/>
          </w:sdtPr>
          <w:sdtContent>
            <w:p>
              <w:pPr>
                <w:spacing w:line="360" w:lineRule="auto"/>
                <w:ind w:firstLine="720"/>
                <w:jc w:val="both"/>
                <w:rPr>
                  <w:b/>
                  <w:szCs w:val="24"/>
                  <w:lang w:eastAsia="lt-LT"/>
                </w:rPr>
              </w:pPr>
              <w:sdt>
                <w:sdtPr>
                  <w:alias w:val="Numeris"/>
                  <w:tag w:val="nr_af0e11fb89d847d4a845adf3fa3eef85"/>
                  <w:lock w:val="sdtLocked"/>
                  <w:richText/>
                </w:sdtPr>
                <w:sdtContent>
                  <w:r>
                    <w:rPr>
                      <w:b/>
                      <w:szCs w:val="24"/>
                      <w:lang w:eastAsia="lt-LT"/>
                    </w:rPr>
                    <w:t>2</w:t>
                  </w:r>
                </w:sdtContent>
              </w:sdt>
              <w:r>
                <w:rPr>
                  <w:b/>
                  <w:szCs w:val="24"/>
                  <w:lang w:eastAsia="lt-LT"/>
                </w:rPr>
                <w:t xml:space="preserve"> straipsnis. </w:t>
              </w:r>
              <w:sdt>
                <w:sdtPr>
                  <w:alias w:val="Pavadinimas"/>
                  <w:tag w:val="title_af0e11fb89d847d4a845adf3fa3eef85"/>
                  <w:lock w:val="sdtLocked"/>
                  <w:richText/>
                </w:sdtPr>
                <w:sdtContent>
                  <w:r>
                    <w:rPr>
                      <w:b/>
                      <w:szCs w:val="24"/>
                      <w:lang w:eastAsia="lt-LT"/>
                    </w:rPr>
                    <w:t>43 straipsnio pakeitimas</w:t>
                  </w:r>
                </w:sdtContent>
              </w:sdt>
            </w:p>
            <w:sdt>
              <w:sdtPr>
                <w:alias w:val="2 str. 1 d."/>
                <w:tag w:val="part_329709001f854d32839b825e0a202334"/>
                <w:lock w:val="sdtLocked"/>
                <w:richText/>
              </w:sdtPr>
              <w:sdtContent>
                <w:p>
                  <w:pPr>
                    <w:spacing w:line="360" w:lineRule="auto"/>
                    <w:ind w:firstLine="720"/>
                    <w:jc w:val="both"/>
                    <w:rPr>
                      <w:szCs w:val="24"/>
                      <w:lang w:eastAsia="lt-LT"/>
                    </w:rPr>
                  </w:pPr>
                  <w:sdt>
                    <w:sdtPr>
                      <w:alias w:val="Numeris"/>
                      <w:tag w:val="nr_329709001f854d32839b825e0a202334"/>
                      <w:lock w:val="sdtLocked"/>
                      <w:richText/>
                    </w:sdtPr>
                    <w:sdtContent>
                      <w:r>
                        <w:rPr>
                          <w:szCs w:val="24"/>
                          <w:lang w:eastAsia="lt-LT"/>
                        </w:rPr>
                        <w:t>1</w:t>
                      </w:r>
                    </w:sdtContent>
                  </w:sdt>
                  <w:r>
                    <w:rPr>
                      <w:szCs w:val="24"/>
                      <w:lang w:eastAsia="lt-LT"/>
                    </w:rPr>
                    <w:t>. Pakeisti 43 straipsnio 7 dalies 15 punktą ir jį išdėstyti taip:</w:t>
                  </w:r>
                </w:p>
                <w:sdt>
                  <w:sdtPr>
                    <w:alias w:val="citata"/>
                    <w:tag w:val="part_9c43776280094ab8a5375afdb77dc0aa"/>
                    <w:lock w:val="sdtLocked"/>
                    <w:richText/>
                  </w:sdtPr>
                  <w:sdtContent>
                    <w:sdt>
                      <w:sdtPr>
                        <w:alias w:val="15 p."/>
                        <w:tag w:val="part_4c6a9ed2da1e495b950020ecb13c1a95"/>
                        <w:lock w:val="sdtLocked"/>
                        <w:richText/>
                      </w:sdtPr>
                      <w:sdtContent>
                        <w:p>
                          <w:pPr>
                            <w:spacing w:line="360" w:lineRule="auto"/>
                            <w:ind w:firstLine="720"/>
                            <w:jc w:val="both"/>
                            <w:rPr>
                              <w:szCs w:val="24"/>
                              <w:lang w:eastAsia="lt-LT"/>
                            </w:rPr>
                          </w:pPr>
                          <w:r>
                            <w:rPr>
                              <w:szCs w:val="24"/>
                              <w:lang w:eastAsia="lt-LT"/>
                            </w:rPr>
                            <w:t>„</w:t>
                          </w:r>
                          <w:sdt>
                            <w:sdtPr>
                              <w:alias w:val="Numeris"/>
                              <w:tag w:val="nr_4c6a9ed2da1e495b950020ecb13c1a95"/>
                              <w:lock w:val="sdtLocked"/>
                              <w:richText/>
                            </w:sdtPr>
                            <w:sdtContent>
                              <w:r>
                                <w:rPr>
                                  <w:szCs w:val="24"/>
                                  <w:lang w:eastAsia="lt-LT"/>
                                </w:rPr>
                                <w:t>15</w:t>
                              </w:r>
                            </w:sdtContent>
                          </w:sdt>
                          <w:r>
                            <w:rPr>
                              <w:szCs w:val="24"/>
                              <w:lang w:eastAsia="lt-LT"/>
                            </w:rPr>
                            <w:t>) kritinėmis situacijomis, kaip nustatyta Lietuvos Respublikos bankų įstatymo 59 straipsnio 8 dalyje ir 70</w:t>
                          </w:r>
                          <w:r>
                            <w:rPr>
                              <w:szCs w:val="24"/>
                              <w:vertAlign w:val="superscript"/>
                              <w:lang w:eastAsia="lt-LT"/>
                            </w:rPr>
                            <w:t>1</w:t>
                          </w:r>
                          <w:r>
                            <w:rPr>
                              <w:szCs w:val="24"/>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Cs w:val="24"/>
                              <w:lang w:eastAsia="lt-LT"/>
                            </w:rPr>
                            <w:t xml:space="preserve"> </w:t>
                          </w:r>
                          <w:r>
                            <w:rPr>
                              <w:szCs w:val="24"/>
                              <w:lang w:eastAsia="lt-LT"/>
                            </w:rPr>
                            <w:t>kredito įstaigų, finansų įstaigų, investicines ir draudimo paslaugas teikiančių bendrovių priežiūra, jeigu ji reikalinga jų funkcijoms atlikti;“.</w:t>
                          </w:r>
                        </w:p>
                      </w:sdtContent>
                    </w:sdt>
                  </w:sdtContent>
                </w:sdt>
              </w:sdtContent>
            </w:sdt>
            <w:sdt>
              <w:sdtPr>
                <w:alias w:val="2 str. 2 d."/>
                <w:tag w:val="part_35aeddbe76654b4bb5aff41f3f897776"/>
                <w:lock w:val="sdtLocked"/>
                <w:richText/>
              </w:sdtPr>
              <w:sdtContent>
                <w:p>
                  <w:pPr>
                    <w:spacing w:line="360" w:lineRule="auto"/>
                    <w:ind w:firstLine="720"/>
                    <w:jc w:val="both"/>
                    <w:rPr>
                      <w:szCs w:val="24"/>
                      <w:lang w:eastAsia="lt-LT"/>
                    </w:rPr>
                  </w:pPr>
                  <w:sdt>
                    <w:sdtPr>
                      <w:alias w:val="Numeris"/>
                      <w:tag w:val="nr_35aeddbe76654b4bb5aff41f3f897776"/>
                      <w:lock w:val="sdtLocked"/>
                      <w:richText/>
                    </w:sdtPr>
                    <w:sdtContent>
                      <w:r>
                        <w:rPr>
                          <w:szCs w:val="24"/>
                          <w:lang w:eastAsia="lt-LT"/>
                        </w:rPr>
                        <w:t>2</w:t>
                      </w:r>
                    </w:sdtContent>
                  </w:sdt>
                  <w:r>
                    <w:rPr>
                      <w:szCs w:val="24"/>
                      <w:lang w:eastAsia="lt-LT"/>
                    </w:rPr>
                    <w:t>. Pakeisti 43 straipsnio 7 dalies 17 punktą ir jį išdėstyti taip:</w:t>
                  </w:r>
                </w:p>
                <w:sdt>
                  <w:sdtPr>
                    <w:alias w:val="citata"/>
                    <w:tag w:val="part_f44f0855f1a948f4be4ce3f6b40424b5"/>
                    <w:lock w:val="sdtLocked"/>
                    <w:richText/>
                  </w:sdtPr>
                  <w:sdtContent>
                    <w:sdt>
                      <w:sdtPr>
                        <w:alias w:val="17 p."/>
                        <w:tag w:val="part_9b8676f966af428b9f83daf7338614c0"/>
                        <w:lock w:val="sdtLocked"/>
                        <w:richText/>
                      </w:sdtPr>
                      <w:sdtContent>
                        <w:p>
                          <w:pPr>
                            <w:spacing w:line="360" w:lineRule="auto"/>
                            <w:ind w:firstLine="720"/>
                            <w:jc w:val="both"/>
                            <w:rPr>
                              <w:szCs w:val="24"/>
                              <w:lang w:eastAsia="lt-LT"/>
                            </w:rPr>
                          </w:pPr>
                          <w:r>
                            <w:rPr>
                              <w:szCs w:val="24"/>
                              <w:lang w:eastAsia="lt-LT"/>
                            </w:rPr>
                            <w:t>„</w:t>
                          </w:r>
                          <w:sdt>
                            <w:sdtPr>
                              <w:alias w:val="Numeris"/>
                              <w:tag w:val="nr_9b8676f966af428b9f83daf7338614c0"/>
                              <w:lock w:val="sdtLocked"/>
                              <w:richText/>
                            </w:sdtPr>
                            <w:sdtContent>
                              <w:r>
                                <w:rPr>
                                  <w:szCs w:val="24"/>
                                  <w:lang w:eastAsia="lt-LT"/>
                                </w:rPr>
                                <w:t>17</w:t>
                              </w:r>
                            </w:sdtContent>
                          </w:sdt>
                          <w:r>
                            <w:rPr>
                              <w:szCs w:val="24"/>
                              <w:lang w:eastAsia="lt-LT"/>
                            </w:rPr>
                            <w:t>)</w:t>
                          </w:r>
                          <w:r>
                            <w:rPr>
                              <w:sz w:val="22"/>
                              <w:szCs w:val="22"/>
                            </w:rPr>
                            <w:t xml:space="preserve"> </w:t>
                          </w:r>
                          <w:r>
                            <w:rPr>
                              <w:szCs w:val="24"/>
                              <w:lang w:eastAsia="lt-LT"/>
                            </w:rPr>
                            <w:t>Lietuvos ir kitos Europos Sąjungos valstybės narės draudimo arba perdraudimo įmonių, pensijų asociacijų nepriklausomiems aktuarams ir institucijoms, atsakingoms už šių aktuarų priežiūrą;“.</w:t>
                          </w:r>
                        </w:p>
                        <w:p>
                          <w:pPr>
                            <w:spacing w:line="360" w:lineRule="auto"/>
                            <w:ind w:firstLine="720"/>
                            <w:jc w:val="both"/>
                            <w:rPr>
                              <w:szCs w:val="24"/>
                              <w:lang w:eastAsia="lt-LT"/>
                            </w:rPr>
                          </w:pPr>
                        </w:p>
                      </w:sdtContent>
                    </w:sdt>
                  </w:sdtContent>
                </w:sdt>
              </w:sdtContent>
            </w:sdt>
          </w:sdtContent>
        </w:sdt>
        <w:sdt>
          <w:sdtPr>
            <w:alias w:val="3 str."/>
            <w:tag w:val="part_13b3cc3bbf664144b8823c3a9fc414fd"/>
            <w:lock w:val="sdtLocked"/>
            <w:richText/>
          </w:sdtPr>
          <w:sdtContent>
            <w:p>
              <w:pPr>
                <w:spacing w:line="360" w:lineRule="auto"/>
                <w:ind w:firstLine="720"/>
                <w:jc w:val="both"/>
                <w:rPr>
                  <w:b/>
                  <w:szCs w:val="24"/>
                  <w:lang w:eastAsia="lt-LT"/>
                </w:rPr>
              </w:pPr>
              <w:sdt>
                <w:sdtPr>
                  <w:alias w:val="Numeris"/>
                  <w:tag w:val="nr_13b3cc3bbf664144b8823c3a9fc414fd"/>
                  <w:lock w:val="sdtLocked"/>
                  <w:richText/>
                </w:sdtPr>
                <w:sdtContent>
                  <w:r>
                    <w:rPr>
                      <w:b/>
                      <w:szCs w:val="24"/>
                      <w:lang w:eastAsia="lt-LT"/>
                    </w:rPr>
                    <w:t>3</w:t>
                  </w:r>
                </w:sdtContent>
              </w:sdt>
              <w:r>
                <w:rPr>
                  <w:b/>
                  <w:szCs w:val="24"/>
                  <w:lang w:eastAsia="lt-LT"/>
                </w:rPr>
                <w:t xml:space="preserve"> straipsnis. </w:t>
              </w:r>
              <w:sdt>
                <w:sdtPr>
                  <w:alias w:val="Pavadinimas"/>
                  <w:tag w:val="title_13b3cc3bbf664144b8823c3a9fc414fd"/>
                  <w:lock w:val="sdtLocked"/>
                  <w:richText/>
                </w:sdtPr>
                <w:sdtContent>
                  <w:r>
                    <w:rPr>
                      <w:b/>
                      <w:szCs w:val="24"/>
                      <w:lang w:eastAsia="lt-LT"/>
                    </w:rPr>
                    <w:t>Įstatymo įsigaliojimas</w:t>
                  </w:r>
                </w:sdtContent>
              </w:sdt>
            </w:p>
            <w:sdt>
              <w:sdtPr>
                <w:alias w:val="3 str. 1 d."/>
                <w:tag w:val="part_f73ef3c7e7eb49b3919e46577c82c281"/>
                <w:lock w:val="sdtLocked"/>
                <w:richText/>
              </w:sdtPr>
              <w:sdtContent>
                <w:p>
                  <w:pPr>
                    <w:spacing w:line="360" w:lineRule="auto"/>
                    <w:ind w:firstLine="720"/>
                    <w:jc w:val="both"/>
                    <w:rPr>
                      <w:szCs w:val="24"/>
                      <w:lang w:eastAsia="lt-LT"/>
                    </w:rPr>
                  </w:pPr>
                  <w:r>
                    <w:rPr>
                      <w:szCs w:val="24"/>
                      <w:lang w:eastAsia="lt-LT"/>
                    </w:rPr>
                    <w:t>Šis įstatymas įsigalioja 2019 m. sausio 13 d.</w:t>
                  </w:r>
                </w:p>
                <w:p>
                  <w:pPr>
                    <w:spacing w:line="360" w:lineRule="auto"/>
                    <w:ind w:firstLine="720"/>
                    <w:jc w:val="both"/>
                    <w:rPr>
                      <w:i/>
                      <w:szCs w:val="24"/>
                    </w:rPr>
                  </w:pPr>
                </w:p>
              </w:sdtContent>
            </w:sdt>
          </w:sdtContent>
        </w:sdt>
        <w:sdt>
          <w:sdtPr>
            <w:alias w:val="signatura"/>
            <w:tag w:val="part_0e1daf5d29ff4e6d8a51e28165c38b7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7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fe94a6fa9044c29108061ec416a674" PartId="5efa876ffaf24767afd7193c1590b78f">
    <Part Type="straipsnis" Nr="1" Abbr="1 str." Title="42 straipsnio pakeitimas" DocPartId="a89e30f90e9a4f4380db37bbd0abfd50" PartId="3b8cac1d071f4d8a9559cc653c0667d0">
      <Part Type="strDalis" Nr="1" Abbr="1 str. 1 d." DocPartId="10bbddcb9ccb4b48a053f09c572d42aa" PartId="bc233ab0393048298261760c3307d8e5">
        <Part Type="citata" DocPartId="2fda800ecc344ff4ba747ffebf6bf374" PartId="b6918a373bfe4c33b402f9dc9f85025a">
          <Part Type="strDalis" Nr="1" Abbr="1 d." DocPartId="ecf3c2dffd2b43f28a9360e88c373796" PartId="9c48b3ee7fcd4cc1baa222659ed6b359"/>
        </Part>
      </Part>
      <Part Type="strDalis" Nr="2" Abbr="1 str. 2 d." DocPartId="944d0dbe9f1e462586077674c0938492" PartId="e2bda22a1262451daa62ad2a6d67c87b">
        <Part Type="citata" DocPartId="cb89103c3cff47488508fb2cb493a4ef" PartId="045741bfc85f4202a64767e67a12b1b9">
          <Part Type="strPunktas" Nr="4" Abbr="4 p." DocPartId="de89d74f79e044fa8b9dfb83c25cd46b" PartId="e93b49390fa64d7eb338a441af1b5e04"/>
        </Part>
      </Part>
    </Part>
    <Part Type="straipsnis" Nr="2" Abbr="2 str." Title="43 straipsnio pakeitimas" DocPartId="71719b3b46b94f80be278cede71913ec" PartId="af0e11fb89d847d4a845adf3fa3eef85">
      <Part Type="strDalis" Nr="1" Abbr="2 str. 1 d." DocPartId="345139198c7741aa90bbd97a71916576" PartId="329709001f854d32839b825e0a202334">
        <Part Type="citata" DocPartId="24b078d90af846da8607ecf688c453f9" PartId="9c43776280094ab8a5375afdb77dc0aa">
          <Part Type="strPunktas" Nr="15" Abbr="15 p." DocPartId="65ad481a7b0c4885b38c26d22c60bb04" PartId="4c6a9ed2da1e495b950020ecb13c1a95"/>
        </Part>
      </Part>
      <Part Type="strDalis" Nr="2" Abbr="2 str. 2 d." DocPartId="aea28242443d4df998da2bfe01caf01a" PartId="35aeddbe76654b4bb5aff41f3f897776">
        <Part Type="citata" DocPartId="979eb0fed4b5403e84f7aaba8da95b1e" PartId="f44f0855f1a948f4be4ce3f6b40424b5">
          <Part Type="strPunktas" Nr="17" Abbr="17 p." DocPartId="e101272121c0436aa6490fa15784dd5c" PartId="9b8676f966af428b9f83daf7338614c0"/>
        </Part>
      </Part>
    </Part>
    <Part Type="straipsnis" Nr="3" Abbr="3 str." Title="Įstatymo įsigaliojimas" DocPartId="e7d819a7d5f84cd8b67490ad3cba0493" PartId="13b3cc3bbf664144b8823c3a9fc414fd">
      <Part Type="strDalis" Nr="1" Abbr="3 str. 1 d." DocPartId="6fce420f43f0433ab0c122ba8a33a56e" PartId="f73ef3c7e7eb49b3919e46577c82c281"/>
    </Part>
    <Part Type="signatura" DocPartId="09d90307214d4ec5812cca9e337e1f5e" PartId="0e1daf5d29ff4e6d8a51e28165c38b74"/>
  </Part>
</Parts>
</file>

<file path=customXml/itemProps1.xml><?xml version="1.0" encoding="utf-8"?>
<ds:datastoreItem xmlns:ds="http://schemas.openxmlformats.org/officeDocument/2006/customXml" ds:itemID="{FE416DF9-6D41-4332-9905-CB75779360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453</Words>
  <Characters>3507</Characters>
  <Application>Microsoft Office Word</Application>
  <DocSecurity>4</DocSecurity>
  <Lines>64</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3939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2019-01-02T11:05:00Z</dcterms:created>
  <dc:creator>MOZERIENĖ Dainora</dc:creator>
  <lastModifiedBy>adlibuser</lastModifiedBy>
  <lastPrinted>2018-12-20T13:40:00Z</lastPrinted>
  <dcterms:modified xsi:type="dcterms:W3CDTF">2019-01-02T11:05:00Z</dcterms:modified>
  <revision>2</revision>
</coreProperties>
</file>