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40ddff242a9d4c5297f47e1b35d151cc"/>
        <w:id w:val="-493415584"/>
        <w:lock w:val="sdtLocked"/>
      </w:sdtPr>
      <w:sdtEndPr/>
      <w:sdtContent>
        <w:p w:rsidR="00C01567" w:rsidRDefault="00C01567">
          <w:pPr>
            <w:tabs>
              <w:tab w:val="center" w:pos="4819"/>
              <w:tab w:val="right" w:pos="9638"/>
            </w:tabs>
            <w:rPr>
              <w:szCs w:val="24"/>
            </w:rPr>
          </w:pPr>
        </w:p>
        <w:p w:rsidR="00C01567" w:rsidRDefault="00C01567">
          <w:pPr>
            <w:ind w:left="5040"/>
            <w:jc w:val="center"/>
            <w:rPr>
              <w:szCs w:val="24"/>
            </w:rPr>
          </w:pPr>
        </w:p>
        <w:p w:rsidR="00C01567" w:rsidRDefault="00906B23">
          <w:pPr>
            <w:keepLines/>
            <w:suppressAutoHyphens/>
            <w:jc w:val="center"/>
            <w:textAlignment w:val="center"/>
            <w:rPr>
              <w:b/>
              <w:color w:val="000000"/>
              <w:szCs w:val="24"/>
            </w:rPr>
          </w:pPr>
          <w:r>
            <w:rPr>
              <w:b/>
              <w:color w:val="0000FF"/>
            </w:rPr>
            <w:object w:dxaOrig="4620" w:dyaOrig="5445" w14:anchorId="5A2AA25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pt;height:41.5pt" o:ole="" fillcolor="window">
                <v:imagedata r:id="rId9" o:title=""/>
              </v:shape>
              <o:OLEObject Type="Embed" ProgID="PBrush" ShapeID="_x0000_i1025" DrawAspect="Content" ObjectID="_1684313473" r:id="rId10"/>
            </w:object>
          </w:r>
        </w:p>
        <w:p w:rsidR="00C01567" w:rsidRDefault="00906B23">
          <w:pPr>
            <w:keepLines/>
            <w:suppressAutoHyphens/>
            <w:jc w:val="center"/>
            <w:textAlignment w:val="center"/>
            <w:rPr>
              <w:b/>
              <w:color w:val="000000"/>
              <w:szCs w:val="24"/>
            </w:rPr>
          </w:pPr>
          <w:r>
            <w:rPr>
              <w:b/>
              <w:color w:val="000000"/>
              <w:szCs w:val="24"/>
            </w:rPr>
            <w:t>LIETUVOS RESPUBLIKOS VIDAUS REIKALŲ MINISTRAS</w:t>
          </w:r>
        </w:p>
        <w:p w:rsidR="00C01567" w:rsidRDefault="00C01567">
          <w:pPr>
            <w:keepLines/>
            <w:suppressAutoHyphens/>
            <w:jc w:val="center"/>
            <w:textAlignment w:val="center"/>
            <w:rPr>
              <w:b/>
              <w:color w:val="000000"/>
              <w:szCs w:val="24"/>
            </w:rPr>
          </w:pPr>
        </w:p>
        <w:p w:rsidR="00C01567" w:rsidRDefault="00906B23">
          <w:pPr>
            <w:tabs>
              <w:tab w:val="center" w:pos="4819"/>
              <w:tab w:val="right" w:pos="9638"/>
            </w:tabs>
            <w:jc w:val="center"/>
            <w:rPr>
              <w:b/>
              <w:szCs w:val="24"/>
            </w:rPr>
          </w:pPr>
          <w:r>
            <w:rPr>
              <w:b/>
              <w:szCs w:val="24"/>
            </w:rPr>
            <w:t>ĮSAKYMAS</w:t>
          </w:r>
        </w:p>
        <w:p w:rsidR="00C01567" w:rsidRDefault="00906B23">
          <w:pPr>
            <w:jc w:val="center"/>
            <w:rPr>
              <w:b/>
            </w:rPr>
          </w:pPr>
          <w:r>
            <w:rPr>
              <w:b/>
            </w:rPr>
            <w:t>DĖL</w:t>
          </w:r>
          <w:r>
            <w:t xml:space="preserve"> </w:t>
          </w:r>
          <w:r>
            <w:rPr>
              <w:b/>
              <w:bCs/>
            </w:rPr>
            <w:t>LIETUVOS RESPUBLIKOS VIDAUS REIKALŲ MINISTRO 2019 M. SAUSIO 15 D. ĮSAKYMO NR. 1V-55 „ DĖL LIETUVOS RESPUBLIKOS VIDAUS TARNYBOS STATUTO ĮGYVENDINIMO“ PAKEITIMO</w:t>
          </w:r>
        </w:p>
        <w:p w:rsidR="00C01567" w:rsidRDefault="00C01567">
          <w:pPr>
            <w:ind w:right="-1"/>
            <w:rPr>
              <w:sz w:val="22"/>
              <w:szCs w:val="24"/>
            </w:rPr>
          </w:pPr>
        </w:p>
        <w:p w:rsidR="00C01567" w:rsidRDefault="00906B23">
          <w:pPr>
            <w:ind w:right="-1"/>
            <w:jc w:val="center"/>
            <w:rPr>
              <w:szCs w:val="24"/>
            </w:rPr>
          </w:pPr>
          <w:r>
            <w:rPr>
              <w:szCs w:val="24"/>
            </w:rPr>
            <w:t>2021 m. gegužės 31 d. Nr. 1V-462</w:t>
          </w:r>
        </w:p>
        <w:p w:rsidR="00C01567" w:rsidRDefault="00906B23">
          <w:pPr>
            <w:ind w:right="-1"/>
            <w:jc w:val="center"/>
            <w:rPr>
              <w:szCs w:val="24"/>
            </w:rPr>
          </w:pPr>
          <w:r>
            <w:rPr>
              <w:szCs w:val="24"/>
            </w:rPr>
            <w:t>Vilnius</w:t>
          </w:r>
        </w:p>
        <w:p w:rsidR="00C01567" w:rsidRDefault="00C01567">
          <w:pPr>
            <w:tabs>
              <w:tab w:val="num" w:pos="0"/>
            </w:tabs>
            <w:ind w:right="-141"/>
            <w:jc w:val="both"/>
          </w:pPr>
        </w:p>
        <w:sdt>
          <w:sdtPr>
            <w:alias w:val="1 p."/>
            <w:tag w:val="part_0b61d7aa1ab94db38b323a5c7b2301ae"/>
            <w:id w:val="897256675"/>
            <w:lock w:val="sdtLocked"/>
          </w:sdtPr>
          <w:sdtEndPr/>
          <w:sdtContent>
            <w:p w:rsidR="00C01567" w:rsidRDefault="00C424CC">
              <w:pPr>
                <w:spacing w:line="276" w:lineRule="auto"/>
                <w:ind w:firstLine="720"/>
                <w:jc w:val="both"/>
                <w:rPr>
                  <w:color w:val="000000"/>
                  <w:szCs w:val="24"/>
                </w:rPr>
              </w:pPr>
              <w:sdt>
                <w:sdtPr>
                  <w:alias w:val="Numeris"/>
                  <w:tag w:val="nr_0b61d7aa1ab94db38b323a5c7b2301ae"/>
                  <w:id w:val="672374913"/>
                  <w:lock w:val="sdtLocked"/>
                </w:sdtPr>
                <w:sdtEndPr/>
                <w:sdtContent>
                  <w:r w:rsidR="00906B23">
                    <w:rPr>
                      <w:szCs w:val="24"/>
                    </w:rPr>
                    <w:t>1</w:t>
                  </w:r>
                </w:sdtContent>
              </w:sdt>
              <w:r w:rsidR="00906B23">
                <w:rPr>
                  <w:szCs w:val="24"/>
                </w:rPr>
                <w:t xml:space="preserve">. </w:t>
              </w:r>
              <w:r w:rsidR="00906B23">
                <w:rPr>
                  <w:rFonts w:eastAsia="Calibri"/>
                  <w:spacing w:val="100"/>
                  <w:szCs w:val="24"/>
                </w:rPr>
                <w:t xml:space="preserve">Pakeičiu </w:t>
              </w:r>
              <w:r w:rsidR="00906B23">
                <w:rPr>
                  <w:color w:val="000000"/>
                  <w:szCs w:val="24"/>
                </w:rPr>
                <w:t xml:space="preserve">Vidaus tarnybos sistemos pareigūnų fizinio pasirengimo reikalavimus ir atitikties šiems reikalavimams tikrinimo tvarkos aprašą, </w:t>
              </w:r>
              <w:r w:rsidR="00906B23">
                <w:rPr>
                  <w:szCs w:val="24"/>
                  <w:lang w:eastAsia="lt-LT"/>
                </w:rPr>
                <w:t xml:space="preserve">patvirtintą </w:t>
              </w:r>
              <w:r w:rsidR="00906B23">
                <w:rPr>
                  <w:color w:val="000000"/>
                  <w:szCs w:val="24"/>
                </w:rPr>
                <w:t>Lietuvos Respublikos vidaus reikalų ministro 2019 m. sausio 15 d. įsakymu Nr. 1V-55 „Dėl Lietuvos Respublikos vidaus tarnybos statuto įgyvendinimo“:</w:t>
              </w:r>
            </w:p>
            <w:sdt>
              <w:sdtPr>
                <w:alias w:val="1.1 pp."/>
                <w:tag w:val="part_aa9a990db76243e69b8f0b2080ce51b2"/>
                <w:id w:val="954130699"/>
                <w:lock w:val="sdtLocked"/>
              </w:sdtPr>
              <w:sdtEndPr/>
              <w:sdtContent>
                <w:p w:rsidR="00C01567" w:rsidRDefault="00C424CC">
                  <w:pPr>
                    <w:tabs>
                      <w:tab w:val="num" w:pos="0"/>
                    </w:tabs>
                    <w:spacing w:line="276" w:lineRule="auto"/>
                    <w:ind w:right="-141" w:firstLine="709"/>
                    <w:jc w:val="both"/>
                    <w:rPr>
                      <w:color w:val="000000"/>
                    </w:rPr>
                  </w:pPr>
                  <w:sdt>
                    <w:sdtPr>
                      <w:alias w:val="Numeris"/>
                      <w:tag w:val="nr_aa9a990db76243e69b8f0b2080ce51b2"/>
                      <w:id w:val="-871845922"/>
                      <w:lock w:val="sdtLocked"/>
                    </w:sdtPr>
                    <w:sdtEndPr/>
                    <w:sdtContent>
                      <w:r w:rsidR="00906B23">
                        <w:rPr>
                          <w:color w:val="000000"/>
                        </w:rPr>
                        <w:t>1.1</w:t>
                      </w:r>
                    </w:sdtContent>
                  </w:sdt>
                  <w:r w:rsidR="00906B23">
                    <w:rPr>
                      <w:color w:val="000000"/>
                    </w:rPr>
                    <w:t>. Pakeičiu 22 punktą ir jį išdėstau taip:</w:t>
                  </w:r>
                </w:p>
                <w:sdt>
                  <w:sdtPr>
                    <w:alias w:val="citata"/>
                    <w:tag w:val="part_33266dc57ed446d0bee206a33d647212"/>
                    <w:id w:val="2083873482"/>
                    <w:lock w:val="sdtLocked"/>
                  </w:sdtPr>
                  <w:sdtEndPr/>
                  <w:sdtContent>
                    <w:sdt>
                      <w:sdtPr>
                        <w:alias w:val="22 p."/>
                        <w:tag w:val="part_64a1d7e1a22f4f6e9f78053a45ee82c6"/>
                        <w:id w:val="-2001803179"/>
                        <w:lock w:val="sdtLocked"/>
                      </w:sdtPr>
                      <w:sdtEndPr/>
                      <w:sdtContent>
                        <w:p w:rsidR="00C01567" w:rsidRDefault="00906B23">
                          <w:pPr>
                            <w:tabs>
                              <w:tab w:val="num" w:pos="0"/>
                            </w:tabs>
                            <w:spacing w:line="276" w:lineRule="auto"/>
                            <w:ind w:right="-141" w:firstLine="709"/>
                            <w:jc w:val="both"/>
                            <w:rPr>
                              <w:color w:val="000000"/>
                            </w:rPr>
                          </w:pPr>
                          <w:r>
                            <w:rPr>
                              <w:color w:val="000000"/>
                            </w:rPr>
                            <w:t>„</w:t>
                          </w:r>
                          <w:sdt>
                            <w:sdtPr>
                              <w:alias w:val="Numeris"/>
                              <w:tag w:val="nr_64a1d7e1a22f4f6e9f78053a45ee82c6"/>
                              <w:id w:val="872350332"/>
                              <w:lock w:val="sdtLocked"/>
                            </w:sdtPr>
                            <w:sdtEndPr/>
                            <w:sdtContent>
                              <w:r>
                                <w:rPr>
                                  <w:color w:val="000000"/>
                                </w:rPr>
                                <w:t>22</w:t>
                              </w:r>
                            </w:sdtContent>
                          </w:sdt>
                          <w:r>
                            <w:rPr>
                              <w:color w:val="000000"/>
                            </w:rPr>
                            <w:t>. Asmenys</w:t>
                          </w:r>
                          <w:r>
                            <w:t xml:space="preserve">, </w:t>
                          </w:r>
                          <w:r>
                            <w:rPr>
                              <w:color w:val="000000"/>
                            </w:rPr>
                            <w:t>pretenduojantys į vidaus tarnybą, pareigūnai, pareigūno statusą atkuriantys buvę pareigūnai ir buvę pareigūnai, grąžinami į vidaus tarnybą, privalo surinkti taškų sumą, atitinkančią pareigybės aprašyme nustatytą atitinkamą aprašo 8 punkte nurodytą lygį.“</w:t>
                          </w:r>
                        </w:p>
                      </w:sdtContent>
                    </w:sdt>
                  </w:sdtContent>
                </w:sdt>
              </w:sdtContent>
            </w:sdt>
            <w:sdt>
              <w:sdtPr>
                <w:alias w:val="1.2 pp."/>
                <w:tag w:val="part_4a7329434c214213aed2a48c4b2dee8f"/>
                <w:id w:val="-13308564"/>
                <w:lock w:val="sdtLocked"/>
              </w:sdtPr>
              <w:sdtEndPr/>
              <w:sdtContent>
                <w:p w:rsidR="00C01567" w:rsidRDefault="00C424CC">
                  <w:pPr>
                    <w:tabs>
                      <w:tab w:val="num" w:pos="0"/>
                    </w:tabs>
                    <w:spacing w:line="276" w:lineRule="auto"/>
                    <w:ind w:right="-141" w:firstLine="709"/>
                    <w:jc w:val="both"/>
                    <w:rPr>
                      <w:color w:val="000000"/>
                    </w:rPr>
                  </w:pPr>
                  <w:sdt>
                    <w:sdtPr>
                      <w:alias w:val="Numeris"/>
                      <w:tag w:val="nr_4a7329434c214213aed2a48c4b2dee8f"/>
                      <w:id w:val="-911071745"/>
                      <w:lock w:val="sdtLocked"/>
                    </w:sdtPr>
                    <w:sdtEndPr/>
                    <w:sdtContent>
                      <w:r w:rsidR="00906B23">
                        <w:rPr>
                          <w:color w:val="000000"/>
                        </w:rPr>
                        <w:t>1.2</w:t>
                      </w:r>
                    </w:sdtContent>
                  </w:sdt>
                  <w:r w:rsidR="00906B23">
                    <w:rPr>
                      <w:color w:val="000000"/>
                    </w:rPr>
                    <w:t>. Pakeičiu 29 punktą ir jį išdėstau taip:</w:t>
                  </w:r>
                </w:p>
                <w:sdt>
                  <w:sdtPr>
                    <w:alias w:val="citata"/>
                    <w:tag w:val="part_012854be88df443785ec083f4755d17f"/>
                    <w:id w:val="252702609"/>
                    <w:lock w:val="sdtLocked"/>
                  </w:sdtPr>
                  <w:sdtEndPr/>
                  <w:sdtContent>
                    <w:sdt>
                      <w:sdtPr>
                        <w:alias w:val="29 p."/>
                        <w:tag w:val="part_68239ba5386b45fda7171f3732912ac0"/>
                        <w:id w:val="928154996"/>
                        <w:lock w:val="sdtLocked"/>
                      </w:sdtPr>
                      <w:sdtEndPr/>
                      <w:sdtContent>
                        <w:p w:rsidR="00C01567" w:rsidRDefault="00906B23">
                          <w:pPr>
                            <w:tabs>
                              <w:tab w:val="num" w:pos="0"/>
                            </w:tabs>
                            <w:spacing w:line="276" w:lineRule="auto"/>
                            <w:ind w:right="-141" w:firstLine="720"/>
                            <w:jc w:val="both"/>
                            <w:rPr>
                              <w:color w:val="000000"/>
                              <w:szCs w:val="24"/>
                              <w:lang w:eastAsia="lt-LT"/>
                            </w:rPr>
                          </w:pPr>
                          <w:r>
                            <w:t>„</w:t>
                          </w:r>
                          <w:sdt>
                            <w:sdtPr>
                              <w:alias w:val="Numeris"/>
                              <w:tag w:val="nr_68239ba5386b45fda7171f3732912ac0"/>
                              <w:id w:val="-208422232"/>
                              <w:lock w:val="sdtLocked"/>
                            </w:sdtPr>
                            <w:sdtEndPr/>
                            <w:sdtContent>
                              <w:r>
                                <w:t>29</w:t>
                              </w:r>
                            </w:sdtContent>
                          </w:sdt>
                          <w:r>
                            <w:t xml:space="preserve">. Pareigūnai, esantys kasmetinėse ar kitose atostogose, turintys poilsio dieną arba nedarbingumo pažymėjimą, dalyvauti tikrinant fizinį pasirengimą negali. </w:t>
                          </w:r>
                          <w:r>
                            <w:rPr>
                              <w:bCs/>
                            </w:rPr>
                            <w:t>Pareigūnai, pateikę sveikatos priežiūros įstaigos gydytojo pažymą dėl fizinio krūvio ribojimo, dalyvauti tikrinant fizinį pasirengimą negali iki to laiko, kol baigsis šioje pažymoje nurodytas fizinio krūvio ribojimo laikotarpis.“</w:t>
                          </w:r>
                          <w:r>
                            <w:t xml:space="preserve"> </w:t>
                          </w:r>
                        </w:p>
                      </w:sdtContent>
                    </w:sdt>
                  </w:sdtContent>
                </w:sdt>
              </w:sdtContent>
            </w:sdt>
            <w:sdt>
              <w:sdtPr>
                <w:alias w:val="1.3 pp."/>
                <w:tag w:val="part_600101481b5d4a98a801dd3fababf768"/>
                <w:id w:val="1610009267"/>
                <w:lock w:val="sdtLocked"/>
              </w:sdtPr>
              <w:sdtEndPr/>
              <w:sdtContent>
                <w:p w:rsidR="00C01567" w:rsidRDefault="00C424CC">
                  <w:pPr>
                    <w:tabs>
                      <w:tab w:val="num" w:pos="0"/>
                    </w:tabs>
                    <w:spacing w:line="276" w:lineRule="auto"/>
                    <w:ind w:right="-141" w:firstLine="720"/>
                    <w:jc w:val="both"/>
                    <w:rPr>
                      <w:color w:val="000000"/>
                    </w:rPr>
                  </w:pPr>
                  <w:sdt>
                    <w:sdtPr>
                      <w:alias w:val="Numeris"/>
                      <w:tag w:val="nr_600101481b5d4a98a801dd3fababf768"/>
                      <w:id w:val="-981080605"/>
                      <w:lock w:val="sdtLocked"/>
                    </w:sdtPr>
                    <w:sdtEndPr/>
                    <w:sdtContent>
                      <w:r w:rsidR="00906B23">
                        <w:rPr>
                          <w:color w:val="000000"/>
                        </w:rPr>
                        <w:t>1.3</w:t>
                      </w:r>
                    </w:sdtContent>
                  </w:sdt>
                  <w:r w:rsidR="00906B23">
                    <w:rPr>
                      <w:color w:val="000000"/>
                    </w:rPr>
                    <w:t>. Pakeičiu 39 punktą ir jį išdėstau taip:</w:t>
                  </w:r>
                </w:p>
                <w:sdt>
                  <w:sdtPr>
                    <w:alias w:val="citata"/>
                    <w:tag w:val="part_ae0a294c0d3f4e6083244a73e64e8c3b"/>
                    <w:id w:val="1941020164"/>
                    <w:lock w:val="sdtLocked"/>
                  </w:sdtPr>
                  <w:sdtEndPr/>
                  <w:sdtContent>
                    <w:sdt>
                      <w:sdtPr>
                        <w:alias w:val="39 p."/>
                        <w:tag w:val="part_9a56e84d866b4253b7c486291cc73a1a"/>
                        <w:id w:val="-271789430"/>
                        <w:lock w:val="sdtLocked"/>
                      </w:sdtPr>
                      <w:sdtEndPr/>
                      <w:sdtContent>
                        <w:p w:rsidR="00C01567" w:rsidRDefault="00906B23">
                          <w:pPr>
                            <w:tabs>
                              <w:tab w:val="num" w:pos="0"/>
                            </w:tabs>
                            <w:spacing w:line="276" w:lineRule="auto"/>
                            <w:ind w:right="-141" w:firstLine="720"/>
                            <w:jc w:val="both"/>
                            <w:rPr>
                              <w:szCs w:val="24"/>
                            </w:rPr>
                          </w:pPr>
                          <w:r>
                            <w:rPr>
                              <w:color w:val="000000"/>
                            </w:rPr>
                            <w:t>„</w:t>
                          </w:r>
                          <w:sdt>
                            <w:sdtPr>
                              <w:alias w:val="Numeris"/>
                              <w:tag w:val="nr_9a56e84d866b4253b7c486291cc73a1a"/>
                              <w:id w:val="-1375141330"/>
                              <w:lock w:val="sdtLocked"/>
                            </w:sdtPr>
                            <w:sdtEndPr/>
                            <w:sdtContent>
                              <w:r>
                                <w:rPr>
                                  <w:color w:val="000000"/>
                                </w:rPr>
                                <w:t>39</w:t>
                              </w:r>
                            </w:sdtContent>
                          </w:sdt>
                          <w:r>
                            <w:rPr>
                              <w:color w:val="000000"/>
                            </w:rPr>
                            <w:t>. Jei pirmą kartą tikrinant pareigūno arba pareigūno, esančio Vidaus reikalų ministerijos kadrų rezerve, fizinis pasirengimas neatitinka fizinio pasirengimo reikalavimų, pakartotinis atitikties fizinio pasirengimo reikalavimams tikrinimas organizuojamas aprašo 34 punkte nurodytuose tvarkaraščiuose kiekvienam pareigūnui arba pareigūnui, esančiam Vidaus reikalų ministerijos kadrų rezerve, nustatytu laiku, tačiau ne anksčiau kaip po mėnesio ir ne vėliau kaip per tris mėnesius, laiką skaičiuojant nuo ankstesnio tikrinimo dienos.</w:t>
                          </w:r>
                          <w:r>
                            <w:rPr>
                              <w:szCs w:val="24"/>
                            </w:rPr>
                            <w:t>“</w:t>
                          </w:r>
                        </w:p>
                      </w:sdtContent>
                    </w:sdt>
                  </w:sdtContent>
                </w:sdt>
              </w:sdtContent>
            </w:sdt>
            <w:sdt>
              <w:sdtPr>
                <w:alias w:val="1.4 pp."/>
                <w:tag w:val="part_66ac1a3c9d694e3ebc6307c80bf54426"/>
                <w:id w:val="-723140608"/>
                <w:lock w:val="sdtLocked"/>
              </w:sdtPr>
              <w:sdtEndPr/>
              <w:sdtContent>
                <w:p w:rsidR="00C01567" w:rsidRDefault="00C424CC">
                  <w:pPr>
                    <w:tabs>
                      <w:tab w:val="num" w:pos="0"/>
                    </w:tabs>
                    <w:spacing w:line="276" w:lineRule="auto"/>
                    <w:ind w:right="-141" w:firstLine="720"/>
                    <w:jc w:val="both"/>
                    <w:rPr>
                      <w:color w:val="000000"/>
                    </w:rPr>
                  </w:pPr>
                  <w:sdt>
                    <w:sdtPr>
                      <w:alias w:val="Numeris"/>
                      <w:tag w:val="nr_66ac1a3c9d694e3ebc6307c80bf54426"/>
                      <w:id w:val="-1872988533"/>
                      <w:lock w:val="sdtLocked"/>
                    </w:sdtPr>
                    <w:sdtEndPr/>
                    <w:sdtContent>
                      <w:r w:rsidR="00906B23">
                        <w:rPr>
                          <w:color w:val="000000"/>
                        </w:rPr>
                        <w:t>1.4</w:t>
                      </w:r>
                    </w:sdtContent>
                  </w:sdt>
                  <w:r w:rsidR="00906B23">
                    <w:rPr>
                      <w:color w:val="000000"/>
                    </w:rPr>
                    <w:t>. Pakeičiu 41 punktą ir jį išdėstau taip:</w:t>
                  </w:r>
                </w:p>
                <w:sdt>
                  <w:sdtPr>
                    <w:alias w:val="citata"/>
                    <w:tag w:val="part_eefd26f8a4f74eaab90e2411feccb0df"/>
                    <w:id w:val="1948274391"/>
                    <w:lock w:val="sdtLocked"/>
                  </w:sdtPr>
                  <w:sdtEndPr/>
                  <w:sdtContent>
                    <w:sdt>
                      <w:sdtPr>
                        <w:alias w:val="41 p."/>
                        <w:tag w:val="part_fad4c3c1e5124d6d8c9caf4cfc5c82df"/>
                        <w:id w:val="-1392344964"/>
                        <w:lock w:val="sdtLocked"/>
                      </w:sdtPr>
                      <w:sdtEndPr/>
                      <w:sdtContent>
                        <w:p w:rsidR="00C01567" w:rsidRDefault="00906B23">
                          <w:pPr>
                            <w:tabs>
                              <w:tab w:val="num" w:pos="0"/>
                            </w:tabs>
                            <w:spacing w:line="276" w:lineRule="auto"/>
                            <w:ind w:right="-141" w:firstLine="720"/>
                            <w:jc w:val="both"/>
                            <w:rPr>
                              <w:szCs w:val="24"/>
                            </w:rPr>
                          </w:pPr>
                          <w:r>
                            <w:rPr>
                              <w:color w:val="000000"/>
                            </w:rPr>
                            <w:t>„</w:t>
                          </w:r>
                          <w:sdt>
                            <w:sdtPr>
                              <w:alias w:val="Numeris"/>
                              <w:tag w:val="nr_fad4c3c1e5124d6d8c9caf4cfc5c82df"/>
                              <w:id w:val="256574410"/>
                              <w:lock w:val="sdtLocked"/>
                            </w:sdtPr>
                            <w:sdtEndPr/>
                            <w:sdtContent>
                              <w:r>
                                <w:rPr>
                                  <w:color w:val="000000"/>
                                </w:rPr>
                                <w:t>41</w:t>
                              </w:r>
                            </w:sdtContent>
                          </w:sdt>
                          <w:r>
                            <w:rPr>
                              <w:color w:val="000000"/>
                            </w:rPr>
                            <w:t>. Testuojamieji asmenys privalo dalyvauti paskirtu laiku tikrinant jų fizinio pasirengimo atitiktį fizinio pasirengimo reikalavimams. Jeigu testuojamasis asmuo dėl pateisinamų priežasčių (atostogų komandiruotės, nedarbingumo ar kitų objektyvių aplinkybių) negali paskirtu laiku dalyvauti tikrinant jo fizinio pasirengimo atitiktį fizinio pasirengimo reikalavimams, aprašo 4 punkte nurodytos komisijos per 15 darbo dienų nuo minėtų priežasčių išnykimo nustato kitą atitikties fizinio pasirengimo reikalavimams tikrinimo laiką ir vietą.</w:t>
                          </w:r>
                          <w:r>
                            <w:rPr>
                              <w:szCs w:val="24"/>
                            </w:rPr>
                            <w:t>“</w:t>
                          </w:r>
                        </w:p>
                      </w:sdtContent>
                    </w:sdt>
                  </w:sdtContent>
                </w:sdt>
              </w:sdtContent>
            </w:sdt>
          </w:sdtContent>
        </w:sdt>
        <w:sdt>
          <w:sdtPr>
            <w:alias w:val="2 p."/>
            <w:tag w:val="part_6c7d2fcaa6784afa9d2c79072a608437"/>
            <w:id w:val="-912928561"/>
            <w:lock w:val="sdtLocked"/>
          </w:sdtPr>
          <w:sdtEndPr/>
          <w:sdtContent>
            <w:p w:rsidR="00C01567" w:rsidRDefault="00C424CC">
              <w:pPr>
                <w:tabs>
                  <w:tab w:val="num" w:pos="0"/>
                </w:tabs>
                <w:spacing w:line="276" w:lineRule="auto"/>
                <w:ind w:right="-141" w:firstLine="720"/>
                <w:jc w:val="both"/>
                <w:rPr>
                  <w:color w:val="000000"/>
                </w:rPr>
              </w:pPr>
              <w:sdt>
                <w:sdtPr>
                  <w:alias w:val="Numeris"/>
                  <w:tag w:val="nr_6c7d2fcaa6784afa9d2c79072a608437"/>
                  <w:id w:val="-1162384959"/>
                  <w:lock w:val="sdtLocked"/>
                </w:sdtPr>
                <w:sdtEndPr/>
                <w:sdtContent>
                  <w:r w:rsidR="00906B23">
                    <w:t>2</w:t>
                  </w:r>
                </w:sdtContent>
              </w:sdt>
              <w:r w:rsidR="00906B23">
                <w:t xml:space="preserve">. </w:t>
              </w:r>
              <w:r w:rsidR="00906B23">
                <w:rPr>
                  <w:rFonts w:eastAsia="Calibri"/>
                  <w:spacing w:val="100"/>
                </w:rPr>
                <w:t xml:space="preserve">Pakeičiu </w:t>
              </w:r>
              <w:r w:rsidR="00906B23">
                <w:rPr>
                  <w:color w:val="000000"/>
                </w:rPr>
                <w:t xml:space="preserve">Teisės atkurti vidaus tarnybos sistemos pareigūno statusą tvarkos aprašą, </w:t>
              </w:r>
              <w:r w:rsidR="00906B23">
                <w:rPr>
                  <w:lang w:eastAsia="lt-LT"/>
                </w:rPr>
                <w:t xml:space="preserve">patvirtintą </w:t>
              </w:r>
              <w:r w:rsidR="00906B23">
                <w:rPr>
                  <w:color w:val="000000"/>
                </w:rPr>
                <w:t>Lietuvos Respublikos vidaus reikalų ministro 2019 m. sausio 15 d. įsakymu Nr. 1V-55 „Dėl Lietuvos Respublikos vidaus tarnybos statuto įgyvendinimo“:</w:t>
              </w:r>
            </w:p>
            <w:sdt>
              <w:sdtPr>
                <w:alias w:val="2.1 pp."/>
                <w:tag w:val="part_f0d2f5680c8446728aec2904bcea04ac"/>
                <w:id w:val="1018045517"/>
                <w:lock w:val="sdtLocked"/>
              </w:sdtPr>
              <w:sdtEndPr/>
              <w:sdtContent>
                <w:p w:rsidR="00C01567" w:rsidRDefault="00C424CC">
                  <w:pPr>
                    <w:tabs>
                      <w:tab w:val="num" w:pos="0"/>
                    </w:tabs>
                    <w:spacing w:line="276" w:lineRule="auto"/>
                    <w:ind w:right="-141" w:firstLine="720"/>
                    <w:jc w:val="both"/>
                    <w:rPr>
                      <w:color w:val="000000"/>
                    </w:rPr>
                  </w:pPr>
                  <w:sdt>
                    <w:sdtPr>
                      <w:alias w:val="Numeris"/>
                      <w:tag w:val="nr_f0d2f5680c8446728aec2904bcea04ac"/>
                      <w:id w:val="1659958905"/>
                      <w:lock w:val="sdtLocked"/>
                    </w:sdtPr>
                    <w:sdtEndPr/>
                    <w:sdtContent>
                      <w:r w:rsidR="00906B23">
                        <w:rPr>
                          <w:color w:val="000000"/>
                        </w:rPr>
                        <w:t>2.1</w:t>
                      </w:r>
                    </w:sdtContent>
                  </w:sdt>
                  <w:r w:rsidR="00906B23">
                    <w:rPr>
                      <w:color w:val="000000"/>
                    </w:rPr>
                    <w:t>. Papildau nauju 12 punktu:</w:t>
                  </w:r>
                </w:p>
                <w:sdt>
                  <w:sdtPr>
                    <w:alias w:val="citata"/>
                    <w:tag w:val="part_4a6b28cdc13c4b07836d6d3b1886a6ce"/>
                    <w:id w:val="-1507280162"/>
                    <w:lock w:val="sdtLocked"/>
                  </w:sdtPr>
                  <w:sdtEndPr/>
                  <w:sdtContent>
                    <w:sdt>
                      <w:sdtPr>
                        <w:alias w:val="12 p."/>
                        <w:tag w:val="part_4ad71b827238450b994e87c613139e16"/>
                        <w:id w:val="704916029"/>
                        <w:lock w:val="sdtLocked"/>
                      </w:sdtPr>
                      <w:sdtEndPr/>
                      <w:sdtContent>
                        <w:p w:rsidR="00C01567" w:rsidRDefault="00906B23">
                          <w:pPr>
                            <w:spacing w:line="276" w:lineRule="auto"/>
                            <w:ind w:firstLine="720"/>
                            <w:jc w:val="both"/>
                            <w:rPr>
                              <w:color w:val="000000"/>
                              <w:sz w:val="27"/>
                              <w:szCs w:val="27"/>
                            </w:rPr>
                          </w:pPr>
                          <w:r>
                            <w:rPr>
                              <w:color w:val="000000"/>
                              <w:szCs w:val="24"/>
                            </w:rPr>
                            <w:t>„</w:t>
                          </w:r>
                          <w:sdt>
                            <w:sdtPr>
                              <w:alias w:val="Numeris"/>
                              <w:tag w:val="nr_4ad71b827238450b994e87c613139e16"/>
                              <w:id w:val="-298377254"/>
                              <w:lock w:val="sdtLocked"/>
                            </w:sdtPr>
                            <w:sdtEndPr/>
                            <w:sdtContent>
                              <w:r>
                                <w:rPr>
                                  <w:color w:val="000000"/>
                                  <w:szCs w:val="24"/>
                                </w:rPr>
                                <w:t>12</w:t>
                              </w:r>
                            </w:sdtContent>
                          </w:sdt>
                          <w:r>
                            <w:rPr>
                              <w:color w:val="000000"/>
                              <w:szCs w:val="24"/>
                            </w:rPr>
                            <w:t xml:space="preserve">. Jeigu laisvų pareigūno pareigų, į kurias atkuriamas pareigūno statusas, aprašyme nustatytas reikalavimas mokėti užsienio kalbą, buvusio pareigūno, siekiančio atkurti pareigūno statusą, užsienio kalbų mokėjimas tikrinamas </w:t>
                          </w:r>
                          <w:proofErr w:type="spellStart"/>
                          <w:r>
                            <w:rPr>
                              <w:i/>
                              <w:iCs/>
                              <w:color w:val="000000"/>
                              <w:szCs w:val="24"/>
                            </w:rPr>
                            <w:t>mutatis</w:t>
                          </w:r>
                          <w:proofErr w:type="spellEnd"/>
                          <w:r>
                            <w:rPr>
                              <w:i/>
                              <w:iCs/>
                              <w:color w:val="000000"/>
                              <w:szCs w:val="24"/>
                            </w:rPr>
                            <w:t xml:space="preserve"> </w:t>
                          </w:r>
                          <w:proofErr w:type="spellStart"/>
                          <w:r>
                            <w:rPr>
                              <w:i/>
                              <w:iCs/>
                              <w:color w:val="000000"/>
                              <w:szCs w:val="24"/>
                            </w:rPr>
                            <w:t>mutandis</w:t>
                          </w:r>
                          <w:proofErr w:type="spellEnd"/>
                          <w:r>
                            <w:rPr>
                              <w:iCs/>
                              <w:color w:val="000000"/>
                              <w:szCs w:val="24"/>
                            </w:rPr>
                            <w:t xml:space="preserve">, </w:t>
                          </w:r>
                          <w:r>
                            <w:rPr>
                              <w:color w:val="000000"/>
                              <w:szCs w:val="24"/>
                            </w:rPr>
                            <w:t>vadovaujantis Užsienio kalbų mokėjimo tikrinimo priimant į valstybės tarnautojo pareigas tvarkos aprašo, patvirtinto Lietuvos Respublikos vidaus reikalų ministro 2013 m. gegužės 21 d. įsakymu Nr. 1V-447 „Dėl Užsienio kalbų mokėjimo tikrinimo priimant į valstybės tarnautojo pareigas tvarkos aprašo patvirtinimo“, nustatyta tvarka.“</w:t>
                          </w:r>
                          <w:r>
                            <w:rPr>
                              <w:bCs/>
                              <w:color w:val="000000"/>
                              <w:sz w:val="27"/>
                              <w:szCs w:val="27"/>
                            </w:rPr>
                            <w:t xml:space="preserve"> </w:t>
                          </w:r>
                        </w:p>
                      </w:sdtContent>
                    </w:sdt>
                  </w:sdtContent>
                </w:sdt>
              </w:sdtContent>
            </w:sdt>
            <w:sdt>
              <w:sdtPr>
                <w:alias w:val="2.2 pp."/>
                <w:tag w:val="part_47f7193b686c42e7aa41c35208d1cfc4"/>
                <w:id w:val="809911675"/>
                <w:lock w:val="sdtLocked"/>
              </w:sdtPr>
              <w:sdtEndPr/>
              <w:sdtContent>
                <w:p w:rsidR="00C01567" w:rsidRDefault="00C424CC">
                  <w:pPr>
                    <w:shd w:val="clear" w:color="auto" w:fill="FFFFFF"/>
                    <w:spacing w:line="276" w:lineRule="auto"/>
                    <w:ind w:firstLine="720"/>
                    <w:jc w:val="both"/>
                    <w:rPr>
                      <w:color w:val="000000"/>
                      <w:szCs w:val="24"/>
                      <w:lang w:eastAsia="lt-LT"/>
                    </w:rPr>
                  </w:pPr>
                  <w:sdt>
                    <w:sdtPr>
                      <w:alias w:val="Numeris"/>
                      <w:tag w:val="nr_47f7193b686c42e7aa41c35208d1cfc4"/>
                      <w:id w:val="-358044986"/>
                      <w:lock w:val="sdtLocked"/>
                    </w:sdtPr>
                    <w:sdtEndPr/>
                    <w:sdtContent>
                      <w:r w:rsidR="00906B23">
                        <w:rPr>
                          <w:color w:val="000000"/>
                          <w:szCs w:val="24"/>
                        </w:rPr>
                        <w:t>2.2</w:t>
                      </w:r>
                    </w:sdtContent>
                  </w:sdt>
                  <w:r w:rsidR="00906B23">
                    <w:rPr>
                      <w:color w:val="000000"/>
                      <w:szCs w:val="24"/>
                    </w:rPr>
                    <w:t>. Buvusį 12 punktą laikau 13 punktu:</w:t>
                  </w:r>
                </w:p>
                <w:sdt>
                  <w:sdtPr>
                    <w:alias w:val="citata"/>
                    <w:tag w:val="part_2559e8546b12402080bc675ad4b4bff8"/>
                    <w:id w:val="850689476"/>
                    <w:lock w:val="sdtLocked"/>
                  </w:sdtPr>
                  <w:sdtEndPr/>
                  <w:sdtContent>
                    <w:sdt>
                      <w:sdtPr>
                        <w:alias w:val="13 p."/>
                        <w:tag w:val="part_c285c6b014454a028dbac9d34c443d38"/>
                        <w:id w:val="-796526474"/>
                        <w:lock w:val="sdtLocked"/>
                      </w:sdtPr>
                      <w:sdtEndPr/>
                      <w:sdtContent>
                        <w:p w:rsidR="00C01567" w:rsidRDefault="00906B23">
                          <w:pPr>
                            <w:shd w:val="clear" w:color="auto" w:fill="FFFFFF"/>
                            <w:spacing w:line="276" w:lineRule="auto"/>
                            <w:ind w:firstLine="709"/>
                            <w:jc w:val="both"/>
                            <w:rPr>
                              <w:color w:val="000000"/>
                              <w:szCs w:val="24"/>
                            </w:rPr>
                          </w:pPr>
                          <w:r>
                            <w:rPr>
                              <w:color w:val="000000"/>
                              <w:szCs w:val="24"/>
                            </w:rPr>
                            <w:t>„</w:t>
                          </w:r>
                          <w:sdt>
                            <w:sdtPr>
                              <w:alias w:val="Numeris"/>
                              <w:tag w:val="nr_c285c6b014454a028dbac9d34c443d38"/>
                              <w:id w:val="-504595246"/>
                              <w:lock w:val="sdtLocked"/>
                            </w:sdtPr>
                            <w:sdtEndPr/>
                            <w:sdtContent>
                              <w:r>
                                <w:rPr>
                                  <w:color w:val="000000"/>
                                  <w:szCs w:val="24"/>
                                </w:rPr>
                                <w:t>13</w:t>
                              </w:r>
                            </w:sdtContent>
                          </w:sdt>
                          <w:r>
                            <w:rPr>
                              <w:color w:val="000000"/>
                              <w:szCs w:val="24"/>
                            </w:rPr>
                            <w:t>. Ginčai, kylantys dėl pareigūno statuso atkūrimo, nagrinėjami Lietuvos Respublikos administracinių bylų teisenos įstatymo nustatyta tvarka.“</w:t>
                          </w:r>
                        </w:p>
                      </w:sdtContent>
                    </w:sdt>
                  </w:sdtContent>
                </w:sdt>
              </w:sdtContent>
            </w:sdt>
          </w:sdtContent>
        </w:sdt>
        <w:sdt>
          <w:sdtPr>
            <w:alias w:val="3 p."/>
            <w:tag w:val="part_eec69a9474c34aa28a310834bab02449"/>
            <w:id w:val="1285616058"/>
            <w:lock w:val="sdtLocked"/>
          </w:sdtPr>
          <w:sdtEndPr/>
          <w:sdtContent>
            <w:p w:rsidR="00C01567" w:rsidRDefault="00C424CC">
              <w:pPr>
                <w:tabs>
                  <w:tab w:val="num" w:pos="0"/>
                </w:tabs>
                <w:spacing w:line="276" w:lineRule="auto"/>
                <w:ind w:right="-141" w:firstLine="720"/>
                <w:jc w:val="both"/>
                <w:rPr>
                  <w:color w:val="000000"/>
                </w:rPr>
              </w:pPr>
              <w:sdt>
                <w:sdtPr>
                  <w:alias w:val="Numeris"/>
                  <w:tag w:val="nr_eec69a9474c34aa28a310834bab02449"/>
                  <w:id w:val="-124158961"/>
                  <w:lock w:val="sdtLocked"/>
                </w:sdtPr>
                <w:sdtEndPr/>
                <w:sdtContent>
                  <w:r w:rsidR="00906B23">
                    <w:rPr>
                      <w:color w:val="000000"/>
                    </w:rPr>
                    <w:t>3</w:t>
                  </w:r>
                </w:sdtContent>
              </w:sdt>
              <w:r w:rsidR="00906B23">
                <w:rPr>
                  <w:color w:val="000000"/>
                </w:rPr>
                <w:t xml:space="preserve">. </w:t>
              </w:r>
              <w:r w:rsidR="00906B23">
                <w:rPr>
                  <w:rFonts w:eastAsia="Calibri"/>
                  <w:spacing w:val="100"/>
                </w:rPr>
                <w:t>Pakeičiu</w:t>
              </w:r>
              <w:r w:rsidR="00906B23">
                <w:rPr>
                  <w:color w:val="000000"/>
                </w:rPr>
                <w:t xml:space="preserve"> Atrankos į laisvas vidaus tarnybos sistemos pareigūno pareigas tvarkos aprašą, </w:t>
              </w:r>
              <w:r w:rsidR="00906B23">
                <w:rPr>
                  <w:lang w:eastAsia="lt-LT"/>
                </w:rPr>
                <w:t xml:space="preserve">patvirtintą </w:t>
              </w:r>
              <w:r w:rsidR="00906B23">
                <w:rPr>
                  <w:color w:val="000000"/>
                </w:rPr>
                <w:t>Lietuvos Respublikos vidaus reikalų ministro 2019 m. sausio 15 d. įsakymu Nr. 1V- 55 „Dėl Lietuvos Respublikos vidaus tarnybos statuto įgyvendinimo“:</w:t>
              </w:r>
            </w:p>
            <w:sdt>
              <w:sdtPr>
                <w:alias w:val="3.1 pp."/>
                <w:tag w:val="part_07116a0fc36c494aa38587eea99eb051"/>
                <w:id w:val="-1338685126"/>
                <w:lock w:val="sdtLocked"/>
              </w:sdtPr>
              <w:sdtEndPr/>
              <w:sdtContent>
                <w:p w:rsidR="00C01567" w:rsidRDefault="00C424CC">
                  <w:pPr>
                    <w:spacing w:line="276" w:lineRule="auto"/>
                    <w:ind w:firstLine="780"/>
                    <w:jc w:val="both"/>
                    <w:rPr>
                      <w:color w:val="000000"/>
                      <w:szCs w:val="24"/>
                    </w:rPr>
                  </w:pPr>
                  <w:sdt>
                    <w:sdtPr>
                      <w:alias w:val="Numeris"/>
                      <w:tag w:val="nr_07116a0fc36c494aa38587eea99eb051"/>
                      <w:id w:val="-1196233150"/>
                      <w:lock w:val="sdtLocked"/>
                    </w:sdtPr>
                    <w:sdtEndPr/>
                    <w:sdtContent>
                      <w:r w:rsidR="00906B23">
                        <w:rPr>
                          <w:color w:val="000000"/>
                          <w:szCs w:val="24"/>
                        </w:rPr>
                        <w:t>3.1</w:t>
                      </w:r>
                    </w:sdtContent>
                  </w:sdt>
                  <w:r w:rsidR="00906B23">
                    <w:rPr>
                      <w:color w:val="000000"/>
                      <w:szCs w:val="24"/>
                    </w:rPr>
                    <w:t>. Pakeičiu 6 punktą ir jį išdėstau taip:</w:t>
                  </w:r>
                </w:p>
                <w:sdt>
                  <w:sdtPr>
                    <w:alias w:val="citata"/>
                    <w:tag w:val="part_d707bd98a9f8420da436932f94a7747a"/>
                    <w:id w:val="972642533"/>
                    <w:lock w:val="sdtLocked"/>
                  </w:sdtPr>
                  <w:sdtEndPr/>
                  <w:sdtContent>
                    <w:sdt>
                      <w:sdtPr>
                        <w:alias w:val="6 p."/>
                        <w:tag w:val="part_469256d104f7404482f5915c40c8c618"/>
                        <w:id w:val="-1159767931"/>
                        <w:lock w:val="sdtLocked"/>
                      </w:sdtPr>
                      <w:sdtEndPr/>
                      <w:sdtContent>
                        <w:p w:rsidR="00C01567" w:rsidRDefault="00906B23">
                          <w:pPr>
                            <w:spacing w:line="276" w:lineRule="auto"/>
                            <w:ind w:firstLine="780"/>
                            <w:jc w:val="both"/>
                            <w:rPr>
                              <w:bCs/>
                              <w:szCs w:val="24"/>
                              <w:lang w:eastAsia="ar-SA"/>
                            </w:rPr>
                          </w:pPr>
                          <w:r>
                            <w:rPr>
                              <w:color w:val="000000"/>
                              <w:szCs w:val="24"/>
                            </w:rPr>
                            <w:t>„</w:t>
                          </w:r>
                          <w:sdt>
                            <w:sdtPr>
                              <w:alias w:val="Numeris"/>
                              <w:tag w:val="nr_469256d104f7404482f5915c40c8c618"/>
                              <w:id w:val="-1212880709"/>
                              <w:lock w:val="sdtLocked"/>
                            </w:sdtPr>
                            <w:sdtEndPr/>
                            <w:sdtContent>
                              <w:r>
                                <w:rPr>
                                  <w:color w:val="000000"/>
                                  <w:szCs w:val="24"/>
                                </w:rPr>
                                <w:t>6</w:t>
                              </w:r>
                            </w:sdtContent>
                          </w:sdt>
                          <w:r>
                            <w:rPr>
                              <w:color w:val="000000"/>
                              <w:szCs w:val="24"/>
                            </w:rPr>
                            <w:t xml:space="preserve">. Sprendimą dėl atrankos organizavimo, atsižvelgdamas į pareigūnų poreikį, priima asmuo, turintis teisę skirti pareigūną į pareigas. Sprendimą dėl atrankos organizavimo į laisvas apskričių vyriausiųjų policijos komisariatų viršininkų pavaduotojų ir policijos komisariatų viršininkų pareigas apskričių vyriausiųjų policijos komisariatų viršininkų teikimu priima policijos generalinis komisaras. </w:t>
                          </w:r>
                          <w:r>
                            <w:rPr>
                              <w:bCs/>
                              <w:szCs w:val="24"/>
                              <w:lang w:eastAsia="ar-SA" w:bidi="lt-LT"/>
                            </w:rPr>
                            <w:t xml:space="preserve">Sprendimą dėl atrankos organizavimo į laisvas Kalėjimų departamentui prie Lietuvos Respublikos teisingumo ministerijos (toliau – Kalėjimų departamentas) pavaldžių statutinių įstaigų direktoriaus pavaduotojų pareigas </w:t>
                          </w:r>
                          <w:r>
                            <w:rPr>
                              <w:bCs/>
                              <w:szCs w:val="24"/>
                              <w:lang w:eastAsia="ar-SA"/>
                            </w:rPr>
                            <w:t>šių įstaigų direktorių teikimu priima Kalėjimų departamento direktorius.“</w:t>
                          </w:r>
                        </w:p>
                      </w:sdtContent>
                    </w:sdt>
                  </w:sdtContent>
                </w:sdt>
              </w:sdtContent>
            </w:sdt>
            <w:sdt>
              <w:sdtPr>
                <w:alias w:val="3.2 pp."/>
                <w:tag w:val="part_ab19e931a0ae46d8ad6803ac0593d56f"/>
                <w:id w:val="-1137104097"/>
                <w:lock w:val="sdtLocked"/>
              </w:sdtPr>
              <w:sdtEndPr/>
              <w:sdtContent>
                <w:p w:rsidR="00C01567" w:rsidRDefault="00C424CC">
                  <w:pPr>
                    <w:spacing w:line="276" w:lineRule="auto"/>
                    <w:ind w:firstLine="780"/>
                    <w:jc w:val="both"/>
                    <w:rPr>
                      <w:color w:val="000000"/>
                      <w:szCs w:val="24"/>
                    </w:rPr>
                  </w:pPr>
                  <w:sdt>
                    <w:sdtPr>
                      <w:alias w:val="Numeris"/>
                      <w:tag w:val="nr_ab19e931a0ae46d8ad6803ac0593d56f"/>
                      <w:id w:val="-1953317458"/>
                      <w:lock w:val="sdtLocked"/>
                    </w:sdtPr>
                    <w:sdtEndPr/>
                    <w:sdtContent>
                      <w:r w:rsidR="00906B23">
                        <w:rPr>
                          <w:color w:val="000000"/>
                          <w:szCs w:val="24"/>
                        </w:rPr>
                        <w:t>3.2</w:t>
                      </w:r>
                    </w:sdtContent>
                  </w:sdt>
                  <w:r w:rsidR="00906B23">
                    <w:rPr>
                      <w:color w:val="000000"/>
                      <w:szCs w:val="24"/>
                    </w:rPr>
                    <w:t>. Pakeičiu 21 punktą ir jį išdėstau taip:</w:t>
                  </w:r>
                </w:p>
                <w:sdt>
                  <w:sdtPr>
                    <w:alias w:val="citata"/>
                    <w:tag w:val="part_daf003b0f3da4976a68c43ee5e5e162b"/>
                    <w:id w:val="356400753"/>
                    <w:lock w:val="sdtLocked"/>
                  </w:sdtPr>
                  <w:sdtEndPr/>
                  <w:sdtContent>
                    <w:sdt>
                      <w:sdtPr>
                        <w:alias w:val="21 p."/>
                        <w:tag w:val="part_ce75b41f638e464e91a951f8fb55976a"/>
                        <w:id w:val="-961720556"/>
                        <w:lock w:val="sdtLocked"/>
                      </w:sdtPr>
                      <w:sdtEndPr/>
                      <w:sdtContent>
                        <w:p w:rsidR="00C01567" w:rsidRDefault="00906B23">
                          <w:pPr>
                            <w:spacing w:line="276" w:lineRule="auto"/>
                            <w:ind w:firstLine="720"/>
                            <w:jc w:val="both"/>
                            <w:rPr>
                              <w:color w:val="000000"/>
                              <w:szCs w:val="24"/>
                            </w:rPr>
                          </w:pPr>
                          <w:r>
                            <w:rPr>
                              <w:color w:val="000000"/>
                              <w:szCs w:val="24"/>
                            </w:rPr>
                            <w:t>„</w:t>
                          </w:r>
                          <w:sdt>
                            <w:sdtPr>
                              <w:alias w:val="Numeris"/>
                              <w:tag w:val="nr_ce75b41f638e464e91a951f8fb55976a"/>
                              <w:id w:val="508181382"/>
                              <w:lock w:val="sdtLocked"/>
                            </w:sdtPr>
                            <w:sdtEndPr/>
                            <w:sdtContent>
                              <w:r>
                                <w:rPr>
                                  <w:color w:val="000000"/>
                                  <w:szCs w:val="24"/>
                                </w:rPr>
                                <w:t>21</w:t>
                              </w:r>
                            </w:sdtContent>
                          </w:sdt>
                          <w:r>
                            <w:rPr>
                              <w:color w:val="000000"/>
                              <w:szCs w:val="24"/>
                            </w:rPr>
                            <w:t>. Jei pareigybės, kurią užimti paskelbta atranka, aprašyme nustatytas reikalavimas mokėti užsienio kalbą, užsienio kalbos mokėjimas turi būti patikrintas iki atrankos komisijos posėdžio dienos. Užsienio kalbų mokėjimas tikrinamas </w:t>
                          </w:r>
                          <w:proofErr w:type="spellStart"/>
                          <w:r>
                            <w:rPr>
                              <w:i/>
                              <w:iCs/>
                              <w:color w:val="000000"/>
                              <w:szCs w:val="24"/>
                            </w:rPr>
                            <w:t>mutatis</w:t>
                          </w:r>
                          <w:proofErr w:type="spellEnd"/>
                          <w:r>
                            <w:rPr>
                              <w:i/>
                              <w:iCs/>
                              <w:color w:val="000000"/>
                              <w:szCs w:val="24"/>
                            </w:rPr>
                            <w:t xml:space="preserve"> </w:t>
                          </w:r>
                          <w:proofErr w:type="spellStart"/>
                          <w:r>
                            <w:rPr>
                              <w:i/>
                              <w:iCs/>
                              <w:color w:val="000000"/>
                              <w:szCs w:val="24"/>
                            </w:rPr>
                            <w:t>mutandis</w:t>
                          </w:r>
                          <w:proofErr w:type="spellEnd"/>
                          <w:r>
                            <w:rPr>
                              <w:color w:val="000000"/>
                              <w:szCs w:val="24"/>
                            </w:rPr>
                            <w:t>, vadovaujantis Užsienio kalbų mokėjimo tikrinimo priimant į valstybės tarnautojo pareigas tvarkos aprašo, patvirtinto Lietuvos Respublikos vidaus reikalų ministro 2013 m. gegužės 21 d. įsakymu Nr. 1V-447 „Dėl Užsienio kalbų mokėjimo tikrinimo priimant į valstybės tarnautojo pareigas tvarkos aprašo patvirtinimo“, nustatyta tvarka.“</w:t>
                          </w:r>
                          <w:r>
                            <w:rPr>
                              <w:b/>
                              <w:bCs/>
                              <w:color w:val="000000"/>
                              <w:szCs w:val="24"/>
                            </w:rPr>
                            <w:t xml:space="preserve"> </w:t>
                          </w:r>
                        </w:p>
                      </w:sdtContent>
                    </w:sdt>
                  </w:sdtContent>
                </w:sdt>
              </w:sdtContent>
            </w:sdt>
            <w:sdt>
              <w:sdtPr>
                <w:alias w:val="3.3 pp."/>
                <w:tag w:val="part_59b21c6f6b8c401c921d6e849479d1f7"/>
                <w:id w:val="1067608506"/>
                <w:lock w:val="sdtLocked"/>
              </w:sdtPr>
              <w:sdtEndPr/>
              <w:sdtContent>
                <w:p w:rsidR="00C01567" w:rsidRDefault="00C424CC">
                  <w:pPr>
                    <w:spacing w:line="276" w:lineRule="auto"/>
                    <w:ind w:firstLine="780"/>
                    <w:jc w:val="both"/>
                    <w:rPr>
                      <w:color w:val="000000"/>
                      <w:szCs w:val="24"/>
                    </w:rPr>
                  </w:pPr>
                  <w:sdt>
                    <w:sdtPr>
                      <w:alias w:val="Numeris"/>
                      <w:tag w:val="nr_59b21c6f6b8c401c921d6e849479d1f7"/>
                      <w:id w:val="-1912303506"/>
                      <w:lock w:val="sdtLocked"/>
                    </w:sdtPr>
                    <w:sdtEndPr/>
                    <w:sdtContent>
                      <w:r w:rsidR="00906B23">
                        <w:rPr>
                          <w:color w:val="000000"/>
                          <w:szCs w:val="24"/>
                        </w:rPr>
                        <w:t>3.3</w:t>
                      </w:r>
                    </w:sdtContent>
                  </w:sdt>
                  <w:r w:rsidR="00906B23">
                    <w:rPr>
                      <w:color w:val="000000"/>
                      <w:szCs w:val="24"/>
                    </w:rPr>
                    <w:t>. Pakeičiu 32 punktą ir jį išdėstau taip:</w:t>
                  </w:r>
                </w:p>
                <w:sdt>
                  <w:sdtPr>
                    <w:alias w:val="citata"/>
                    <w:tag w:val="part_7ebb5a49fc6b4fd189b598999a952b99"/>
                    <w:id w:val="653801943"/>
                    <w:lock w:val="sdtLocked"/>
                  </w:sdtPr>
                  <w:sdtEndPr/>
                  <w:sdtContent>
                    <w:sdt>
                      <w:sdtPr>
                        <w:alias w:val="32 p."/>
                        <w:tag w:val="part_2638861628694af1879c3550a09157c6"/>
                        <w:id w:val="1391694441"/>
                        <w:lock w:val="sdtLocked"/>
                      </w:sdtPr>
                      <w:sdtEndPr/>
                      <w:sdtContent>
                        <w:p w:rsidR="00C01567" w:rsidRDefault="00906B23">
                          <w:pPr>
                            <w:spacing w:line="276" w:lineRule="auto"/>
                            <w:ind w:firstLine="780"/>
                            <w:jc w:val="both"/>
                            <w:rPr>
                              <w:color w:val="000000"/>
                              <w:szCs w:val="24"/>
                            </w:rPr>
                          </w:pPr>
                          <w:r>
                            <w:rPr>
                              <w:color w:val="000000"/>
                              <w:szCs w:val="24"/>
                            </w:rPr>
                            <w:t>„</w:t>
                          </w:r>
                          <w:sdt>
                            <w:sdtPr>
                              <w:alias w:val="Numeris"/>
                              <w:tag w:val="nr_2638861628694af1879c3550a09157c6"/>
                              <w:id w:val="1041254486"/>
                              <w:lock w:val="sdtLocked"/>
                            </w:sdtPr>
                            <w:sdtEndPr/>
                            <w:sdtContent>
                              <w:r>
                                <w:rPr>
                                  <w:color w:val="000000"/>
                                  <w:szCs w:val="24"/>
                                </w:rPr>
                                <w:t>32</w:t>
                              </w:r>
                            </w:sdtContent>
                          </w:sdt>
                          <w:r>
                            <w:rPr>
                              <w:color w:val="000000"/>
                              <w:szCs w:val="24"/>
                            </w:rPr>
                            <w:t xml:space="preserve">. Jeigu prašymą dalyvauti atrankoje į statutinės įstaigos vadovo, jo pavaduotojo, statutinės įstaigos struktūrinio padalinio vadovo, jo pavaduotojo pareigas užsiregistruoja tik vienas pretendentas, neatsižvelgiant į tai, ar jis atitinka, ar neatitinka pareigybės aprašyme nustatytų specialiųjų reikalavimų, atranka per 5 darbo dienas </w:t>
                          </w:r>
                          <w:r>
                            <w:rPr>
                              <w:bCs/>
                              <w:color w:val="000000"/>
                              <w:szCs w:val="24"/>
                            </w:rPr>
                            <w:t xml:space="preserve">atitinkamai </w:t>
                          </w:r>
                          <w:r>
                            <w:rPr>
                              <w:color w:val="000000"/>
                              <w:szCs w:val="24"/>
                            </w:rPr>
                            <w:t>nuo Aprašo 22 arba 25 punkte nurodyto termino pabaigos skelbiama iš naujo. Atranka į statutinės įstaigos vadovo, jo pavaduotojo, statutinės įstaigos struktūrinio padalinio vadovo, jo pavaduotojo pareigas per 5 darbo dienas nuo atrankos komisijos posėdžio dienos skelbiama iš naujo, jeigu į atrankos komisijos posėdį atvyksta tik vienas pretendentas. Iš naujo paskelbus atranką ir dalyvauti joje užsiregistravus bent vienam pretendentui, atitinkančiam Aprašo 4 punkto nurodytus reikalavimus, atranka turi būti vykdoma Apraše nustatyta tvarka.“</w:t>
                          </w:r>
                        </w:p>
                      </w:sdtContent>
                    </w:sdt>
                  </w:sdtContent>
                </w:sdt>
              </w:sdtContent>
            </w:sdt>
          </w:sdtContent>
        </w:sdt>
        <w:sdt>
          <w:sdtPr>
            <w:alias w:val="4 p."/>
            <w:tag w:val="part_3795af9fd5e24044a04cd12e72deeb00"/>
            <w:id w:val="1821854073"/>
            <w:lock w:val="sdtLocked"/>
          </w:sdtPr>
          <w:sdtEndPr/>
          <w:sdtContent>
            <w:p w:rsidR="00C01567" w:rsidRDefault="00C424CC">
              <w:pPr>
                <w:spacing w:line="276" w:lineRule="auto"/>
                <w:ind w:firstLine="780"/>
                <w:jc w:val="both"/>
                <w:rPr>
                  <w:color w:val="000000"/>
                  <w:szCs w:val="24"/>
                </w:rPr>
              </w:pPr>
              <w:sdt>
                <w:sdtPr>
                  <w:alias w:val="Numeris"/>
                  <w:tag w:val="nr_3795af9fd5e24044a04cd12e72deeb00"/>
                  <w:id w:val="-848867739"/>
                  <w:lock w:val="sdtLocked"/>
                </w:sdtPr>
                <w:sdtEndPr/>
                <w:sdtContent>
                  <w:r w:rsidR="00906B23">
                    <w:rPr>
                      <w:color w:val="000000"/>
                      <w:szCs w:val="24"/>
                    </w:rPr>
                    <w:t>4</w:t>
                  </w:r>
                </w:sdtContent>
              </w:sdt>
              <w:r w:rsidR="00906B23">
                <w:rPr>
                  <w:color w:val="000000"/>
                  <w:szCs w:val="24"/>
                </w:rPr>
                <w:t xml:space="preserve">. </w:t>
              </w:r>
              <w:r w:rsidR="00906B23">
                <w:rPr>
                  <w:rFonts w:eastAsia="Calibri"/>
                  <w:spacing w:val="100"/>
                  <w:szCs w:val="24"/>
                </w:rPr>
                <w:t>Pakeičiu</w:t>
              </w:r>
              <w:r w:rsidR="00906B23">
                <w:rPr>
                  <w:color w:val="000000"/>
                  <w:szCs w:val="24"/>
                </w:rPr>
                <w:t xml:space="preserve"> Vidaus tarnybos sistemos pareigūnų tarnybinės veiklos vertinimo tvarkos aprašą,</w:t>
              </w:r>
              <w:r w:rsidR="00906B23">
                <w:rPr>
                  <w:szCs w:val="24"/>
                  <w:lang w:eastAsia="lt-LT"/>
                </w:rPr>
                <w:t xml:space="preserve"> patvirtintą </w:t>
              </w:r>
              <w:r w:rsidR="00906B23">
                <w:rPr>
                  <w:color w:val="000000"/>
                  <w:szCs w:val="24"/>
                </w:rPr>
                <w:t>Lietuvos Respublikos vidaus reikalų ministro 2019 m. sausio 15 d. įsakymu Nr. 1V-55 „Dėl Lietuvos Respublikos vidaus tarnybos statuto įgyvendinimo“:</w:t>
              </w:r>
            </w:p>
            <w:sdt>
              <w:sdtPr>
                <w:alias w:val="4.1 pp."/>
                <w:tag w:val="part_bb4bed28948546829ea4c602ebe202fe"/>
                <w:id w:val="-1529323269"/>
                <w:lock w:val="sdtLocked"/>
              </w:sdtPr>
              <w:sdtEndPr/>
              <w:sdtContent>
                <w:p w:rsidR="00C01567" w:rsidRDefault="00C424CC">
                  <w:pPr>
                    <w:spacing w:line="276" w:lineRule="auto"/>
                    <w:ind w:firstLine="780"/>
                    <w:jc w:val="both"/>
                    <w:rPr>
                      <w:color w:val="000000"/>
                      <w:szCs w:val="24"/>
                    </w:rPr>
                  </w:pPr>
                  <w:sdt>
                    <w:sdtPr>
                      <w:alias w:val="Numeris"/>
                      <w:tag w:val="nr_bb4bed28948546829ea4c602ebe202fe"/>
                      <w:id w:val="-616600390"/>
                      <w:lock w:val="sdtLocked"/>
                    </w:sdtPr>
                    <w:sdtEndPr/>
                    <w:sdtContent>
                      <w:r w:rsidR="00906B23">
                        <w:rPr>
                          <w:color w:val="000000"/>
                          <w:szCs w:val="24"/>
                        </w:rPr>
                        <w:t>4.1</w:t>
                      </w:r>
                    </w:sdtContent>
                  </w:sdt>
                  <w:r w:rsidR="00906B23">
                    <w:rPr>
                      <w:color w:val="000000"/>
                      <w:szCs w:val="24"/>
                    </w:rPr>
                    <w:t>. Pakeičiu 6 punktą ir jį išdėstau taip:</w:t>
                  </w:r>
                </w:p>
                <w:sdt>
                  <w:sdtPr>
                    <w:alias w:val="citata"/>
                    <w:tag w:val="part_dc5e9d0607bd42e4851378f606e49522"/>
                    <w:id w:val="-308012505"/>
                    <w:lock w:val="sdtLocked"/>
                  </w:sdtPr>
                  <w:sdtEndPr/>
                  <w:sdtContent>
                    <w:sdt>
                      <w:sdtPr>
                        <w:alias w:val="6 p."/>
                        <w:tag w:val="part_2120b83d51ea40ddba3b26262bd99cc9"/>
                        <w:id w:val="772295406"/>
                        <w:lock w:val="sdtLocked"/>
                      </w:sdtPr>
                      <w:sdtEndPr/>
                      <w:sdtContent>
                        <w:p w:rsidR="00C01567" w:rsidRDefault="00906B23">
                          <w:pPr>
                            <w:spacing w:line="276" w:lineRule="auto"/>
                            <w:ind w:firstLine="780"/>
                            <w:jc w:val="both"/>
                            <w:rPr>
                              <w:szCs w:val="24"/>
                              <w:lang w:eastAsia="ru-RU"/>
                            </w:rPr>
                          </w:pPr>
                          <w:r>
                            <w:rPr>
                              <w:color w:val="000000"/>
                              <w:szCs w:val="24"/>
                            </w:rPr>
                            <w:t>„</w:t>
                          </w:r>
                          <w:sdt>
                            <w:sdtPr>
                              <w:alias w:val="Numeris"/>
                              <w:tag w:val="nr_2120b83d51ea40ddba3b26262bd99cc9"/>
                              <w:id w:val="2133599030"/>
                              <w:lock w:val="sdtLocked"/>
                            </w:sdtPr>
                            <w:sdtEndPr/>
                            <w:sdtContent>
                              <w:r>
                                <w:rPr>
                                  <w:color w:val="000000"/>
                                  <w:szCs w:val="24"/>
                                </w:rPr>
                                <w:t>6</w:t>
                              </w:r>
                            </w:sdtContent>
                          </w:sdt>
                          <w:r>
                            <w:rPr>
                              <w:color w:val="000000"/>
                              <w:szCs w:val="24"/>
                            </w:rPr>
                            <w:t>. Atlikus Aprašo 5 punkte nurodytus veiksmus, pareigūnas ir jo tiesioginis vadovas susitaria dėl pokalbio datos. Šis pokalbis, tiesioginiam vadovui ir pareigūnui susitarus, gali vykti naudojantis telekomunikacijų galiniais įrenginiais. Tiesioginis vadovas iki pokalbio susipažįsta su pareigūno užpildyta vertinimo anketa.</w:t>
                          </w:r>
                          <w:r>
                            <w:rPr>
                              <w:szCs w:val="24"/>
                              <w:lang w:eastAsia="ru-RU"/>
                            </w:rPr>
                            <w:t>“</w:t>
                          </w:r>
                        </w:p>
                      </w:sdtContent>
                    </w:sdt>
                  </w:sdtContent>
                </w:sdt>
              </w:sdtContent>
            </w:sdt>
            <w:sdt>
              <w:sdtPr>
                <w:alias w:val="4.2 pp."/>
                <w:tag w:val="part_6576ff04b9b54ce88c0cdb00972d4d34"/>
                <w:id w:val="-790816106"/>
                <w:lock w:val="sdtLocked"/>
              </w:sdtPr>
              <w:sdtEndPr/>
              <w:sdtContent>
                <w:p w:rsidR="00C01567" w:rsidRDefault="00C424CC">
                  <w:pPr>
                    <w:spacing w:line="276" w:lineRule="auto"/>
                    <w:ind w:firstLine="780"/>
                    <w:jc w:val="both"/>
                    <w:rPr>
                      <w:color w:val="000000"/>
                      <w:szCs w:val="24"/>
                    </w:rPr>
                  </w:pPr>
                  <w:sdt>
                    <w:sdtPr>
                      <w:alias w:val="Numeris"/>
                      <w:tag w:val="nr_6576ff04b9b54ce88c0cdb00972d4d34"/>
                      <w:id w:val="-518934063"/>
                      <w:lock w:val="sdtLocked"/>
                    </w:sdtPr>
                    <w:sdtEndPr/>
                    <w:sdtContent>
                      <w:r w:rsidR="00906B23">
                        <w:rPr>
                          <w:color w:val="000000"/>
                          <w:szCs w:val="24"/>
                        </w:rPr>
                        <w:t>4.2</w:t>
                      </w:r>
                    </w:sdtContent>
                  </w:sdt>
                  <w:r w:rsidR="00906B23">
                    <w:rPr>
                      <w:color w:val="000000"/>
                      <w:szCs w:val="24"/>
                    </w:rPr>
                    <w:t>. Pakeičiu 20 punktą ir jį išdėstau taip:</w:t>
                  </w:r>
                </w:p>
                <w:sdt>
                  <w:sdtPr>
                    <w:alias w:val="citata"/>
                    <w:tag w:val="part_b99012b5da0d48ef9baf97419929a95d"/>
                    <w:id w:val="216558647"/>
                    <w:lock w:val="sdtLocked"/>
                  </w:sdtPr>
                  <w:sdtEndPr/>
                  <w:sdtContent>
                    <w:sdt>
                      <w:sdtPr>
                        <w:alias w:val="20 p."/>
                        <w:tag w:val="part_f5c02506552c469b9c8788f33b79f16c"/>
                        <w:id w:val="-61330407"/>
                        <w:lock w:val="sdtLocked"/>
                      </w:sdtPr>
                      <w:sdtEndPr/>
                      <w:sdtContent>
                        <w:p w:rsidR="00C01567" w:rsidRDefault="00906B23">
                          <w:pPr>
                            <w:spacing w:line="276" w:lineRule="auto"/>
                            <w:ind w:firstLine="780"/>
                            <w:jc w:val="both"/>
                            <w:rPr>
                              <w:color w:val="000000"/>
                              <w:szCs w:val="24"/>
                            </w:rPr>
                          </w:pPr>
                          <w:r>
                            <w:rPr>
                              <w:color w:val="000000"/>
                              <w:szCs w:val="24"/>
                            </w:rPr>
                            <w:t>„</w:t>
                          </w:r>
                          <w:sdt>
                            <w:sdtPr>
                              <w:alias w:val="Numeris"/>
                              <w:tag w:val="nr_f5c02506552c469b9c8788f33b79f16c"/>
                              <w:id w:val="-214660905"/>
                              <w:lock w:val="sdtLocked"/>
                            </w:sdtPr>
                            <w:sdtEndPr/>
                            <w:sdtContent>
                              <w:r>
                                <w:rPr>
                                  <w:color w:val="000000"/>
                                  <w:szCs w:val="24"/>
                                </w:rPr>
                                <w:t>20</w:t>
                              </w:r>
                            </w:sdtContent>
                          </w:sdt>
                          <w:r>
                            <w:rPr>
                              <w:color w:val="000000"/>
                              <w:szCs w:val="24"/>
                            </w:rPr>
                            <w:t>. Pareigūno, kurio tarnybinę veiklą tiesioginis vadovas įvertino gerai, tarnybinė veikla vertinimo komisijoje vertinama tik pareigūno rašytiniu motyvuotu prašymu. Šį prašymą pareigūnas vertinimo komisijai per personalo tarnybą, o jeigu tai įstaiga, kurioje personalo administravimo funkcijos atliekamos centralizuotai, Centrą, gali pateikti per 10 darbo dienų nuo pareigūno supažindinimo su vertinimo išvada arba Aprašo 14 punkte nurodyto akto pasirašymo dienos. Personalo tarnyba, o jeigu tai įstaiga, kurioje personalo administravimo funkcijos atliekamos centralizuotai, Centras, šio prašymo ir vertinimo išvados kopijas pateikia vertinimo komisijai.“</w:t>
                          </w:r>
                        </w:p>
                      </w:sdtContent>
                    </w:sdt>
                  </w:sdtContent>
                </w:sdt>
              </w:sdtContent>
            </w:sdt>
            <w:sdt>
              <w:sdtPr>
                <w:alias w:val="4.3 pp."/>
                <w:tag w:val="part_224778bc34bb4fc1954ce097e77c6edb"/>
                <w:id w:val="-1964490485"/>
                <w:lock w:val="sdtLocked"/>
              </w:sdtPr>
              <w:sdtEndPr/>
              <w:sdtContent>
                <w:p w:rsidR="00C01567" w:rsidRDefault="00C424CC">
                  <w:pPr>
                    <w:spacing w:line="276" w:lineRule="auto"/>
                    <w:ind w:firstLine="780"/>
                    <w:jc w:val="both"/>
                    <w:rPr>
                      <w:color w:val="000000"/>
                      <w:szCs w:val="24"/>
                    </w:rPr>
                  </w:pPr>
                  <w:sdt>
                    <w:sdtPr>
                      <w:alias w:val="Numeris"/>
                      <w:tag w:val="nr_224778bc34bb4fc1954ce097e77c6edb"/>
                      <w:id w:val="1053119931"/>
                      <w:lock w:val="sdtLocked"/>
                    </w:sdtPr>
                    <w:sdtEndPr/>
                    <w:sdtContent>
                      <w:r w:rsidR="00906B23">
                        <w:rPr>
                          <w:color w:val="000000"/>
                          <w:szCs w:val="24"/>
                        </w:rPr>
                        <w:t>4.3</w:t>
                      </w:r>
                    </w:sdtContent>
                  </w:sdt>
                  <w:r w:rsidR="00906B23">
                    <w:rPr>
                      <w:color w:val="000000"/>
                      <w:szCs w:val="24"/>
                    </w:rPr>
                    <w:t>. Pakeičiu 24.3 papunktį ir jį išdėstau taip:</w:t>
                  </w:r>
                </w:p>
                <w:sdt>
                  <w:sdtPr>
                    <w:alias w:val="citata"/>
                    <w:tag w:val="part_7e864739a53046c89a6a8f70f1267873"/>
                    <w:id w:val="605164851"/>
                    <w:lock w:val="sdtLocked"/>
                  </w:sdtPr>
                  <w:sdtEndPr/>
                  <w:sdtContent>
                    <w:sdt>
                      <w:sdtPr>
                        <w:alias w:val="24.3 pp."/>
                        <w:tag w:val="part_9e02fb8cceae47b1957270496e2c2cd4"/>
                        <w:id w:val="1332255891"/>
                        <w:lock w:val="sdtLocked"/>
                      </w:sdtPr>
                      <w:sdtEndPr/>
                      <w:sdtContent>
                        <w:p w:rsidR="00C01567" w:rsidRDefault="00906B23">
                          <w:pPr>
                            <w:spacing w:line="276" w:lineRule="auto"/>
                            <w:ind w:firstLine="780"/>
                            <w:jc w:val="both"/>
                            <w:rPr>
                              <w:color w:val="000000"/>
                              <w:szCs w:val="24"/>
                            </w:rPr>
                          </w:pPr>
                          <w:r>
                            <w:rPr>
                              <w:color w:val="000000"/>
                              <w:szCs w:val="24"/>
                            </w:rPr>
                            <w:t>„</w:t>
                          </w:r>
                          <w:sdt>
                            <w:sdtPr>
                              <w:alias w:val="Numeris"/>
                              <w:tag w:val="nr_9e02fb8cceae47b1957270496e2c2cd4"/>
                              <w:id w:val="949748440"/>
                              <w:lock w:val="sdtLocked"/>
                            </w:sdtPr>
                            <w:sdtEndPr/>
                            <w:sdtContent>
                              <w:r>
                                <w:rPr>
                                  <w:color w:val="000000"/>
                                  <w:szCs w:val="24"/>
                                </w:rPr>
                                <w:t>24.3</w:t>
                              </w:r>
                            </w:sdtContent>
                          </w:sdt>
                          <w:r>
                            <w:rPr>
                              <w:color w:val="000000"/>
                              <w:szCs w:val="24"/>
                            </w:rPr>
                            <w:t>. sprendimo dėl atitinkamo vertinimo komisijos pasiūlymo priėmimą;“.</w:t>
                          </w:r>
                        </w:p>
                      </w:sdtContent>
                    </w:sdt>
                  </w:sdtContent>
                </w:sdt>
              </w:sdtContent>
            </w:sdt>
            <w:sdt>
              <w:sdtPr>
                <w:alias w:val="4.4 pp."/>
                <w:tag w:val="part_fddb73d8882d475481ffb5ce49e1ff70"/>
                <w:id w:val="1009650868"/>
                <w:lock w:val="sdtLocked"/>
              </w:sdtPr>
              <w:sdtEndPr/>
              <w:sdtContent>
                <w:p w:rsidR="00C01567" w:rsidRDefault="00C424CC">
                  <w:pPr>
                    <w:spacing w:line="276" w:lineRule="auto"/>
                    <w:ind w:firstLine="780"/>
                    <w:jc w:val="both"/>
                    <w:rPr>
                      <w:color w:val="000000"/>
                      <w:szCs w:val="24"/>
                    </w:rPr>
                  </w:pPr>
                  <w:sdt>
                    <w:sdtPr>
                      <w:alias w:val="Numeris"/>
                      <w:tag w:val="nr_fddb73d8882d475481ffb5ce49e1ff70"/>
                      <w:id w:val="-1485468405"/>
                      <w:lock w:val="sdtLocked"/>
                    </w:sdtPr>
                    <w:sdtEndPr/>
                    <w:sdtContent>
                      <w:r w:rsidR="00906B23">
                        <w:rPr>
                          <w:color w:val="000000"/>
                          <w:szCs w:val="24"/>
                        </w:rPr>
                        <w:t>4.4</w:t>
                      </w:r>
                    </w:sdtContent>
                  </w:sdt>
                  <w:r w:rsidR="00906B23">
                    <w:rPr>
                      <w:color w:val="000000"/>
                      <w:szCs w:val="24"/>
                    </w:rPr>
                    <w:t>. Pripažįstu netekusiu galios 24.4 papunktį.</w:t>
                  </w:r>
                </w:p>
              </w:sdtContent>
            </w:sdt>
            <w:sdt>
              <w:sdtPr>
                <w:alias w:val="4.5 pp."/>
                <w:tag w:val="part_e95fbfe4619f4fffb85628e70b5ce521"/>
                <w:id w:val="-777562200"/>
                <w:lock w:val="sdtLocked"/>
              </w:sdtPr>
              <w:sdtEndPr/>
              <w:sdtContent>
                <w:p w:rsidR="00C01567" w:rsidRDefault="00C424CC">
                  <w:pPr>
                    <w:spacing w:line="276" w:lineRule="auto"/>
                    <w:ind w:firstLine="780"/>
                    <w:jc w:val="both"/>
                    <w:rPr>
                      <w:color w:val="000000"/>
                      <w:szCs w:val="24"/>
                    </w:rPr>
                  </w:pPr>
                  <w:sdt>
                    <w:sdtPr>
                      <w:alias w:val="Numeris"/>
                      <w:tag w:val="nr_e95fbfe4619f4fffb85628e70b5ce521"/>
                      <w:id w:val="-1351108279"/>
                      <w:lock w:val="sdtLocked"/>
                    </w:sdtPr>
                    <w:sdtEndPr/>
                    <w:sdtContent>
                      <w:r w:rsidR="00906B23">
                        <w:rPr>
                          <w:color w:val="000000"/>
                          <w:szCs w:val="24"/>
                        </w:rPr>
                        <w:t>4.5</w:t>
                      </w:r>
                    </w:sdtContent>
                  </w:sdt>
                  <w:r w:rsidR="00906B23">
                    <w:rPr>
                      <w:color w:val="000000"/>
                      <w:szCs w:val="24"/>
                    </w:rPr>
                    <w:t>. Pakeičiu 26 punktą ir jį išdėstau taip:</w:t>
                  </w:r>
                </w:p>
                <w:sdt>
                  <w:sdtPr>
                    <w:alias w:val="citata"/>
                    <w:tag w:val="part_e43046c91d4a4e8991225f75a34304ca"/>
                    <w:id w:val="-1282330550"/>
                    <w:lock w:val="sdtLocked"/>
                  </w:sdtPr>
                  <w:sdtEndPr/>
                  <w:sdtContent>
                    <w:sdt>
                      <w:sdtPr>
                        <w:alias w:val="26 p."/>
                        <w:tag w:val="part_c0be30c129764ae2aad94d299595b39e"/>
                        <w:id w:val="42422014"/>
                        <w:lock w:val="sdtLocked"/>
                      </w:sdtPr>
                      <w:sdtEndPr/>
                      <w:sdtContent>
                        <w:p w:rsidR="00C01567" w:rsidRDefault="00906B23">
                          <w:pPr>
                            <w:spacing w:line="276" w:lineRule="auto"/>
                            <w:ind w:firstLine="780"/>
                            <w:jc w:val="both"/>
                            <w:rPr>
                              <w:color w:val="000000"/>
                              <w:szCs w:val="24"/>
                            </w:rPr>
                          </w:pPr>
                          <w:r>
                            <w:rPr>
                              <w:color w:val="000000"/>
                              <w:szCs w:val="24"/>
                            </w:rPr>
                            <w:t>„</w:t>
                          </w:r>
                          <w:sdt>
                            <w:sdtPr>
                              <w:alias w:val="Numeris"/>
                              <w:tag w:val="nr_c0be30c129764ae2aad94d299595b39e"/>
                              <w:id w:val="2066223424"/>
                              <w:lock w:val="sdtLocked"/>
                            </w:sdtPr>
                            <w:sdtEndPr/>
                            <w:sdtContent>
                              <w:r>
                                <w:rPr>
                                  <w:color w:val="000000"/>
                                  <w:szCs w:val="24"/>
                                </w:rPr>
                                <w:t>26</w:t>
                              </w:r>
                            </w:sdtContent>
                          </w:sdt>
                          <w:r>
                            <w:rPr>
                              <w:color w:val="000000"/>
                              <w:szCs w:val="24"/>
                            </w:rPr>
                            <w:t>. Pareigūno tarnybinės veiklos nagrinėjimas susideda iš pokalbio su pareigūnu ir vertinimo išvados nagrinėjimo. Jeigu pareigūnas, kurio tarnybinė veikla vertinama, dėl laikinojo nedarbingumo, komandiruotės, atostogų, nušalinimo nuo pareigų ar kitų svarbių priežasčių negali dalyvauti vertinimo komisijos posėdyje, posėdis atidedamas iki to laiko, kol išnyks priežastys, dėl kurių pareigūnas negali dalyvauti vertinimo komisijos posėdyje. Šiuo atveju pareigūno rašytiniu prašymu jo tarnybinė veikla gali būti vertinama vertinimo komisijos posėdyje jam nedalyvaujant, pagal jai pateiktą vertinimo išvadą,</w:t>
                          </w:r>
                          <w:r>
                            <w:rPr>
                              <w:b/>
                              <w:bCs/>
                              <w:color w:val="000000"/>
                              <w:szCs w:val="24"/>
                            </w:rPr>
                            <w:t> </w:t>
                          </w:r>
                          <w:r>
                            <w:rPr>
                              <w:color w:val="000000"/>
                              <w:szCs w:val="24"/>
                            </w:rPr>
                            <w:t>išskyrus atvejį, kai</w:t>
                          </w:r>
                          <w:r>
                            <w:rPr>
                              <w:b/>
                              <w:bCs/>
                              <w:color w:val="000000"/>
                              <w:szCs w:val="24"/>
                            </w:rPr>
                            <w:t> </w:t>
                          </w:r>
                          <w:r>
                            <w:rPr>
                              <w:color w:val="000000"/>
                              <w:szCs w:val="24"/>
                            </w:rPr>
                            <w:t>pareigūno tarnybinė veikla tiesioginio vadovo yra įvertinta patenkinamai arba nepatenkinamai arba kai pareigūnas, kurio tarnybinę veiklą tiesioginis vadovas įvertino gerai, nesutinka su vertinimo išvada. Šiame punkte nurodytu atveju atidėjus vertinimo komisijos posėdį, Aprašo 23 punkte nustatytas terminas netaikomas.“</w:t>
                          </w:r>
                        </w:p>
                      </w:sdtContent>
                    </w:sdt>
                  </w:sdtContent>
                </w:sdt>
              </w:sdtContent>
            </w:sdt>
            <w:sdt>
              <w:sdtPr>
                <w:alias w:val="4.6 pp."/>
                <w:tag w:val="part_53b2847fa9074b8eabc4023d044721a9"/>
                <w:id w:val="-96568338"/>
                <w:lock w:val="sdtLocked"/>
              </w:sdtPr>
              <w:sdtEndPr/>
              <w:sdtContent>
                <w:p w:rsidR="00C01567" w:rsidRDefault="00C424CC">
                  <w:pPr>
                    <w:spacing w:line="276" w:lineRule="auto"/>
                    <w:ind w:firstLine="780"/>
                    <w:jc w:val="both"/>
                    <w:rPr>
                      <w:color w:val="000000"/>
                      <w:szCs w:val="24"/>
                    </w:rPr>
                  </w:pPr>
                  <w:sdt>
                    <w:sdtPr>
                      <w:alias w:val="Numeris"/>
                      <w:tag w:val="nr_53b2847fa9074b8eabc4023d044721a9"/>
                      <w:id w:val="399874883"/>
                      <w:lock w:val="sdtLocked"/>
                    </w:sdtPr>
                    <w:sdtEndPr/>
                    <w:sdtContent>
                      <w:r w:rsidR="00906B23">
                        <w:rPr>
                          <w:color w:val="000000"/>
                          <w:szCs w:val="24"/>
                        </w:rPr>
                        <w:t>4.6</w:t>
                      </w:r>
                    </w:sdtContent>
                  </w:sdt>
                  <w:r w:rsidR="00906B23">
                    <w:rPr>
                      <w:color w:val="000000"/>
                      <w:szCs w:val="24"/>
                    </w:rPr>
                    <w:t>. Pakeičiu 30 punktą ir jį išdėstau taip:</w:t>
                  </w:r>
                </w:p>
                <w:sdt>
                  <w:sdtPr>
                    <w:alias w:val="citata"/>
                    <w:tag w:val="part_e2bea76e8cbd4b43b764bcd0406fe2cd"/>
                    <w:id w:val="-1606114911"/>
                    <w:lock w:val="sdtLocked"/>
                  </w:sdtPr>
                  <w:sdtEndPr/>
                  <w:sdtContent>
                    <w:sdt>
                      <w:sdtPr>
                        <w:alias w:val="30 p."/>
                        <w:tag w:val="part_a1bd083b99894a948c23c173275eaaee"/>
                        <w:id w:val="176006135"/>
                        <w:lock w:val="sdtLocked"/>
                      </w:sdtPr>
                      <w:sdtEndPr/>
                      <w:sdtContent>
                        <w:p w:rsidR="00C01567" w:rsidRDefault="00906B23">
                          <w:pPr>
                            <w:spacing w:line="276" w:lineRule="auto"/>
                            <w:ind w:firstLine="780"/>
                            <w:jc w:val="both"/>
                            <w:rPr>
                              <w:color w:val="000000"/>
                              <w:szCs w:val="24"/>
                            </w:rPr>
                          </w:pPr>
                          <w:r>
                            <w:rPr>
                              <w:color w:val="000000"/>
                              <w:szCs w:val="24"/>
                            </w:rPr>
                            <w:t>„</w:t>
                          </w:r>
                          <w:sdt>
                            <w:sdtPr>
                              <w:alias w:val="Numeris"/>
                              <w:tag w:val="nr_a1bd083b99894a948c23c173275eaaee"/>
                              <w:id w:val="-1394422794"/>
                              <w:lock w:val="sdtLocked"/>
                            </w:sdtPr>
                            <w:sdtEndPr/>
                            <w:sdtContent>
                              <w:r>
                                <w:rPr>
                                  <w:color w:val="000000"/>
                                  <w:szCs w:val="24"/>
                                </w:rPr>
                                <w:t>30</w:t>
                              </w:r>
                            </w:sdtContent>
                          </w:sdt>
                          <w:r>
                            <w:rPr>
                              <w:color w:val="000000"/>
                              <w:szCs w:val="24"/>
                            </w:rPr>
                            <w:t>. Pareigūno tarnybinės veiklos kasmetinio vertinimo metu įvertinusi pareigūno tarnybinę veiklą labai gerai, gerai, patenkinamai ar nepatenkinamai, vertinimo komisija priima sprendimą dėl vieno iš Statuto 34 straipsnio 15, 16, 17 ar 18 dalyje nurodytų pasiūlymų pareigūną į pareigas skiriančiam asmeniui pateikimo.“</w:t>
                          </w:r>
                        </w:p>
                      </w:sdtContent>
                    </w:sdt>
                  </w:sdtContent>
                </w:sdt>
              </w:sdtContent>
            </w:sdt>
            <w:sdt>
              <w:sdtPr>
                <w:alias w:val="4.7 pp."/>
                <w:tag w:val="part_01c14ad05bcf45eebfbc5dcd9ac77252"/>
                <w:id w:val="-1537111157"/>
                <w:lock w:val="sdtLocked"/>
              </w:sdtPr>
              <w:sdtEndPr/>
              <w:sdtContent>
                <w:p w:rsidR="00C01567" w:rsidRDefault="00C424CC">
                  <w:pPr>
                    <w:spacing w:line="276" w:lineRule="auto"/>
                    <w:ind w:firstLine="780"/>
                    <w:jc w:val="both"/>
                    <w:rPr>
                      <w:color w:val="000000"/>
                      <w:szCs w:val="24"/>
                    </w:rPr>
                  </w:pPr>
                  <w:sdt>
                    <w:sdtPr>
                      <w:alias w:val="Numeris"/>
                      <w:tag w:val="nr_01c14ad05bcf45eebfbc5dcd9ac77252"/>
                      <w:id w:val="-1311247076"/>
                      <w:lock w:val="sdtLocked"/>
                    </w:sdtPr>
                    <w:sdtEndPr/>
                    <w:sdtContent>
                      <w:r w:rsidR="00906B23">
                        <w:rPr>
                          <w:color w:val="000000"/>
                          <w:szCs w:val="24"/>
                        </w:rPr>
                        <w:t>4.7</w:t>
                      </w:r>
                    </w:sdtContent>
                  </w:sdt>
                  <w:r w:rsidR="00906B23">
                    <w:rPr>
                      <w:color w:val="000000"/>
                      <w:szCs w:val="24"/>
                    </w:rPr>
                    <w:t>. Pakeičiu 31 punktą ir jį išdėstau taip:</w:t>
                  </w:r>
                </w:p>
                <w:sdt>
                  <w:sdtPr>
                    <w:alias w:val="citata"/>
                    <w:tag w:val="part_513af160e2fc4f3da4e4f85cf485a36d"/>
                    <w:id w:val="1335578165"/>
                    <w:lock w:val="sdtLocked"/>
                  </w:sdtPr>
                  <w:sdtEndPr/>
                  <w:sdtContent>
                    <w:sdt>
                      <w:sdtPr>
                        <w:alias w:val="31 p."/>
                        <w:tag w:val="part_d91d698cbb92496a8576fb962f647001"/>
                        <w:id w:val="-1922550123"/>
                        <w:lock w:val="sdtLocked"/>
                      </w:sdtPr>
                      <w:sdtEndPr/>
                      <w:sdtContent>
                        <w:p w:rsidR="00C01567" w:rsidRDefault="00906B23">
                          <w:pPr>
                            <w:spacing w:line="276" w:lineRule="auto"/>
                            <w:ind w:firstLine="709"/>
                            <w:jc w:val="both"/>
                            <w:rPr>
                              <w:color w:val="000000"/>
                              <w:szCs w:val="24"/>
                              <w:lang w:eastAsia="lt-LT"/>
                            </w:rPr>
                          </w:pPr>
                          <w:r>
                            <w:rPr>
                              <w:color w:val="000000"/>
                              <w:szCs w:val="24"/>
                              <w:lang w:eastAsia="lt-LT"/>
                            </w:rPr>
                            <w:t>„</w:t>
                          </w:r>
                          <w:sdt>
                            <w:sdtPr>
                              <w:alias w:val="Numeris"/>
                              <w:tag w:val="nr_d91d698cbb92496a8576fb962f647001"/>
                              <w:id w:val="-1555925742"/>
                              <w:lock w:val="sdtLocked"/>
                            </w:sdtPr>
                            <w:sdtEndPr/>
                            <w:sdtContent>
                              <w:r>
                                <w:rPr>
                                  <w:color w:val="000000"/>
                                  <w:szCs w:val="24"/>
                                  <w:lang w:eastAsia="lt-LT"/>
                                </w:rPr>
                                <w:t>31</w:t>
                              </w:r>
                            </w:sdtContent>
                          </w:sdt>
                          <w:r>
                            <w:rPr>
                              <w:color w:val="000000"/>
                              <w:szCs w:val="24"/>
                              <w:lang w:eastAsia="lt-LT"/>
                            </w:rPr>
                            <w:t xml:space="preserve">. Pareigūno tarnybinės veiklos kasmetinio vertinimo metu vertinimo </w:t>
                          </w:r>
                          <w:r>
                            <w:rPr>
                              <w:color w:val="000000"/>
                              <w:spacing w:val="-2"/>
                              <w:szCs w:val="24"/>
                              <w:lang w:eastAsia="lt-LT"/>
                            </w:rPr>
                            <w:t xml:space="preserve">komisijai įvertinus pareigūno tarnybinę veiklą ir priėmus Aprašo 30 punkte nurodytą sprendimą, </w:t>
                          </w:r>
                          <w:r>
                            <w:rPr>
                              <w:color w:val="000000"/>
                              <w:szCs w:val="24"/>
                              <w:lang w:eastAsia="lt-LT"/>
                            </w:rPr>
                            <w:t xml:space="preserve">pareigūnas apie tai informuojamas žodžiu vertinimo komisijos posėdžio metu, o kai </w:t>
                          </w:r>
                          <w:r>
                            <w:rPr>
                              <w:bCs/>
                              <w:color w:val="000000"/>
                              <w:szCs w:val="24"/>
                            </w:rPr>
                            <w:t>pareigūno rašytiniu prašymu jo tarnybinė veikla vertinama vertinimo komisijos posėdyje jam nedalyvaujant, pareigūnas per vieną darbo dieną nuo vertinimo komisijos posėdžio dienos informuojamas elektroniniu paštu</w:t>
                          </w:r>
                          <w:r>
                            <w:rPr>
                              <w:color w:val="000000"/>
                              <w:szCs w:val="24"/>
                              <w:lang w:eastAsia="lt-LT"/>
                            </w:rPr>
                            <w:t>.“</w:t>
                          </w:r>
                        </w:p>
                      </w:sdtContent>
                    </w:sdt>
                  </w:sdtContent>
                </w:sdt>
              </w:sdtContent>
            </w:sdt>
            <w:sdt>
              <w:sdtPr>
                <w:alias w:val="4.8 pp."/>
                <w:tag w:val="part_80c8334d704247be8749f574908bdd3d"/>
                <w:id w:val="1494839700"/>
                <w:lock w:val="sdtLocked"/>
              </w:sdtPr>
              <w:sdtEndPr/>
              <w:sdtContent>
                <w:p w:rsidR="00C01567" w:rsidRDefault="00C424CC">
                  <w:pPr>
                    <w:spacing w:line="276" w:lineRule="auto"/>
                    <w:ind w:firstLine="780"/>
                    <w:jc w:val="both"/>
                    <w:rPr>
                      <w:color w:val="000000"/>
                      <w:szCs w:val="24"/>
                    </w:rPr>
                  </w:pPr>
                  <w:sdt>
                    <w:sdtPr>
                      <w:alias w:val="Numeris"/>
                      <w:tag w:val="nr_80c8334d704247be8749f574908bdd3d"/>
                      <w:id w:val="-1179576958"/>
                      <w:lock w:val="sdtLocked"/>
                    </w:sdtPr>
                    <w:sdtEndPr/>
                    <w:sdtContent>
                      <w:r w:rsidR="00906B23">
                        <w:rPr>
                          <w:color w:val="000000"/>
                          <w:szCs w:val="24"/>
                        </w:rPr>
                        <w:t>4.8</w:t>
                      </w:r>
                    </w:sdtContent>
                  </w:sdt>
                  <w:r w:rsidR="00906B23">
                    <w:rPr>
                      <w:color w:val="000000"/>
                      <w:szCs w:val="24"/>
                    </w:rPr>
                    <w:t>. Pakeičiu 32 punktą ir jį išdėstau taip:</w:t>
                  </w:r>
                </w:p>
                <w:sdt>
                  <w:sdtPr>
                    <w:alias w:val="citata"/>
                    <w:tag w:val="part_66d5b905645d4ed2832893d36d12d686"/>
                    <w:id w:val="-274716402"/>
                    <w:lock w:val="sdtLocked"/>
                  </w:sdtPr>
                  <w:sdtEndPr/>
                  <w:sdtContent>
                    <w:sdt>
                      <w:sdtPr>
                        <w:alias w:val="32 p."/>
                        <w:tag w:val="part_cfa56fc78cd242eda5ebfc8db9284d43"/>
                        <w:id w:val="890689069"/>
                        <w:lock w:val="sdtLocked"/>
                      </w:sdtPr>
                      <w:sdtEndPr/>
                      <w:sdtContent>
                        <w:p w:rsidR="00C01567" w:rsidRDefault="00906B23">
                          <w:pPr>
                            <w:spacing w:line="276" w:lineRule="auto"/>
                            <w:ind w:firstLine="709"/>
                            <w:jc w:val="both"/>
                            <w:rPr>
                              <w:strike/>
                              <w:color w:val="000000"/>
                              <w:szCs w:val="24"/>
                              <w:lang w:eastAsia="lt-LT"/>
                            </w:rPr>
                          </w:pPr>
                          <w:r>
                            <w:rPr>
                              <w:color w:val="000000"/>
                              <w:szCs w:val="24"/>
                              <w:lang w:eastAsia="lt-LT"/>
                            </w:rPr>
                            <w:t>„</w:t>
                          </w:r>
                          <w:sdt>
                            <w:sdtPr>
                              <w:alias w:val="Numeris"/>
                              <w:tag w:val="nr_cfa56fc78cd242eda5ebfc8db9284d43"/>
                              <w:id w:val="1958449669"/>
                              <w:lock w:val="sdtLocked"/>
                            </w:sdtPr>
                            <w:sdtEndPr/>
                            <w:sdtContent>
                              <w:r>
                                <w:rPr>
                                  <w:color w:val="000000"/>
                                  <w:szCs w:val="24"/>
                                  <w:lang w:eastAsia="lt-LT"/>
                                </w:rPr>
                                <w:t>32</w:t>
                              </w:r>
                            </w:sdtContent>
                          </w:sdt>
                          <w:r>
                            <w:rPr>
                              <w:color w:val="000000"/>
                              <w:szCs w:val="24"/>
                              <w:lang w:eastAsia="lt-LT"/>
                            </w:rPr>
                            <w:t>. Vertinimo komisijos posėdis protokoluojamas. Pareigūno tarnybinės veiklos nagrinėjimo eigai fiksuoti daromas skaitmeninis garso įrašas, o jeigu vertinimo komisijos posėdis organizuojamas naudojantis telekomunikacijų galiniais įrenginiais, – skaitmeninis garso ir vaizdo įrašas, kuris perkeliamas į skaitmeninę laikmeną. Skaitmeninis garso arba garso ir vaizdo įrašas pridedamas prie Pareigūnų tarnybinės veiklos vertinimo komisijos posėdžio protokolo (5 priedas) (toliau – vertinimo komisijos protokolas) ir saugomas įstaigoje, kurios vertinimo komisija įvertino pareigūno tarnybinę veiklą,</w:t>
                          </w:r>
                          <w:r>
                            <w:rPr>
                              <w:color w:val="000000"/>
                              <w:szCs w:val="24"/>
                            </w:rPr>
                            <w:t xml:space="preserve"> laikantis asmens duomenų apsaugą reguliuojančiuose teisės aktuose </w:t>
                          </w:r>
                          <w:r>
                            <w:rPr>
                              <w:color w:val="000000"/>
                              <w:szCs w:val="24"/>
                            </w:rPr>
                            <w:lastRenderedPageBreak/>
                            <w:t>nustatytų reikalavimų</w:t>
                          </w:r>
                          <w:r>
                            <w:rPr>
                              <w:color w:val="000000"/>
                              <w:szCs w:val="24"/>
                              <w:lang w:eastAsia="lt-LT"/>
                            </w:rPr>
                            <w:t>. Prie vertinimo komisijos protokolo gali būti pridėta vertinimo komisijos nario, nesutinkančio su vertinimo komisijos įvertinimu ir (ar) pasiūlymu, atskiroji motyvuota nuomonė.“</w:t>
                          </w:r>
                          <w:r>
                            <w:rPr>
                              <w:strike/>
                              <w:color w:val="000000"/>
                              <w:szCs w:val="24"/>
                              <w:lang w:eastAsia="lt-LT"/>
                            </w:rPr>
                            <w:t xml:space="preserve"> </w:t>
                          </w:r>
                        </w:p>
                      </w:sdtContent>
                    </w:sdt>
                  </w:sdtContent>
                </w:sdt>
              </w:sdtContent>
            </w:sdt>
            <w:sdt>
              <w:sdtPr>
                <w:alias w:val="4.9 pp."/>
                <w:tag w:val="part_eb760ab6259a44688fc574ba39ef4f04"/>
                <w:id w:val="-483544323"/>
                <w:lock w:val="sdtLocked"/>
              </w:sdtPr>
              <w:sdtEndPr/>
              <w:sdtContent>
                <w:p w:rsidR="00C01567" w:rsidRDefault="00C424CC">
                  <w:pPr>
                    <w:spacing w:line="276" w:lineRule="auto"/>
                    <w:ind w:firstLine="780"/>
                    <w:jc w:val="both"/>
                    <w:rPr>
                      <w:color w:val="000000"/>
                      <w:szCs w:val="24"/>
                    </w:rPr>
                  </w:pPr>
                  <w:sdt>
                    <w:sdtPr>
                      <w:alias w:val="Numeris"/>
                      <w:tag w:val="nr_eb760ab6259a44688fc574ba39ef4f04"/>
                      <w:id w:val="-2064402621"/>
                      <w:lock w:val="sdtLocked"/>
                    </w:sdtPr>
                    <w:sdtEndPr/>
                    <w:sdtContent>
                      <w:r w:rsidR="00906B23">
                        <w:rPr>
                          <w:color w:val="000000"/>
                          <w:szCs w:val="24"/>
                        </w:rPr>
                        <w:t>4.9</w:t>
                      </w:r>
                    </w:sdtContent>
                  </w:sdt>
                  <w:r w:rsidR="00906B23">
                    <w:rPr>
                      <w:color w:val="000000"/>
                      <w:szCs w:val="24"/>
                    </w:rPr>
                    <w:t>. Pakeičiu 33 punktą ir jį išdėstau taip:</w:t>
                  </w:r>
                </w:p>
                <w:sdt>
                  <w:sdtPr>
                    <w:alias w:val="citata"/>
                    <w:tag w:val="part_b3fc0e6f6d3d436c8aadc291ebf6adc2"/>
                    <w:id w:val="374126009"/>
                    <w:lock w:val="sdtLocked"/>
                  </w:sdtPr>
                  <w:sdtEndPr/>
                  <w:sdtContent>
                    <w:sdt>
                      <w:sdtPr>
                        <w:alias w:val="33 p."/>
                        <w:tag w:val="part_46747c0922a34d07a9be0f977501de16"/>
                        <w:id w:val="-734091693"/>
                        <w:lock w:val="sdtLocked"/>
                      </w:sdtPr>
                      <w:sdtEndPr/>
                      <w:sdtContent>
                        <w:p w:rsidR="00C01567" w:rsidRDefault="00906B23">
                          <w:pPr>
                            <w:spacing w:line="276" w:lineRule="auto"/>
                            <w:ind w:firstLine="709"/>
                            <w:jc w:val="both"/>
                            <w:rPr>
                              <w:color w:val="000000"/>
                              <w:szCs w:val="24"/>
                              <w:lang w:eastAsia="lt-LT"/>
                            </w:rPr>
                          </w:pPr>
                          <w:r>
                            <w:rPr>
                              <w:color w:val="000000"/>
                              <w:szCs w:val="24"/>
                              <w:lang w:eastAsia="lt-LT"/>
                            </w:rPr>
                            <w:t>„</w:t>
                          </w:r>
                          <w:sdt>
                            <w:sdtPr>
                              <w:alias w:val="Numeris"/>
                              <w:tag w:val="nr_46747c0922a34d07a9be0f977501de16"/>
                              <w:id w:val="-626160669"/>
                              <w:lock w:val="sdtLocked"/>
                            </w:sdtPr>
                            <w:sdtEndPr/>
                            <w:sdtContent>
                              <w:r>
                                <w:rPr>
                                  <w:color w:val="000000"/>
                                  <w:szCs w:val="24"/>
                                  <w:lang w:eastAsia="lt-LT"/>
                                </w:rPr>
                                <w:t>33</w:t>
                              </w:r>
                            </w:sdtContent>
                          </w:sdt>
                          <w:r>
                            <w:rPr>
                              <w:color w:val="000000"/>
                              <w:szCs w:val="24"/>
                              <w:lang w:eastAsia="lt-LT"/>
                            </w:rPr>
                            <w:t>. Vertinimo komisija, įvertinusi pareigūno tarnybinę veiklą, per 5 darbo dienas nuo vertinimo komisijos posėdžio dienos pateikia pareigūną į pareigas skiriančiam asmeniui vertinimo komisijos protokolą. Vertinimo komisija, įvertinusi centrinės statutinės įstaigos vadovo tarnybinę veiklą, per 5 darbo dienas nuo vertinimo komisijos posėdžio dienos vertinimo komisijos protokolą</w:t>
                          </w:r>
                          <w:r>
                            <w:rPr>
                              <w:b/>
                              <w:color w:val="000000"/>
                              <w:szCs w:val="24"/>
                              <w:lang w:eastAsia="lt-LT"/>
                            </w:rPr>
                            <w:t xml:space="preserve"> </w:t>
                          </w:r>
                          <w:r>
                            <w:rPr>
                              <w:color w:val="000000"/>
                              <w:szCs w:val="24"/>
                              <w:lang w:eastAsia="lt-LT"/>
                            </w:rPr>
                            <w:t>pateikia ministrui.“</w:t>
                          </w:r>
                        </w:p>
                      </w:sdtContent>
                    </w:sdt>
                  </w:sdtContent>
                </w:sdt>
              </w:sdtContent>
            </w:sdt>
            <w:sdt>
              <w:sdtPr>
                <w:alias w:val="4.10 pp."/>
                <w:tag w:val="part_04132b190e324eabbfa47db715107a95"/>
                <w:id w:val="1303275320"/>
                <w:lock w:val="sdtLocked"/>
              </w:sdtPr>
              <w:sdtEndPr/>
              <w:sdtContent>
                <w:p w:rsidR="00C01567" w:rsidRDefault="00C424CC">
                  <w:pPr>
                    <w:spacing w:line="276" w:lineRule="auto"/>
                    <w:ind w:firstLine="780"/>
                    <w:jc w:val="both"/>
                    <w:rPr>
                      <w:color w:val="000000"/>
                      <w:szCs w:val="24"/>
                    </w:rPr>
                  </w:pPr>
                  <w:sdt>
                    <w:sdtPr>
                      <w:alias w:val="Numeris"/>
                      <w:tag w:val="nr_04132b190e324eabbfa47db715107a95"/>
                      <w:id w:val="-200470960"/>
                      <w:lock w:val="sdtLocked"/>
                    </w:sdtPr>
                    <w:sdtEndPr/>
                    <w:sdtContent>
                      <w:r w:rsidR="00906B23">
                        <w:rPr>
                          <w:color w:val="000000"/>
                          <w:szCs w:val="24"/>
                        </w:rPr>
                        <w:t>4.10</w:t>
                      </w:r>
                    </w:sdtContent>
                  </w:sdt>
                  <w:r w:rsidR="00906B23">
                    <w:rPr>
                      <w:color w:val="000000"/>
                      <w:szCs w:val="24"/>
                    </w:rPr>
                    <w:t xml:space="preserve">. Pripažįstu netekusiu galios 34 punktą. </w:t>
                  </w:r>
                </w:p>
              </w:sdtContent>
            </w:sdt>
            <w:sdt>
              <w:sdtPr>
                <w:alias w:val="4.11 pp."/>
                <w:tag w:val="part_2a7090886cbf4ef98360b6b991ad4451"/>
                <w:id w:val="1999150692"/>
                <w:lock w:val="sdtLocked"/>
              </w:sdtPr>
              <w:sdtEndPr/>
              <w:sdtContent>
                <w:p w:rsidR="00C01567" w:rsidRDefault="00C424CC">
                  <w:pPr>
                    <w:spacing w:line="276" w:lineRule="auto"/>
                    <w:ind w:firstLine="780"/>
                    <w:jc w:val="both"/>
                    <w:rPr>
                      <w:color w:val="000000"/>
                      <w:szCs w:val="24"/>
                    </w:rPr>
                  </w:pPr>
                  <w:sdt>
                    <w:sdtPr>
                      <w:alias w:val="Numeris"/>
                      <w:tag w:val="nr_2a7090886cbf4ef98360b6b991ad4451"/>
                      <w:id w:val="937411224"/>
                      <w:lock w:val="sdtLocked"/>
                    </w:sdtPr>
                    <w:sdtEndPr/>
                    <w:sdtContent>
                      <w:r w:rsidR="00906B23">
                        <w:rPr>
                          <w:color w:val="000000"/>
                          <w:szCs w:val="24"/>
                          <w:lang w:eastAsia="lt-LT"/>
                        </w:rPr>
                        <w:t>4.11</w:t>
                      </w:r>
                    </w:sdtContent>
                  </w:sdt>
                  <w:r w:rsidR="00906B23">
                    <w:rPr>
                      <w:color w:val="000000"/>
                      <w:szCs w:val="24"/>
                      <w:lang w:eastAsia="lt-LT"/>
                    </w:rPr>
                    <w:t xml:space="preserve">. </w:t>
                  </w:r>
                  <w:r w:rsidR="00906B23">
                    <w:rPr>
                      <w:color w:val="000000"/>
                      <w:szCs w:val="24"/>
                    </w:rPr>
                    <w:t>Pakeičiu 35 punktą ir jį išdėstau taip:</w:t>
                  </w:r>
                </w:p>
                <w:sdt>
                  <w:sdtPr>
                    <w:alias w:val="citata"/>
                    <w:tag w:val="part_d45d6f64da3b44d491b17dc9bf1463d3"/>
                    <w:id w:val="64920593"/>
                    <w:lock w:val="sdtLocked"/>
                  </w:sdtPr>
                  <w:sdtEndPr/>
                  <w:sdtContent>
                    <w:sdt>
                      <w:sdtPr>
                        <w:alias w:val="35 p."/>
                        <w:tag w:val="part_2aff86b1be1643e28efd124c30a7239c"/>
                        <w:id w:val="-1019545070"/>
                        <w:lock w:val="sdtLocked"/>
                      </w:sdtPr>
                      <w:sdtEndPr/>
                      <w:sdtContent>
                        <w:p w:rsidR="00C01567" w:rsidRDefault="00906B23">
                          <w:pPr>
                            <w:spacing w:line="276" w:lineRule="auto"/>
                            <w:ind w:firstLine="720"/>
                            <w:jc w:val="both"/>
                            <w:rPr>
                              <w:color w:val="000000"/>
                              <w:szCs w:val="24"/>
                              <w:lang w:eastAsia="lt-LT"/>
                            </w:rPr>
                          </w:pPr>
                          <w:r>
                            <w:rPr>
                              <w:color w:val="000000"/>
                              <w:szCs w:val="24"/>
                              <w:lang w:eastAsia="lt-LT"/>
                            </w:rPr>
                            <w:t>„</w:t>
                          </w:r>
                          <w:sdt>
                            <w:sdtPr>
                              <w:alias w:val="Numeris"/>
                              <w:tag w:val="nr_2aff86b1be1643e28efd124c30a7239c"/>
                              <w:id w:val="-1571799666"/>
                              <w:lock w:val="sdtLocked"/>
                            </w:sdtPr>
                            <w:sdtEndPr/>
                            <w:sdtContent>
                              <w:r>
                                <w:rPr>
                                  <w:color w:val="000000"/>
                                  <w:szCs w:val="24"/>
                                  <w:lang w:eastAsia="lt-LT"/>
                                </w:rPr>
                                <w:t>35</w:t>
                              </w:r>
                            </w:sdtContent>
                          </w:sdt>
                          <w:r>
                            <w:rPr>
                              <w:color w:val="000000"/>
                              <w:szCs w:val="24"/>
                              <w:lang w:eastAsia="lt-LT"/>
                            </w:rPr>
                            <w:t>. Pareigūną į pareigas skiriantis asmuo ar ministras per 10 darbo dienų nuo vertinimo komisijos protokolo gavimo priima sprendimą dėl vertinimo komisijos pasiūlymo įgyvendinimo. Kai pareigūną į pareigas skiriantis asmuo ar ministras, gavęs vertinimo komisijos protokolą, priima sprendimą pareigūno tarnybinę veiklą įvertinti gerai, šis sprendimas įforminamas rašytine rezoliucija ant vertinimo komisijos protokolo. Su šiame punkte nurodytu sprendimu pareigūnas supažindinamas pasirašytinai arba jis išsiunčiamas jam elektroniniu paštu per 3 darbo dienas nuo šio sprendimo priėmimo dienos.“</w:t>
                          </w:r>
                        </w:p>
                      </w:sdtContent>
                    </w:sdt>
                  </w:sdtContent>
                </w:sdt>
              </w:sdtContent>
            </w:sdt>
            <w:sdt>
              <w:sdtPr>
                <w:alias w:val="4.12 pp."/>
                <w:tag w:val="part_1674af7d6f614059a24ca2c7fed093b4"/>
                <w:id w:val="637843801"/>
                <w:lock w:val="sdtLocked"/>
              </w:sdtPr>
              <w:sdtEndPr/>
              <w:sdtContent>
                <w:p w:rsidR="00C01567" w:rsidRDefault="00C424CC">
                  <w:pPr>
                    <w:spacing w:line="276" w:lineRule="auto"/>
                    <w:ind w:firstLine="780"/>
                    <w:jc w:val="both"/>
                    <w:rPr>
                      <w:color w:val="000000"/>
                      <w:szCs w:val="24"/>
                    </w:rPr>
                  </w:pPr>
                  <w:sdt>
                    <w:sdtPr>
                      <w:alias w:val="Numeris"/>
                      <w:tag w:val="nr_1674af7d6f614059a24ca2c7fed093b4"/>
                      <w:id w:val="-1041202768"/>
                      <w:lock w:val="sdtLocked"/>
                    </w:sdtPr>
                    <w:sdtEndPr/>
                    <w:sdtContent>
                      <w:r w:rsidR="00906B23">
                        <w:rPr>
                          <w:color w:val="000000"/>
                          <w:szCs w:val="24"/>
                          <w:lang w:eastAsia="lt-LT"/>
                        </w:rPr>
                        <w:t>4.12</w:t>
                      </w:r>
                    </w:sdtContent>
                  </w:sdt>
                  <w:r w:rsidR="00906B23">
                    <w:rPr>
                      <w:color w:val="000000"/>
                      <w:szCs w:val="24"/>
                      <w:lang w:eastAsia="lt-LT"/>
                    </w:rPr>
                    <w:t xml:space="preserve">. </w:t>
                  </w:r>
                  <w:r w:rsidR="00906B23">
                    <w:rPr>
                      <w:color w:val="000000"/>
                      <w:szCs w:val="24"/>
                    </w:rPr>
                    <w:t>Pakeičiu 36 punktą ir jį išdėstau taip:</w:t>
                  </w:r>
                </w:p>
                <w:sdt>
                  <w:sdtPr>
                    <w:alias w:val="citata"/>
                    <w:tag w:val="part_afcb3587ecfa4f8ab03c278bfe9820b0"/>
                    <w:id w:val="464017574"/>
                    <w:lock w:val="sdtLocked"/>
                  </w:sdtPr>
                  <w:sdtEndPr/>
                  <w:sdtContent>
                    <w:sdt>
                      <w:sdtPr>
                        <w:alias w:val="36 p."/>
                        <w:tag w:val="part_7464513848c64f91811b260d6dfe4e7a"/>
                        <w:id w:val="45043763"/>
                        <w:lock w:val="sdtLocked"/>
                      </w:sdtPr>
                      <w:sdtEndPr/>
                      <w:sdtContent>
                        <w:p w:rsidR="00C01567" w:rsidRDefault="00906B23">
                          <w:pPr>
                            <w:spacing w:line="276" w:lineRule="auto"/>
                            <w:ind w:firstLine="709"/>
                            <w:jc w:val="both"/>
                            <w:rPr>
                              <w:color w:val="000000"/>
                              <w:szCs w:val="24"/>
                              <w:lang w:eastAsia="lt-LT"/>
                            </w:rPr>
                          </w:pPr>
                          <w:r>
                            <w:rPr>
                              <w:color w:val="000000"/>
                              <w:szCs w:val="24"/>
                              <w:lang w:eastAsia="lt-LT"/>
                            </w:rPr>
                            <w:t>„</w:t>
                          </w:r>
                          <w:sdt>
                            <w:sdtPr>
                              <w:alias w:val="Numeris"/>
                              <w:tag w:val="nr_7464513848c64f91811b260d6dfe4e7a"/>
                              <w:id w:val="-1845613163"/>
                              <w:lock w:val="sdtLocked"/>
                            </w:sdtPr>
                            <w:sdtEndPr/>
                            <w:sdtContent>
                              <w:r>
                                <w:rPr>
                                  <w:color w:val="000000"/>
                                  <w:szCs w:val="24"/>
                                  <w:lang w:eastAsia="lt-LT"/>
                                </w:rPr>
                                <w:t>36</w:t>
                              </w:r>
                            </w:sdtContent>
                          </w:sdt>
                          <w:r>
                            <w:rPr>
                              <w:color w:val="000000"/>
                              <w:szCs w:val="24"/>
                              <w:lang w:eastAsia="lt-LT"/>
                            </w:rPr>
                            <w:t>. Pareigūną į pareigas skiriantis asmuo ar ministras, priėmęs sprendimą neįgyvendinti vertinimo komisijos pasiūlymo, apie tai motyvuotu raštu per 3 darbo dienas nuo tokio sprendimo priėmimo dienos informuoja pareigūną.“</w:t>
                          </w:r>
                        </w:p>
                      </w:sdtContent>
                    </w:sdt>
                  </w:sdtContent>
                </w:sdt>
              </w:sdtContent>
            </w:sdt>
            <w:sdt>
              <w:sdtPr>
                <w:alias w:val="4.13 pp."/>
                <w:tag w:val="part_3f247e7541c748f0a699a89db81c80b1"/>
                <w:id w:val="644857344"/>
                <w:lock w:val="sdtLocked"/>
              </w:sdtPr>
              <w:sdtEndPr/>
              <w:sdtContent>
                <w:p w:rsidR="00C01567" w:rsidRDefault="00C424CC">
                  <w:pPr>
                    <w:spacing w:line="276" w:lineRule="auto"/>
                    <w:ind w:firstLine="780"/>
                    <w:jc w:val="both"/>
                    <w:rPr>
                      <w:color w:val="000000"/>
                      <w:szCs w:val="24"/>
                    </w:rPr>
                  </w:pPr>
                  <w:sdt>
                    <w:sdtPr>
                      <w:alias w:val="Numeris"/>
                      <w:tag w:val="nr_3f247e7541c748f0a699a89db81c80b1"/>
                      <w:id w:val="34466792"/>
                      <w:lock w:val="sdtLocked"/>
                    </w:sdtPr>
                    <w:sdtEndPr/>
                    <w:sdtContent>
                      <w:r w:rsidR="00906B23">
                        <w:rPr>
                          <w:color w:val="000000"/>
                          <w:szCs w:val="24"/>
                          <w:lang w:eastAsia="lt-LT"/>
                        </w:rPr>
                        <w:t>4.13</w:t>
                      </w:r>
                    </w:sdtContent>
                  </w:sdt>
                  <w:r w:rsidR="00906B23">
                    <w:rPr>
                      <w:color w:val="000000"/>
                      <w:szCs w:val="24"/>
                      <w:lang w:eastAsia="lt-LT"/>
                    </w:rPr>
                    <w:t xml:space="preserve">. </w:t>
                  </w:r>
                  <w:r w:rsidR="00906B23">
                    <w:rPr>
                      <w:color w:val="000000"/>
                      <w:szCs w:val="24"/>
                    </w:rPr>
                    <w:t>Pakeičiu 37 punktą ir jį išdėstau taip:</w:t>
                  </w:r>
                </w:p>
                <w:sdt>
                  <w:sdtPr>
                    <w:alias w:val="citata"/>
                    <w:tag w:val="part_a10f0184aee84541a0691746f7534cde"/>
                    <w:id w:val="1551412333"/>
                    <w:lock w:val="sdtLocked"/>
                  </w:sdtPr>
                  <w:sdtEndPr/>
                  <w:sdtContent>
                    <w:sdt>
                      <w:sdtPr>
                        <w:alias w:val="37 p."/>
                        <w:tag w:val="part_28ded4c80d404a5389fc131fabdc70ea"/>
                        <w:id w:val="1152412297"/>
                        <w:lock w:val="sdtLocked"/>
                      </w:sdtPr>
                      <w:sdtEndPr/>
                      <w:sdtContent>
                        <w:p w:rsidR="00C01567" w:rsidRDefault="00906B23">
                          <w:pPr>
                            <w:spacing w:line="276" w:lineRule="auto"/>
                            <w:ind w:firstLine="709"/>
                            <w:jc w:val="both"/>
                            <w:rPr>
                              <w:color w:val="000000"/>
                              <w:szCs w:val="24"/>
                              <w:lang w:eastAsia="lt-LT"/>
                            </w:rPr>
                          </w:pPr>
                          <w:r>
                            <w:rPr>
                              <w:color w:val="000000"/>
                              <w:szCs w:val="24"/>
                            </w:rPr>
                            <w:t>„</w:t>
                          </w:r>
                          <w:sdt>
                            <w:sdtPr>
                              <w:alias w:val="Numeris"/>
                              <w:tag w:val="nr_28ded4c80d404a5389fc131fabdc70ea"/>
                              <w:id w:val="-1812162983"/>
                              <w:lock w:val="sdtLocked"/>
                            </w:sdtPr>
                            <w:sdtEndPr/>
                            <w:sdtContent>
                              <w:r>
                                <w:rPr>
                                  <w:color w:val="000000"/>
                                  <w:szCs w:val="24"/>
                                </w:rPr>
                                <w:t>37</w:t>
                              </w:r>
                            </w:sdtContent>
                          </w:sdt>
                          <w:r>
                            <w:rPr>
                              <w:color w:val="000000"/>
                              <w:szCs w:val="24"/>
                            </w:rPr>
                            <w:t>. Esant vienam iš Statuto 34 straipsnio 20 dalyje nustatytų pagrindų, tiesioginis vadovas pokalbio su pareigūnu metu Aprašo 7.2 papunktyje nustatyta tvarka aptaria pareigūno tarnybinės veiklos rezultatus.</w:t>
                          </w:r>
                          <w:r>
                            <w:rPr>
                              <w:b/>
                              <w:color w:val="000000"/>
                              <w:szCs w:val="24"/>
                            </w:rPr>
                            <w:t xml:space="preserve"> </w:t>
                          </w:r>
                          <w:r>
                            <w:rPr>
                              <w:color w:val="000000"/>
                              <w:szCs w:val="24"/>
                            </w:rPr>
                            <w:t>Šis pokalbis, tiesioginiam vadovui ir pareigūnui susitarus, gali vykti naudojantis telekomunikacijų galiniais įrenginiais.“</w:t>
                          </w:r>
                        </w:p>
                      </w:sdtContent>
                    </w:sdt>
                  </w:sdtContent>
                </w:sdt>
              </w:sdtContent>
            </w:sdt>
            <w:sdt>
              <w:sdtPr>
                <w:alias w:val="4.14 pp."/>
                <w:tag w:val="part_0fe247c74fa44a5b8a2267b6be36b88d"/>
                <w:id w:val="280310930"/>
                <w:lock w:val="sdtLocked"/>
              </w:sdtPr>
              <w:sdtEndPr/>
              <w:sdtContent>
                <w:p w:rsidR="00C01567" w:rsidRDefault="00C424CC">
                  <w:pPr>
                    <w:spacing w:line="276" w:lineRule="auto"/>
                    <w:ind w:firstLine="780"/>
                    <w:jc w:val="both"/>
                    <w:rPr>
                      <w:color w:val="000000"/>
                      <w:szCs w:val="24"/>
                    </w:rPr>
                  </w:pPr>
                  <w:sdt>
                    <w:sdtPr>
                      <w:alias w:val="Numeris"/>
                      <w:tag w:val="nr_0fe247c74fa44a5b8a2267b6be36b88d"/>
                      <w:id w:val="1512870636"/>
                      <w:lock w:val="sdtLocked"/>
                    </w:sdtPr>
                    <w:sdtEndPr/>
                    <w:sdtContent>
                      <w:r w:rsidR="00906B23">
                        <w:rPr>
                          <w:color w:val="000000"/>
                          <w:szCs w:val="24"/>
                        </w:rPr>
                        <w:t>4.14</w:t>
                      </w:r>
                    </w:sdtContent>
                  </w:sdt>
                  <w:r w:rsidR="00906B23">
                    <w:rPr>
                      <w:color w:val="000000"/>
                      <w:szCs w:val="24"/>
                    </w:rPr>
                    <w:t>. Pakeičiu 38.2 papunktį ir jį išdėstau taip:</w:t>
                  </w:r>
                </w:p>
                <w:sdt>
                  <w:sdtPr>
                    <w:alias w:val="citata"/>
                    <w:tag w:val="part_d9f231212bf84e47bcdbb38bdc100c3d"/>
                    <w:id w:val="-1097411620"/>
                    <w:lock w:val="sdtLocked"/>
                  </w:sdtPr>
                  <w:sdtEndPr/>
                  <w:sdtContent>
                    <w:sdt>
                      <w:sdtPr>
                        <w:alias w:val="38.2 pp."/>
                        <w:tag w:val="part_e9e35cab0a334689bf635731620863ee"/>
                        <w:id w:val="-1905125031"/>
                        <w:lock w:val="sdtLocked"/>
                      </w:sdtPr>
                      <w:sdtEndPr/>
                      <w:sdtContent>
                        <w:p w:rsidR="00C01567" w:rsidRDefault="00906B23">
                          <w:pPr>
                            <w:spacing w:line="276" w:lineRule="auto"/>
                            <w:ind w:firstLine="709"/>
                            <w:jc w:val="both"/>
                            <w:rPr>
                              <w:color w:val="000000"/>
                              <w:szCs w:val="24"/>
                              <w:lang w:eastAsia="lt-LT"/>
                            </w:rPr>
                          </w:pPr>
                          <w:r>
                            <w:rPr>
                              <w:color w:val="000000"/>
                              <w:szCs w:val="24"/>
                              <w:lang w:eastAsia="lt-LT"/>
                            </w:rPr>
                            <w:t>„</w:t>
                          </w:r>
                          <w:sdt>
                            <w:sdtPr>
                              <w:alias w:val="Numeris"/>
                              <w:tag w:val="nr_e9e35cab0a334689bf635731620863ee"/>
                              <w:id w:val="-1057240884"/>
                              <w:lock w:val="sdtLocked"/>
                            </w:sdtPr>
                            <w:sdtEndPr/>
                            <w:sdtContent>
                              <w:r>
                                <w:rPr>
                                  <w:color w:val="000000"/>
                                  <w:szCs w:val="24"/>
                                  <w:lang w:eastAsia="lt-LT"/>
                                </w:rPr>
                                <w:t>38.2</w:t>
                              </w:r>
                            </w:sdtContent>
                          </w:sdt>
                          <w:r>
                            <w:rPr>
                              <w:color w:val="000000"/>
                              <w:szCs w:val="24"/>
                              <w:lang w:eastAsia="lt-LT"/>
                            </w:rPr>
                            <w:t>. perkelti pareigūną į konkrečias aukštesnes pareigas;“.</w:t>
                          </w:r>
                        </w:p>
                      </w:sdtContent>
                    </w:sdt>
                  </w:sdtContent>
                </w:sdt>
              </w:sdtContent>
            </w:sdt>
            <w:sdt>
              <w:sdtPr>
                <w:alias w:val="4.15 pp."/>
                <w:tag w:val="part_692bf4865e8d4fec9232b9ce2309b8b0"/>
                <w:id w:val="1053813661"/>
                <w:lock w:val="sdtLocked"/>
              </w:sdtPr>
              <w:sdtEndPr/>
              <w:sdtContent>
                <w:p w:rsidR="00C01567" w:rsidRDefault="00C424CC">
                  <w:pPr>
                    <w:spacing w:line="276" w:lineRule="auto"/>
                    <w:ind w:firstLine="780"/>
                    <w:jc w:val="both"/>
                    <w:rPr>
                      <w:color w:val="000000"/>
                      <w:szCs w:val="24"/>
                    </w:rPr>
                  </w:pPr>
                  <w:sdt>
                    <w:sdtPr>
                      <w:alias w:val="Numeris"/>
                      <w:tag w:val="nr_692bf4865e8d4fec9232b9ce2309b8b0"/>
                      <w:id w:val="131682964"/>
                      <w:lock w:val="sdtLocked"/>
                    </w:sdtPr>
                    <w:sdtEndPr/>
                    <w:sdtContent>
                      <w:r w:rsidR="00906B23">
                        <w:rPr>
                          <w:color w:val="000000"/>
                          <w:szCs w:val="24"/>
                        </w:rPr>
                        <w:t>4.15</w:t>
                      </w:r>
                    </w:sdtContent>
                  </w:sdt>
                  <w:r w:rsidR="00906B23">
                    <w:rPr>
                      <w:color w:val="000000"/>
                      <w:szCs w:val="24"/>
                    </w:rPr>
                    <w:t>. Pakeičiu 41 punktą ir jį išdėstau taip:</w:t>
                  </w:r>
                </w:p>
                <w:sdt>
                  <w:sdtPr>
                    <w:alias w:val="citata"/>
                    <w:tag w:val="part_ce312f353661474a9359d0cdeb9244f8"/>
                    <w:id w:val="-2119373510"/>
                    <w:lock w:val="sdtLocked"/>
                  </w:sdtPr>
                  <w:sdtEndPr/>
                  <w:sdtContent>
                    <w:sdt>
                      <w:sdtPr>
                        <w:alias w:val="41 p."/>
                        <w:tag w:val="part_4d5480b16c3b4924b490f9c2afad447d"/>
                        <w:id w:val="-697706779"/>
                        <w:lock w:val="sdtLocked"/>
                      </w:sdtPr>
                      <w:sdtEndPr/>
                      <w:sdtContent>
                        <w:p w:rsidR="00C01567" w:rsidRDefault="00906B23">
                          <w:pPr>
                            <w:spacing w:line="276" w:lineRule="auto"/>
                            <w:ind w:firstLine="780"/>
                            <w:jc w:val="both"/>
                            <w:rPr>
                              <w:color w:val="000000"/>
                              <w:szCs w:val="24"/>
                            </w:rPr>
                          </w:pPr>
                          <w:r>
                            <w:rPr>
                              <w:color w:val="000000"/>
                              <w:szCs w:val="24"/>
                            </w:rPr>
                            <w:t>„</w:t>
                          </w:r>
                          <w:sdt>
                            <w:sdtPr>
                              <w:alias w:val="Numeris"/>
                              <w:tag w:val="nr_4d5480b16c3b4924b490f9c2afad447d"/>
                              <w:id w:val="1248383028"/>
                              <w:lock w:val="sdtLocked"/>
                            </w:sdtPr>
                            <w:sdtEndPr/>
                            <w:sdtContent>
                              <w:r>
                                <w:rPr>
                                  <w:color w:val="000000"/>
                                  <w:szCs w:val="24"/>
                                </w:rPr>
                                <w:t>41</w:t>
                              </w:r>
                            </w:sdtContent>
                          </w:sdt>
                          <w:r>
                            <w:rPr>
                              <w:color w:val="000000"/>
                              <w:szCs w:val="24"/>
                            </w:rPr>
                            <w:t>. Priėmus Aprašo 40 punkte nurodytą motyvuotą sprendimą neatlikti neeilinio pareigūno tarnybinės veiklos vertinimo, personalo tarnyba, o jeigu tai įstaiga, kurioje personalo administravimo funkcijos atliekamos centralizuotai, – Centras, su šiuo sprendimu per 3 darbo dienas nuo šio sprendimo priėmimo dienos supažindina pareigūną ir jo tiesioginį vadovą.</w:t>
                          </w:r>
                        </w:p>
                        <w:p w:rsidR="00C01567" w:rsidRDefault="00906B23">
                          <w:pPr>
                            <w:spacing w:line="276" w:lineRule="auto"/>
                            <w:ind w:firstLine="780"/>
                            <w:jc w:val="both"/>
                            <w:rPr>
                              <w:color w:val="000000"/>
                              <w:szCs w:val="24"/>
                            </w:rPr>
                          </w:pPr>
                          <w:r>
                            <w:rPr>
                              <w:color w:val="000000"/>
                              <w:szCs w:val="24"/>
                            </w:rPr>
                            <w:t xml:space="preserve">Priėmus Aprašo 40 punkte nurodytą sprendimą atlikti neeilinį pareigūno tarnybinės veiklos vertinimą, šio sprendimo, vertinimo išvados ir pareigūno prašymo perkelti jį į konkrečias aukštesnes pareigas (jeigu toks prašymas gautas) ar prašymo nustatyti jam didesnę pareiginę algą kopijas personalo tarnyba, o jeigu tai įstaiga, kurioje personalo administravimo funkcijos atliekamos centralizuotai, Centras, pateikia vertinimo komisijai.“  </w:t>
                          </w:r>
                        </w:p>
                      </w:sdtContent>
                    </w:sdt>
                  </w:sdtContent>
                </w:sdt>
              </w:sdtContent>
            </w:sdt>
            <w:sdt>
              <w:sdtPr>
                <w:alias w:val="4.16 pp."/>
                <w:tag w:val="part_b0adea4fbb8b40569db401950e787386"/>
                <w:id w:val="1898547216"/>
                <w:lock w:val="sdtLocked"/>
              </w:sdtPr>
              <w:sdtEndPr/>
              <w:sdtContent>
                <w:p w:rsidR="00C01567" w:rsidRDefault="00C424CC">
                  <w:pPr>
                    <w:spacing w:line="276" w:lineRule="auto"/>
                    <w:ind w:firstLine="780"/>
                    <w:jc w:val="both"/>
                    <w:rPr>
                      <w:color w:val="000000"/>
                      <w:szCs w:val="24"/>
                    </w:rPr>
                  </w:pPr>
                  <w:sdt>
                    <w:sdtPr>
                      <w:alias w:val="Numeris"/>
                      <w:tag w:val="nr_b0adea4fbb8b40569db401950e787386"/>
                      <w:id w:val="1268967023"/>
                      <w:lock w:val="sdtLocked"/>
                    </w:sdtPr>
                    <w:sdtEndPr/>
                    <w:sdtContent>
                      <w:r w:rsidR="00906B23">
                        <w:rPr>
                          <w:color w:val="000000"/>
                          <w:szCs w:val="24"/>
                        </w:rPr>
                        <w:t>4.16</w:t>
                      </w:r>
                    </w:sdtContent>
                  </w:sdt>
                  <w:r w:rsidR="00906B23">
                    <w:rPr>
                      <w:color w:val="000000"/>
                      <w:szCs w:val="24"/>
                    </w:rPr>
                    <w:t>. Pakeičiu 45 punktą ir jį išdėstau taip:</w:t>
                  </w:r>
                </w:p>
                <w:sdt>
                  <w:sdtPr>
                    <w:alias w:val="citata"/>
                    <w:tag w:val="part_3736e81b603a47d5abd08ff083e9c0e4"/>
                    <w:id w:val="-466824859"/>
                    <w:lock w:val="sdtLocked"/>
                  </w:sdtPr>
                  <w:sdtEndPr/>
                  <w:sdtContent>
                    <w:sdt>
                      <w:sdtPr>
                        <w:alias w:val="45 p."/>
                        <w:tag w:val="part_64ead6da801248de9aee9bebcf8e541f"/>
                        <w:id w:val="2038235534"/>
                        <w:lock w:val="sdtLocked"/>
                      </w:sdtPr>
                      <w:sdtEndPr/>
                      <w:sdtContent>
                        <w:p w:rsidR="00C01567" w:rsidRDefault="00906B23">
                          <w:pPr>
                            <w:spacing w:line="276" w:lineRule="auto"/>
                            <w:ind w:firstLine="709"/>
                            <w:jc w:val="both"/>
                            <w:rPr>
                              <w:color w:val="000000"/>
                              <w:szCs w:val="24"/>
                              <w:lang w:eastAsia="lt-LT"/>
                            </w:rPr>
                          </w:pPr>
                          <w:r>
                            <w:rPr>
                              <w:color w:val="000000"/>
                              <w:szCs w:val="24"/>
                            </w:rPr>
                            <w:t>„</w:t>
                          </w:r>
                          <w:sdt>
                            <w:sdtPr>
                              <w:alias w:val="Numeris"/>
                              <w:tag w:val="nr_64ead6da801248de9aee9bebcf8e541f"/>
                              <w:id w:val="-1811629832"/>
                              <w:lock w:val="sdtLocked"/>
                            </w:sdtPr>
                            <w:sdtEndPr/>
                            <w:sdtContent>
                              <w:r>
                                <w:rPr>
                                  <w:color w:val="000000"/>
                                  <w:szCs w:val="24"/>
                                </w:rPr>
                                <w:t>45</w:t>
                              </w:r>
                            </w:sdtContent>
                          </w:sdt>
                          <w:r>
                            <w:rPr>
                              <w:color w:val="000000"/>
                              <w:szCs w:val="24"/>
                            </w:rPr>
                            <w:t>. Pareigūno tarnybinės veiklos nagrinėjimas susideda iš pokalbio su pareigūnu ir vertinimo išvados nagrinėjimo. Jeigu pareigūnas, kurio tarnybinė veikla vertinama, dėl laikinojo nedarbingumo, komandiruotės, atostogų, nušalinimo nuo pareigų ar kitų svarbių priežasčių negali dalyvauti vertinimo komisijos posėdyje, posėdis atidedamas iki to laiko, kol išnyks priežastys, dėl kurių pareigūnas negali dalyvauti vertinimo komisijos posėdyje.</w:t>
                          </w:r>
                        </w:p>
                        <w:p w:rsidR="00C01567" w:rsidRDefault="00906B23">
                          <w:pPr>
                            <w:spacing w:line="276" w:lineRule="auto"/>
                            <w:ind w:firstLine="709"/>
                            <w:jc w:val="both"/>
                            <w:rPr>
                              <w:color w:val="000000"/>
                              <w:szCs w:val="24"/>
                            </w:rPr>
                          </w:pPr>
                          <w:r>
                            <w:rPr>
                              <w:color w:val="000000"/>
                              <w:szCs w:val="24"/>
                            </w:rPr>
                            <w:lastRenderedPageBreak/>
                            <w:t>Pareigūno tarnybinė veikla jo rašytiniu prašymu gali būti vertinama vertinimo komisijos posėdyje jam nedalyvaujant, jeigu tiesioginis vadovas pateikė Aprašo 38.1 a</w:t>
                          </w:r>
                          <w:r>
                            <w:rPr>
                              <w:szCs w:val="24"/>
                            </w:rPr>
                            <w:t xml:space="preserve">r 38.2 </w:t>
                          </w:r>
                          <w:r>
                            <w:rPr>
                              <w:color w:val="000000"/>
                              <w:szCs w:val="24"/>
                            </w:rPr>
                            <w:t>papunktyje nurodytą pasiūlymą.“</w:t>
                          </w:r>
                        </w:p>
                      </w:sdtContent>
                    </w:sdt>
                  </w:sdtContent>
                </w:sdt>
              </w:sdtContent>
            </w:sdt>
            <w:sdt>
              <w:sdtPr>
                <w:alias w:val="4.17 pp."/>
                <w:tag w:val="part_29e4f36281954e3faba2c19102ac9c8f"/>
                <w:id w:val="-445390314"/>
                <w:lock w:val="sdtLocked"/>
              </w:sdtPr>
              <w:sdtEndPr/>
              <w:sdtContent>
                <w:p w:rsidR="00C01567" w:rsidRDefault="00C424CC">
                  <w:pPr>
                    <w:spacing w:line="276" w:lineRule="auto"/>
                    <w:ind w:firstLine="780"/>
                    <w:jc w:val="both"/>
                    <w:rPr>
                      <w:color w:val="000000"/>
                      <w:szCs w:val="24"/>
                    </w:rPr>
                  </w:pPr>
                  <w:sdt>
                    <w:sdtPr>
                      <w:alias w:val="Numeris"/>
                      <w:tag w:val="nr_29e4f36281954e3faba2c19102ac9c8f"/>
                      <w:id w:val="891317150"/>
                      <w:lock w:val="sdtLocked"/>
                    </w:sdtPr>
                    <w:sdtEndPr/>
                    <w:sdtContent>
                      <w:r w:rsidR="00906B23">
                        <w:rPr>
                          <w:color w:val="000000"/>
                          <w:szCs w:val="24"/>
                        </w:rPr>
                        <w:t>4.17</w:t>
                      </w:r>
                    </w:sdtContent>
                  </w:sdt>
                  <w:r w:rsidR="00906B23">
                    <w:rPr>
                      <w:color w:val="000000"/>
                      <w:szCs w:val="24"/>
                    </w:rPr>
                    <w:t>. Pakeičiu 48 punktą ir jį išdėstau taip:</w:t>
                  </w:r>
                </w:p>
                <w:sdt>
                  <w:sdtPr>
                    <w:alias w:val="citata"/>
                    <w:tag w:val="part_8f8d601933bf45ed882498c35e37936c"/>
                    <w:id w:val="-87317031"/>
                    <w:lock w:val="sdtLocked"/>
                  </w:sdtPr>
                  <w:sdtEndPr/>
                  <w:sdtContent>
                    <w:sdt>
                      <w:sdtPr>
                        <w:alias w:val="48 p."/>
                        <w:tag w:val="part_247661555be6419fa79b6defabbf8d02"/>
                        <w:id w:val="-1064721581"/>
                        <w:lock w:val="sdtLocked"/>
                      </w:sdtPr>
                      <w:sdtEndPr/>
                      <w:sdtContent>
                        <w:p w:rsidR="00C01567" w:rsidRDefault="00906B23">
                          <w:pPr>
                            <w:spacing w:line="276" w:lineRule="auto"/>
                            <w:ind w:firstLine="780"/>
                            <w:jc w:val="both"/>
                            <w:rPr>
                              <w:color w:val="000000"/>
                              <w:szCs w:val="24"/>
                            </w:rPr>
                          </w:pPr>
                          <w:r>
                            <w:rPr>
                              <w:color w:val="000000"/>
                              <w:szCs w:val="24"/>
                            </w:rPr>
                            <w:t>„</w:t>
                          </w:r>
                          <w:sdt>
                            <w:sdtPr>
                              <w:alias w:val="Numeris"/>
                              <w:tag w:val="nr_247661555be6419fa79b6defabbf8d02"/>
                              <w:id w:val="-197163715"/>
                              <w:lock w:val="sdtLocked"/>
                            </w:sdtPr>
                            <w:sdtEndPr/>
                            <w:sdtContent>
                              <w:r>
                                <w:rPr>
                                  <w:color w:val="000000"/>
                                  <w:szCs w:val="24"/>
                                </w:rPr>
                                <w:t>48</w:t>
                              </w:r>
                            </w:sdtContent>
                          </w:sdt>
                          <w:r>
                            <w:rPr>
                              <w:color w:val="000000"/>
                              <w:szCs w:val="24"/>
                            </w:rPr>
                            <w:t>. Pasibaigus tiesioginio vadovo motyvuoto pasiūlymo ir pateiktos vertinimo išvados pagrįstumo aptarimui, balsuojama dėl pareigūno tarnybinės veiklos įvertinimo ir vieno iš Statuto 34 straipsnio 15, 16, 17 ar 18 dalyje nurodytų pasiūlymų pareigūną į pareigas skiriančiam asmeniui pateikimo. Vertinimo komisijos posėdyje dalyvavusių vertinimo komisijos narių balsams pasiskirsčius po lygiai, balsavimo rezultatus lemia vertinimo komisijos pirmininko balsas.“</w:t>
                          </w:r>
                        </w:p>
                      </w:sdtContent>
                    </w:sdt>
                  </w:sdtContent>
                </w:sdt>
              </w:sdtContent>
            </w:sdt>
            <w:sdt>
              <w:sdtPr>
                <w:alias w:val="4.18 pp."/>
                <w:tag w:val="part_f7b2d769b4ad4607b4bb4976d5afcd35"/>
                <w:id w:val="-944077131"/>
                <w:lock w:val="sdtLocked"/>
              </w:sdtPr>
              <w:sdtEndPr/>
              <w:sdtContent>
                <w:p w:rsidR="00C01567" w:rsidRDefault="00C424CC">
                  <w:pPr>
                    <w:spacing w:line="276" w:lineRule="auto"/>
                    <w:ind w:firstLine="780"/>
                    <w:jc w:val="both"/>
                    <w:rPr>
                      <w:color w:val="000000"/>
                      <w:szCs w:val="24"/>
                    </w:rPr>
                  </w:pPr>
                  <w:sdt>
                    <w:sdtPr>
                      <w:alias w:val="Numeris"/>
                      <w:tag w:val="nr_f7b2d769b4ad4607b4bb4976d5afcd35"/>
                      <w:id w:val="-500439080"/>
                      <w:lock w:val="sdtLocked"/>
                    </w:sdtPr>
                    <w:sdtEndPr/>
                    <w:sdtContent>
                      <w:r w:rsidR="00906B23">
                        <w:rPr>
                          <w:color w:val="000000"/>
                          <w:szCs w:val="24"/>
                        </w:rPr>
                        <w:t>4.18</w:t>
                      </w:r>
                    </w:sdtContent>
                  </w:sdt>
                  <w:r w:rsidR="00906B23">
                    <w:rPr>
                      <w:color w:val="000000"/>
                      <w:szCs w:val="24"/>
                    </w:rPr>
                    <w:t>. Pripažįstu netekusiu galios 49 punktą.</w:t>
                  </w:r>
                </w:p>
              </w:sdtContent>
            </w:sdt>
            <w:sdt>
              <w:sdtPr>
                <w:alias w:val="4.19 pp."/>
                <w:tag w:val="part_cfd7020a59724ae98640510e592d603c"/>
                <w:id w:val="863870302"/>
                <w:lock w:val="sdtLocked"/>
              </w:sdtPr>
              <w:sdtEndPr/>
              <w:sdtContent>
                <w:p w:rsidR="00C01567" w:rsidRDefault="00C424CC">
                  <w:pPr>
                    <w:spacing w:line="276" w:lineRule="auto"/>
                    <w:ind w:firstLine="780"/>
                    <w:jc w:val="both"/>
                    <w:rPr>
                      <w:color w:val="000000"/>
                      <w:szCs w:val="24"/>
                    </w:rPr>
                  </w:pPr>
                  <w:sdt>
                    <w:sdtPr>
                      <w:alias w:val="Numeris"/>
                      <w:tag w:val="nr_cfd7020a59724ae98640510e592d603c"/>
                      <w:id w:val="662903271"/>
                      <w:lock w:val="sdtLocked"/>
                    </w:sdtPr>
                    <w:sdtEndPr/>
                    <w:sdtContent>
                      <w:r w:rsidR="00906B23">
                        <w:rPr>
                          <w:color w:val="000000"/>
                          <w:szCs w:val="24"/>
                        </w:rPr>
                        <w:t>4.19</w:t>
                      </w:r>
                    </w:sdtContent>
                  </w:sdt>
                  <w:r w:rsidR="00906B23">
                    <w:rPr>
                      <w:color w:val="000000"/>
                      <w:szCs w:val="24"/>
                    </w:rPr>
                    <w:t>. Pakeičiu 50 punktą ir jį išdėstau taip:</w:t>
                  </w:r>
                </w:p>
                <w:sdt>
                  <w:sdtPr>
                    <w:alias w:val="citata"/>
                    <w:tag w:val="part_9e589f90010847f3b94e8beb806982f5"/>
                    <w:id w:val="-736931488"/>
                    <w:lock w:val="sdtLocked"/>
                  </w:sdtPr>
                  <w:sdtEndPr/>
                  <w:sdtContent>
                    <w:sdt>
                      <w:sdtPr>
                        <w:alias w:val="50 p."/>
                        <w:tag w:val="part_72105d874b16431b8ff03ccbcc145766"/>
                        <w:id w:val="-1457094663"/>
                        <w:lock w:val="sdtLocked"/>
                      </w:sdtPr>
                      <w:sdtEndPr/>
                      <w:sdtContent>
                        <w:p w:rsidR="00C01567" w:rsidRDefault="00906B23">
                          <w:pPr>
                            <w:spacing w:line="276" w:lineRule="auto"/>
                            <w:ind w:firstLine="780"/>
                            <w:jc w:val="both"/>
                            <w:rPr>
                              <w:color w:val="000000"/>
                              <w:szCs w:val="24"/>
                            </w:rPr>
                          </w:pPr>
                          <w:r>
                            <w:rPr>
                              <w:color w:val="000000"/>
                              <w:szCs w:val="24"/>
                            </w:rPr>
                            <w:t>„</w:t>
                          </w:r>
                          <w:sdt>
                            <w:sdtPr>
                              <w:alias w:val="Numeris"/>
                              <w:tag w:val="nr_72105d874b16431b8ff03ccbcc145766"/>
                              <w:id w:val="-34116494"/>
                              <w:lock w:val="sdtLocked"/>
                            </w:sdtPr>
                            <w:sdtEndPr/>
                            <w:sdtContent>
                              <w:r>
                                <w:rPr>
                                  <w:color w:val="000000"/>
                                  <w:szCs w:val="24"/>
                                </w:rPr>
                                <w:t>50</w:t>
                              </w:r>
                            </w:sdtContent>
                          </w:sdt>
                          <w:r>
                            <w:rPr>
                              <w:color w:val="000000"/>
                              <w:szCs w:val="24"/>
                            </w:rPr>
                            <w:t>. Neeiliniam pareigūnų tarnybinės veiklos vertinimui taip pat taikomos Aprašo 18, 19, 31, 32, 33, 35 ir 36 punktų nuostatos.“</w:t>
                          </w:r>
                        </w:p>
                      </w:sdtContent>
                    </w:sdt>
                  </w:sdtContent>
                </w:sdt>
              </w:sdtContent>
            </w:sdt>
            <w:sdt>
              <w:sdtPr>
                <w:alias w:val="4.20 pp."/>
                <w:tag w:val="part_01149fb42d6b4fdba643613973805ac7"/>
                <w:id w:val="-2146960780"/>
                <w:lock w:val="sdtLocked"/>
              </w:sdtPr>
              <w:sdtEndPr/>
              <w:sdtContent>
                <w:p w:rsidR="00C01567" w:rsidRDefault="00C424CC">
                  <w:pPr>
                    <w:spacing w:line="276" w:lineRule="auto"/>
                    <w:ind w:firstLine="780"/>
                    <w:jc w:val="both"/>
                    <w:rPr>
                      <w:color w:val="000000"/>
                      <w:szCs w:val="24"/>
                    </w:rPr>
                  </w:pPr>
                  <w:sdt>
                    <w:sdtPr>
                      <w:alias w:val="Numeris"/>
                      <w:tag w:val="nr_01149fb42d6b4fdba643613973805ac7"/>
                      <w:id w:val="2071303069"/>
                      <w:lock w:val="sdtLocked"/>
                    </w:sdtPr>
                    <w:sdtEndPr/>
                    <w:sdtContent>
                      <w:r w:rsidR="00906B23">
                        <w:rPr>
                          <w:color w:val="000000"/>
                          <w:szCs w:val="24"/>
                        </w:rPr>
                        <w:t>4.20</w:t>
                      </w:r>
                    </w:sdtContent>
                  </w:sdt>
                  <w:r w:rsidR="00906B23">
                    <w:rPr>
                      <w:color w:val="000000"/>
                      <w:szCs w:val="24"/>
                    </w:rPr>
                    <w:t>. Pakeičiu 1 priedo I skyriaus pastraipą „BENDRAS TINKAMUMO EINAMOMS PAREIGOMS ĮVERTINIMAS“ ir ją išdėstau taip:</w:t>
                  </w:r>
                </w:p>
                <w:sdt>
                  <w:sdtPr>
                    <w:alias w:val="citata"/>
                    <w:tag w:val="part_3dd312fd8e624e5087fb6cbab6646e4b"/>
                    <w:id w:val="280770966"/>
                    <w:lock w:val="sdtLocked"/>
                  </w:sdtPr>
                  <w:sdtEndPr/>
                  <w:sdtContent>
                    <w:sdt>
                      <w:sdtPr>
                        <w:alias w:val="skirsnis"/>
                        <w:tag w:val="part_83d09e64c8d3437584e62cbd82fbbddd"/>
                        <w:id w:val="1669139619"/>
                        <w:lock w:val="sdtLocked"/>
                      </w:sdtPr>
                      <w:sdtEndPr/>
                      <w:sdtContent>
                        <w:p w:rsidR="00C01567" w:rsidRDefault="00906B23">
                          <w:pPr>
                            <w:spacing w:line="276" w:lineRule="auto"/>
                            <w:ind w:firstLine="720"/>
                            <w:jc w:val="both"/>
                            <w:rPr>
                              <w:color w:val="000000"/>
                              <w:szCs w:val="24"/>
                              <w:lang w:eastAsia="lt-LT"/>
                            </w:rPr>
                          </w:pPr>
                          <w:r>
                            <w:rPr>
                              <w:bCs/>
                              <w:color w:val="000000"/>
                              <w:szCs w:val="24"/>
                            </w:rPr>
                            <w:t>„</w:t>
                          </w:r>
                          <w:sdt>
                            <w:sdtPr>
                              <w:alias w:val="Pavadinimas"/>
                              <w:tag w:val="title_83d09e64c8d3437584e62cbd82fbbddd"/>
                              <w:id w:val="1285543079"/>
                              <w:lock w:val="sdtLocked"/>
                            </w:sdtPr>
                            <w:sdtEndPr/>
                            <w:sdtContent>
                              <w:r>
                                <w:rPr>
                                  <w:b/>
                                  <w:bCs/>
                                  <w:color w:val="000000"/>
                                  <w:szCs w:val="24"/>
                                </w:rPr>
                                <w:t>BENDRAS TINKAMUMO EINAMOMS PAREIGOMS ĮVERTINIMAS:</w:t>
                              </w:r>
                            </w:sdtContent>
                          </w:sdt>
                        </w:p>
                        <w:p w:rsidR="00C01567" w:rsidRDefault="00906B23">
                          <w:pPr>
                            <w:spacing w:line="276" w:lineRule="auto"/>
                            <w:ind w:firstLine="720"/>
                            <w:jc w:val="both"/>
                            <w:rPr>
                              <w:color w:val="000000"/>
                              <w:szCs w:val="24"/>
                            </w:rPr>
                          </w:pPr>
                          <w:r>
                            <w:rPr>
                              <w:color w:val="000000"/>
                              <w:szCs w:val="24"/>
                            </w:rPr>
                            <w:t>18–20 balų – įvertinimas 4 (labai gerai),</w:t>
                          </w:r>
                        </w:p>
                        <w:p w:rsidR="00C01567" w:rsidRDefault="00906B23">
                          <w:pPr>
                            <w:spacing w:line="276" w:lineRule="auto"/>
                            <w:ind w:firstLine="720"/>
                            <w:jc w:val="both"/>
                            <w:rPr>
                              <w:color w:val="000000"/>
                              <w:szCs w:val="24"/>
                            </w:rPr>
                          </w:pPr>
                          <w:r>
                            <w:rPr>
                              <w:color w:val="000000"/>
                              <w:szCs w:val="24"/>
                            </w:rPr>
                            <w:t>15–17 balų – įvertinimas 3 (gerai),</w:t>
                          </w:r>
                        </w:p>
                        <w:p w:rsidR="00C01567" w:rsidRDefault="00906B23">
                          <w:pPr>
                            <w:spacing w:line="276" w:lineRule="auto"/>
                            <w:ind w:firstLine="720"/>
                            <w:jc w:val="both"/>
                            <w:rPr>
                              <w:color w:val="000000"/>
                              <w:szCs w:val="24"/>
                            </w:rPr>
                          </w:pPr>
                          <w:r>
                            <w:rPr>
                              <w:color w:val="000000"/>
                              <w:szCs w:val="24"/>
                            </w:rPr>
                            <w:t>9–14 balų– įvertinimas 2 (patenkinamai),</w:t>
                          </w:r>
                        </w:p>
                        <w:p w:rsidR="00C01567" w:rsidRDefault="00906B23">
                          <w:pPr>
                            <w:spacing w:line="276" w:lineRule="auto"/>
                            <w:ind w:firstLine="720"/>
                            <w:jc w:val="both"/>
                            <w:rPr>
                              <w:color w:val="000000"/>
                              <w:szCs w:val="24"/>
                            </w:rPr>
                          </w:pPr>
                          <w:r>
                            <w:rPr>
                              <w:color w:val="000000"/>
                              <w:szCs w:val="24"/>
                            </w:rPr>
                            <w:t>4–8 balai – įvertinimas 1 (nepatenkinamai).“</w:t>
                          </w:r>
                        </w:p>
                      </w:sdtContent>
                    </w:sdt>
                  </w:sdtContent>
                </w:sdt>
              </w:sdtContent>
            </w:sdt>
            <w:sdt>
              <w:sdtPr>
                <w:alias w:val="4.21 pp."/>
                <w:tag w:val="part_b94719792a354b379d58a0df43b7d25a"/>
                <w:id w:val="-2117902419"/>
                <w:lock w:val="sdtLocked"/>
              </w:sdtPr>
              <w:sdtEndPr/>
              <w:sdtContent>
                <w:p w:rsidR="00C01567" w:rsidRDefault="00C424CC">
                  <w:pPr>
                    <w:spacing w:line="276" w:lineRule="auto"/>
                    <w:ind w:firstLine="780"/>
                    <w:jc w:val="both"/>
                    <w:rPr>
                      <w:color w:val="000000"/>
                      <w:szCs w:val="24"/>
                    </w:rPr>
                  </w:pPr>
                  <w:sdt>
                    <w:sdtPr>
                      <w:alias w:val="Numeris"/>
                      <w:tag w:val="nr_b94719792a354b379d58a0df43b7d25a"/>
                      <w:id w:val="-1608655144"/>
                      <w:lock w:val="sdtLocked"/>
                    </w:sdtPr>
                    <w:sdtEndPr/>
                    <w:sdtContent>
                      <w:r w:rsidR="00906B23">
                        <w:rPr>
                          <w:color w:val="000000"/>
                          <w:szCs w:val="24"/>
                        </w:rPr>
                        <w:t>4.21</w:t>
                      </w:r>
                    </w:sdtContent>
                  </w:sdt>
                  <w:r w:rsidR="00906B23">
                    <w:rPr>
                      <w:color w:val="000000"/>
                      <w:szCs w:val="24"/>
                    </w:rPr>
                    <w:t xml:space="preserve">. Pripažįstu netekusiu galios 5 priedą. </w:t>
                  </w:r>
                </w:p>
              </w:sdtContent>
            </w:sdt>
            <w:sdt>
              <w:sdtPr>
                <w:alias w:val="4.22 pp."/>
                <w:tag w:val="part_3dbd83ce2bde4db8ab28c724732258a2"/>
                <w:id w:val="-474215539"/>
                <w:lock w:val="sdtLocked"/>
              </w:sdtPr>
              <w:sdtEndPr/>
              <w:sdtContent>
                <w:p w:rsidR="00C01567" w:rsidRDefault="00C424CC">
                  <w:pPr>
                    <w:spacing w:line="276" w:lineRule="auto"/>
                    <w:ind w:firstLine="780"/>
                    <w:jc w:val="both"/>
                    <w:rPr>
                      <w:color w:val="000000"/>
                      <w:szCs w:val="24"/>
                    </w:rPr>
                  </w:pPr>
                  <w:sdt>
                    <w:sdtPr>
                      <w:alias w:val="Numeris"/>
                      <w:tag w:val="nr_3dbd83ce2bde4db8ab28c724732258a2"/>
                      <w:id w:val="-658539526"/>
                      <w:lock w:val="sdtLocked"/>
                    </w:sdtPr>
                    <w:sdtEndPr/>
                    <w:sdtContent>
                      <w:r w:rsidR="00906B23">
                        <w:rPr>
                          <w:color w:val="000000"/>
                          <w:szCs w:val="24"/>
                        </w:rPr>
                        <w:t>4.22</w:t>
                      </w:r>
                    </w:sdtContent>
                  </w:sdt>
                  <w:r w:rsidR="00906B23">
                    <w:rPr>
                      <w:color w:val="000000"/>
                      <w:szCs w:val="24"/>
                    </w:rPr>
                    <w:t>. Pakeičiu 6 priedo žymą ir ją išdėstau taip:</w:t>
                  </w:r>
                </w:p>
                <w:sdt>
                  <w:sdtPr>
                    <w:alias w:val="citata"/>
                    <w:tag w:val="part_da86432361cd42bfacc264b9e251602a"/>
                    <w:id w:val="1063517230"/>
                    <w:lock w:val="sdtLocked"/>
                    <w:placeholder>
                      <w:docPart w:val="DefaultPlaceholder_1082065158"/>
                    </w:placeholder>
                  </w:sdtPr>
                  <w:sdtContent>
                    <w:p w:rsidR="00C424CC" w:rsidRDefault="00C424CC">
                      <w:pPr>
                        <w:spacing w:line="276" w:lineRule="auto"/>
                        <w:ind w:firstLine="780"/>
                        <w:jc w:val="both"/>
                      </w:pPr>
                    </w:p>
                    <w:sdt>
                      <w:sdtPr>
                        <w:alias w:val="priedas"/>
                        <w:tag w:val="part_2a68304a680e41e383b5ee0ddd9b2fec"/>
                        <w:id w:val="538699628"/>
                        <w:lock w:val="sdtLocked"/>
                        <w:placeholder>
                          <w:docPart w:val="DefaultPlaceholder_1082065158"/>
                        </w:placeholder>
                      </w:sdtPr>
                      <w:sdtContent>
                        <w:p w:rsidR="00C01567" w:rsidRDefault="00906B23">
                          <w:pPr>
                            <w:spacing w:line="276" w:lineRule="auto"/>
                            <w:ind w:firstLine="780"/>
                            <w:jc w:val="both"/>
                            <w:rPr>
                              <w:color w:val="000000"/>
                              <w:szCs w:val="24"/>
                            </w:rPr>
                          </w:pPr>
                          <w:r>
                            <w:rPr>
                              <w:color w:val="000000"/>
                              <w:szCs w:val="24"/>
                            </w:rPr>
                            <w:t>„Vidaus tarnybos sistemos pareigūnų tarnybinės</w:t>
                          </w:r>
                        </w:p>
                        <w:p w:rsidR="00C01567" w:rsidRDefault="00906B23">
                          <w:pPr>
                            <w:spacing w:line="276" w:lineRule="auto"/>
                            <w:ind w:firstLine="780"/>
                            <w:jc w:val="both"/>
                            <w:rPr>
                              <w:color w:val="000000"/>
                              <w:szCs w:val="24"/>
                            </w:rPr>
                          </w:pPr>
                          <w:r>
                            <w:rPr>
                              <w:color w:val="000000"/>
                              <w:szCs w:val="24"/>
                            </w:rPr>
                            <w:t>veiklos vertinimo tvarkos aprašo</w:t>
                          </w:r>
                        </w:p>
                        <w:p w:rsidR="00C01567" w:rsidRDefault="00C424CC">
                          <w:pPr>
                            <w:spacing w:line="276" w:lineRule="auto"/>
                            <w:ind w:firstLine="780"/>
                            <w:jc w:val="both"/>
                            <w:rPr>
                              <w:color w:val="000000"/>
                              <w:szCs w:val="24"/>
                            </w:rPr>
                          </w:pPr>
                          <w:sdt>
                            <w:sdtPr>
                              <w:rPr>
                                <w:bCs/>
                                <w:color w:val="000000"/>
                                <w:szCs w:val="24"/>
                              </w:rPr>
                              <w:alias w:val="Numeris"/>
                              <w:tag w:val="nr_2a68304a680e41e383b5ee0ddd9b2fec"/>
                              <w:id w:val="1767271710"/>
                              <w:lock w:val="sdtLocked"/>
                              <w:placeholder>
                                <w:docPart w:val="DefaultPlaceholder_1082065158"/>
                              </w:placeholder>
                            </w:sdtPr>
                            <w:sdtContent>
                              <w:r w:rsidR="00906B23">
                                <w:rPr>
                                  <w:bCs/>
                                  <w:color w:val="000000"/>
                                  <w:szCs w:val="24"/>
                                </w:rPr>
                                <w:t>5</w:t>
                              </w:r>
                            </w:sdtContent>
                          </w:sdt>
                          <w:r w:rsidR="00906B23">
                            <w:rPr>
                              <w:b/>
                              <w:bCs/>
                              <w:color w:val="000000"/>
                              <w:szCs w:val="24"/>
                            </w:rPr>
                            <w:t xml:space="preserve"> </w:t>
                          </w:r>
                          <w:r w:rsidR="00906B23">
                            <w:rPr>
                              <w:color w:val="000000"/>
                              <w:szCs w:val="24"/>
                            </w:rPr>
                            <w:t>priedas“.</w:t>
                          </w:r>
                        </w:p>
                      </w:sdtContent>
                    </w:sdt>
                  </w:sdtContent>
                </w:sdt>
              </w:sdtContent>
            </w:sdt>
          </w:sdtContent>
        </w:sdt>
        <w:sdt>
          <w:sdtPr>
            <w:alias w:val="5 p."/>
            <w:tag w:val="part_cc647904198447ce8a4a50b90339c4c1"/>
            <w:id w:val="-1145194689"/>
            <w:lock w:val="sdtLocked"/>
          </w:sdtPr>
          <w:sdtEndPr/>
          <w:sdtContent>
            <w:p w:rsidR="00C01567" w:rsidRDefault="00C424CC">
              <w:pPr>
                <w:spacing w:line="276" w:lineRule="auto"/>
                <w:ind w:firstLine="780"/>
                <w:jc w:val="both"/>
                <w:rPr>
                  <w:color w:val="000000"/>
                  <w:szCs w:val="24"/>
                </w:rPr>
              </w:pPr>
              <w:sdt>
                <w:sdtPr>
                  <w:alias w:val="Numeris"/>
                  <w:tag w:val="nr_cc647904198447ce8a4a50b90339c4c1"/>
                  <w:id w:val="-200322770"/>
                  <w:lock w:val="sdtLocked"/>
                </w:sdtPr>
                <w:sdtEndPr/>
                <w:sdtContent>
                  <w:r w:rsidR="00906B23">
                    <w:rPr>
                      <w:color w:val="000000"/>
                      <w:szCs w:val="24"/>
                    </w:rPr>
                    <w:t>5</w:t>
                  </w:r>
                </w:sdtContent>
              </w:sdt>
              <w:r w:rsidR="00906B23">
                <w:rPr>
                  <w:color w:val="000000"/>
                  <w:szCs w:val="24"/>
                </w:rPr>
                <w:t xml:space="preserve">. </w:t>
              </w:r>
              <w:r w:rsidR="00906B23">
                <w:rPr>
                  <w:rFonts w:eastAsia="Calibri"/>
                  <w:spacing w:val="100"/>
                  <w:szCs w:val="24"/>
                </w:rPr>
                <w:t>Pakeičiu</w:t>
              </w:r>
              <w:r w:rsidR="00906B23">
                <w:rPr>
                  <w:color w:val="000000"/>
                  <w:szCs w:val="24"/>
                </w:rPr>
                <w:t xml:space="preserve"> Vidaus tarnybos sistemos pareigūnų skatinimo, apdovanojimo ir apdovanojimo atėmimo tvarkos aprašą, </w:t>
              </w:r>
              <w:r w:rsidR="00906B23">
                <w:rPr>
                  <w:szCs w:val="24"/>
                  <w:lang w:eastAsia="lt-LT"/>
                </w:rPr>
                <w:t xml:space="preserve">patvirtintą </w:t>
              </w:r>
              <w:r w:rsidR="00906B23">
                <w:rPr>
                  <w:color w:val="000000"/>
                  <w:szCs w:val="24"/>
                </w:rPr>
                <w:t>Lietuvos Respublikos vidaus reikalų ministro 2019 m. sausio 15 d. įsakymu Nr. 1V-55 „Dėl Lietuvos Respublikos vidaus tarnybos statuto įgyvendinimo“:</w:t>
              </w:r>
            </w:p>
            <w:sdt>
              <w:sdtPr>
                <w:alias w:val="5.1 pp."/>
                <w:tag w:val="part_8ce14b219b234bc68e8237f791bffbe0"/>
                <w:id w:val="1171059996"/>
                <w:lock w:val="sdtLocked"/>
              </w:sdtPr>
              <w:sdtEndPr/>
              <w:sdtContent>
                <w:p w:rsidR="00C01567" w:rsidRDefault="00C424CC">
                  <w:pPr>
                    <w:spacing w:line="276" w:lineRule="auto"/>
                    <w:ind w:firstLine="780"/>
                    <w:jc w:val="both"/>
                    <w:rPr>
                      <w:color w:val="000000"/>
                      <w:szCs w:val="24"/>
                    </w:rPr>
                  </w:pPr>
                  <w:sdt>
                    <w:sdtPr>
                      <w:alias w:val="Numeris"/>
                      <w:tag w:val="nr_8ce14b219b234bc68e8237f791bffbe0"/>
                      <w:id w:val="-1654440069"/>
                      <w:lock w:val="sdtLocked"/>
                    </w:sdtPr>
                    <w:sdtEndPr/>
                    <w:sdtContent>
                      <w:r w:rsidR="00906B23">
                        <w:rPr>
                          <w:color w:val="000000"/>
                          <w:szCs w:val="24"/>
                        </w:rPr>
                        <w:t>5.1</w:t>
                      </w:r>
                    </w:sdtContent>
                  </w:sdt>
                  <w:r w:rsidR="00906B23">
                    <w:rPr>
                      <w:color w:val="000000"/>
                      <w:szCs w:val="24"/>
                    </w:rPr>
                    <w:t>. Pakeičiu 3 punktą ir jį išdėstau taip:</w:t>
                  </w:r>
                </w:p>
                <w:sdt>
                  <w:sdtPr>
                    <w:alias w:val="citata"/>
                    <w:tag w:val="part_f744a24e9ae945a88e9f9bde90fbe994"/>
                    <w:id w:val="-1944606127"/>
                    <w:lock w:val="sdtLocked"/>
                  </w:sdtPr>
                  <w:sdtEndPr/>
                  <w:sdtContent>
                    <w:sdt>
                      <w:sdtPr>
                        <w:alias w:val="3 p."/>
                        <w:tag w:val="part_da28b008d578433c93b6e019b416de35"/>
                        <w:id w:val="-1383019033"/>
                        <w:lock w:val="sdtLocked"/>
                      </w:sdtPr>
                      <w:sdtEndPr/>
                      <w:sdtContent>
                        <w:p w:rsidR="00C01567" w:rsidRDefault="00906B23">
                          <w:pPr>
                            <w:spacing w:line="276" w:lineRule="auto"/>
                            <w:ind w:firstLine="780"/>
                            <w:jc w:val="both"/>
                            <w:rPr>
                              <w:color w:val="000000"/>
                              <w:szCs w:val="24"/>
                            </w:rPr>
                          </w:pPr>
                          <w:r>
                            <w:rPr>
                              <w:color w:val="000000"/>
                              <w:szCs w:val="24"/>
                            </w:rPr>
                            <w:t>„</w:t>
                          </w:r>
                          <w:sdt>
                            <w:sdtPr>
                              <w:alias w:val="Numeris"/>
                              <w:tag w:val="nr_da28b008d578433c93b6e019b416de35"/>
                              <w:id w:val="-1601628262"/>
                              <w:lock w:val="sdtLocked"/>
                            </w:sdtPr>
                            <w:sdtEndPr/>
                            <w:sdtContent>
                              <w:r>
                                <w:rPr>
                                  <w:color w:val="000000"/>
                                  <w:szCs w:val="24"/>
                                </w:rPr>
                                <w:t>3</w:t>
                              </w:r>
                            </w:sdtContent>
                          </w:sdt>
                          <w:r>
                            <w:rPr>
                              <w:color w:val="000000"/>
                              <w:szCs w:val="24"/>
                            </w:rPr>
                            <w:t>. Priimant sprendimus dėl pareigūnų skatinimo ir apdovanojimo Statuto 37 straipsnio 2 dalies 1, 3, 4 papunkčiuose ir 3 dalyje</w:t>
                          </w:r>
                          <w:r>
                            <w:rPr>
                              <w:b/>
                              <w:color w:val="000000"/>
                              <w:szCs w:val="24"/>
                            </w:rPr>
                            <w:t xml:space="preserve"> </w:t>
                          </w:r>
                          <w:r>
                            <w:rPr>
                              <w:color w:val="000000"/>
                              <w:szCs w:val="24"/>
                            </w:rPr>
                            <w:t>nustatytais skatinimo būdais ir apdovanojimais turi būti atsižvelgiama į pareigūno konkrečius pasiektus tarnybinės veiklos rezultatus, vadovaujamasi skaidrumo, teisingumo ir objektyvumo principais.“</w:t>
                          </w:r>
                        </w:p>
                      </w:sdtContent>
                    </w:sdt>
                  </w:sdtContent>
                </w:sdt>
              </w:sdtContent>
            </w:sdt>
            <w:sdt>
              <w:sdtPr>
                <w:alias w:val="5.2 pp."/>
                <w:tag w:val="part_2d44705006904f3f940df34350abf43d"/>
                <w:id w:val="-1402051851"/>
                <w:lock w:val="sdtLocked"/>
              </w:sdtPr>
              <w:sdtEndPr/>
              <w:sdtContent>
                <w:p w:rsidR="00C01567" w:rsidRDefault="00C424CC">
                  <w:pPr>
                    <w:spacing w:line="276" w:lineRule="auto"/>
                    <w:ind w:firstLine="780"/>
                    <w:jc w:val="both"/>
                    <w:rPr>
                      <w:color w:val="000000"/>
                      <w:szCs w:val="24"/>
                    </w:rPr>
                  </w:pPr>
                  <w:sdt>
                    <w:sdtPr>
                      <w:alias w:val="Numeris"/>
                      <w:tag w:val="nr_2d44705006904f3f940df34350abf43d"/>
                      <w:id w:val="-1901134983"/>
                      <w:lock w:val="sdtLocked"/>
                    </w:sdtPr>
                    <w:sdtEndPr/>
                    <w:sdtContent>
                      <w:r w:rsidR="00906B23">
                        <w:rPr>
                          <w:color w:val="000000"/>
                          <w:szCs w:val="24"/>
                        </w:rPr>
                        <w:t>5.2</w:t>
                      </w:r>
                    </w:sdtContent>
                  </w:sdt>
                  <w:r w:rsidR="00906B23">
                    <w:rPr>
                      <w:color w:val="000000"/>
                      <w:szCs w:val="24"/>
                    </w:rPr>
                    <w:t>. Pakeičiu 52 punktą ir jį išdėstau taip:</w:t>
                  </w:r>
                </w:p>
                <w:sdt>
                  <w:sdtPr>
                    <w:alias w:val="citata"/>
                    <w:tag w:val="part_843e958a6a394debbe13c4c8704c3877"/>
                    <w:id w:val="1248842040"/>
                    <w:lock w:val="sdtLocked"/>
                  </w:sdtPr>
                  <w:sdtEndPr/>
                  <w:sdtContent>
                    <w:sdt>
                      <w:sdtPr>
                        <w:alias w:val="52 p."/>
                        <w:tag w:val="part_b7cd541db38d494ca62f06256cc3b186"/>
                        <w:id w:val="-798767296"/>
                        <w:lock w:val="sdtLocked"/>
                      </w:sdtPr>
                      <w:sdtEndPr/>
                      <w:sdtContent>
                        <w:p w:rsidR="00C01567" w:rsidRDefault="00906B23">
                          <w:pPr>
                            <w:spacing w:line="276" w:lineRule="auto"/>
                            <w:ind w:firstLine="780"/>
                            <w:jc w:val="both"/>
                            <w:rPr>
                              <w:color w:val="000000"/>
                              <w:szCs w:val="24"/>
                            </w:rPr>
                          </w:pPr>
                          <w:r>
                            <w:rPr>
                              <w:color w:val="000000"/>
                              <w:szCs w:val="24"/>
                            </w:rPr>
                            <w:t>„</w:t>
                          </w:r>
                          <w:sdt>
                            <w:sdtPr>
                              <w:alias w:val="Numeris"/>
                              <w:tag w:val="nr_b7cd541db38d494ca62f06256cc3b186"/>
                              <w:id w:val="-1174336871"/>
                              <w:lock w:val="sdtLocked"/>
                            </w:sdtPr>
                            <w:sdtEndPr/>
                            <w:sdtContent>
                              <w:r>
                                <w:rPr>
                                  <w:color w:val="000000"/>
                                  <w:szCs w:val="24"/>
                                </w:rPr>
                                <w:t>52</w:t>
                              </w:r>
                            </w:sdtContent>
                          </w:sdt>
                          <w:r>
                            <w:rPr>
                              <w:color w:val="000000"/>
                              <w:szCs w:val="24"/>
                            </w:rPr>
                            <w:t xml:space="preserve">. Paaiškėjus aplinkybėms, dėl kurių pareigūnas negalėjo būti apdovanotas, arba kai pareigūnas pažemina pareigūno vardą, asmuo, skyręs apdovanojimą, įvertinęs tai, kokiomis aplinkybėmis ir už kokius nuopelnus pareigūnas buvo apdovanotas, kitas reikšmingas aplinkybes, ir vadovaudamasis protingumo ir proporcingumo principais, ne vėliau kaip per 10 darbo dienų nuo aplinkybių, dėl kurių pareigūnas negalėjo būti apdovanotas, paaiškėjimo ar pripažinimo, kad pareigūnas pažemino pareigūno vardą, priima sprendimą dėl apdovanojimo atėmimo. Priėmęs sprendimą atimti konkretų pareigūno apdovanojimą, asmuo, skyręs šį apdovanojimą, įsakymą dėl pareigūno apdovanojimo pripažįsta netekusiu galios. Su šiuo įsakymu pareigūnas supažindinamas per 3 darbo dienas nuo jo priėmimo. Asmeniui, kuris atleistas iš vidaus tarnybos, šio įsakymo </w:t>
                          </w:r>
                          <w:r>
                            <w:rPr>
                              <w:color w:val="000000"/>
                              <w:szCs w:val="24"/>
                            </w:rPr>
                            <w:lastRenderedPageBreak/>
                            <w:t>kopija per 3 darbo dienas nuo jo priėmimo išsiunčiama registruota pašto siunta pagal nurodyto asmens paskutinę deklaruotą gyvenamąją vietą ir papildomai gali būti išsiunčiama žinomu šio asmens elektroniniu paštu.“</w:t>
                          </w:r>
                        </w:p>
                      </w:sdtContent>
                    </w:sdt>
                  </w:sdtContent>
                </w:sdt>
              </w:sdtContent>
            </w:sdt>
          </w:sdtContent>
        </w:sdt>
        <w:sdt>
          <w:sdtPr>
            <w:alias w:val="6 p."/>
            <w:tag w:val="part_6786d8b454954fbd982f0b76f768629f"/>
            <w:id w:val="-1059698493"/>
            <w:lock w:val="sdtLocked"/>
          </w:sdtPr>
          <w:sdtEndPr/>
          <w:sdtContent>
            <w:p w:rsidR="00C01567" w:rsidRDefault="00C424CC">
              <w:pPr>
                <w:spacing w:line="276" w:lineRule="auto"/>
                <w:ind w:firstLine="780"/>
                <w:jc w:val="both"/>
                <w:rPr>
                  <w:color w:val="000000"/>
                  <w:szCs w:val="24"/>
                </w:rPr>
              </w:pPr>
              <w:sdt>
                <w:sdtPr>
                  <w:alias w:val="Numeris"/>
                  <w:tag w:val="nr_6786d8b454954fbd982f0b76f768629f"/>
                  <w:id w:val="1251537760"/>
                  <w:lock w:val="sdtLocked"/>
                </w:sdtPr>
                <w:sdtEndPr/>
                <w:sdtContent>
                  <w:r w:rsidR="00906B23">
                    <w:rPr>
                      <w:color w:val="000000"/>
                      <w:szCs w:val="24"/>
                    </w:rPr>
                    <w:t>6</w:t>
                  </w:r>
                </w:sdtContent>
              </w:sdt>
              <w:r w:rsidR="00906B23">
                <w:rPr>
                  <w:color w:val="000000"/>
                  <w:szCs w:val="24"/>
                </w:rPr>
                <w:t xml:space="preserve">. </w:t>
              </w:r>
              <w:r w:rsidR="00906B23">
                <w:rPr>
                  <w:rFonts w:eastAsia="Calibri"/>
                  <w:spacing w:val="100"/>
                  <w:szCs w:val="24"/>
                </w:rPr>
                <w:t>Pakeičiu</w:t>
              </w:r>
              <w:r w:rsidR="00906B23">
                <w:rPr>
                  <w:color w:val="000000"/>
                  <w:szCs w:val="24"/>
                </w:rPr>
                <w:t xml:space="preserve"> Tarnybinių patikrinimų atlikimo, tarnybinių nuobaudų vidaus tarnybos sistemos pareigūnams skyrimo ir panaikinimo tvarkos aprašą, </w:t>
              </w:r>
              <w:r w:rsidR="00906B23">
                <w:rPr>
                  <w:szCs w:val="24"/>
                  <w:lang w:eastAsia="lt-LT"/>
                </w:rPr>
                <w:t xml:space="preserve">patvirtintą </w:t>
              </w:r>
              <w:r w:rsidR="00906B23">
                <w:rPr>
                  <w:color w:val="000000"/>
                  <w:szCs w:val="24"/>
                </w:rPr>
                <w:t>Lietuvos Respublikos vidaus reikalų ministro 2019 m. sausio 15 d. įsakymu Nr. 1V-55 „Dėl Lietuvos Respublikos vidaus tarnybos statuto įgyvendinimo“:</w:t>
              </w:r>
            </w:p>
            <w:sdt>
              <w:sdtPr>
                <w:alias w:val="6.1 pp."/>
                <w:tag w:val="part_8d461e4d830d41b0b3adf187d5901c9e"/>
                <w:id w:val="1856918059"/>
                <w:lock w:val="sdtLocked"/>
              </w:sdtPr>
              <w:sdtEndPr/>
              <w:sdtContent>
                <w:p w:rsidR="00C01567" w:rsidRDefault="00C424CC">
                  <w:pPr>
                    <w:spacing w:line="276" w:lineRule="auto"/>
                    <w:ind w:firstLine="780"/>
                    <w:jc w:val="both"/>
                    <w:rPr>
                      <w:color w:val="000000"/>
                      <w:szCs w:val="24"/>
                    </w:rPr>
                  </w:pPr>
                  <w:sdt>
                    <w:sdtPr>
                      <w:alias w:val="Numeris"/>
                      <w:tag w:val="nr_8d461e4d830d41b0b3adf187d5901c9e"/>
                      <w:id w:val="654650177"/>
                      <w:lock w:val="sdtLocked"/>
                    </w:sdtPr>
                    <w:sdtEndPr/>
                    <w:sdtContent>
                      <w:r w:rsidR="00906B23">
                        <w:rPr>
                          <w:color w:val="000000"/>
                          <w:szCs w:val="24"/>
                        </w:rPr>
                        <w:t>6.1</w:t>
                      </w:r>
                    </w:sdtContent>
                  </w:sdt>
                  <w:r w:rsidR="00906B23">
                    <w:rPr>
                      <w:color w:val="000000"/>
                      <w:szCs w:val="24"/>
                    </w:rPr>
                    <w:t>. Pakeičiu 40 punktą ir jį išdėstau taip:</w:t>
                  </w:r>
                </w:p>
                <w:sdt>
                  <w:sdtPr>
                    <w:alias w:val="citata"/>
                    <w:tag w:val="part_47aa5a6312b34102b7afa8f509df366f"/>
                    <w:id w:val="1221167469"/>
                    <w:lock w:val="sdtLocked"/>
                  </w:sdtPr>
                  <w:sdtEndPr/>
                  <w:sdtContent>
                    <w:sdt>
                      <w:sdtPr>
                        <w:alias w:val="40 p."/>
                        <w:tag w:val="part_229d94abcc064b46a74a5e6eb64f8846"/>
                        <w:id w:val="209391864"/>
                        <w:lock w:val="sdtLocked"/>
                      </w:sdtPr>
                      <w:sdtEndPr/>
                      <w:sdtContent>
                        <w:p w:rsidR="00C01567" w:rsidRDefault="00906B23">
                          <w:pPr>
                            <w:spacing w:line="276" w:lineRule="auto"/>
                            <w:ind w:firstLine="720"/>
                            <w:jc w:val="both"/>
                            <w:rPr>
                              <w:color w:val="000000"/>
                              <w:szCs w:val="24"/>
                            </w:rPr>
                          </w:pPr>
                          <w:r>
                            <w:rPr>
                              <w:color w:val="000000"/>
                              <w:szCs w:val="24"/>
                            </w:rPr>
                            <w:t>„</w:t>
                          </w:r>
                          <w:sdt>
                            <w:sdtPr>
                              <w:alias w:val="Numeris"/>
                              <w:tag w:val="nr_229d94abcc064b46a74a5e6eb64f8846"/>
                              <w:id w:val="-1296838162"/>
                              <w:lock w:val="sdtLocked"/>
                            </w:sdtPr>
                            <w:sdtEndPr/>
                            <w:sdtContent>
                              <w:r>
                                <w:rPr>
                                  <w:color w:val="000000"/>
                                  <w:szCs w:val="24"/>
                                </w:rPr>
                                <w:t>40</w:t>
                              </w:r>
                            </w:sdtContent>
                          </w:sdt>
                          <w:r>
                            <w:rPr>
                              <w:color w:val="000000"/>
                              <w:szCs w:val="24"/>
                            </w:rPr>
                            <w:t>. Pareigūnui paskirta tarnybinė nuobauda ją paskyrusio vadovo įsakymu, esant pareigūno tiesioginio vadovo ar profesinės sąjungos, kurios nariu yra pareigūnas, motyvuotam teikimui, gali būti panaikinta anksčiau, negu sueis Statuto 41 straipsnio 1 dalyje nustatytas terminas, tačiau ne anksčiau negu po 6 mėnesių nuo jos paskyrimo, jei per šį laiką pareigūnas nepriekaištingai ir pavyzdingai atliko tarnybines pareigas.“</w:t>
                          </w:r>
                        </w:p>
                      </w:sdtContent>
                    </w:sdt>
                  </w:sdtContent>
                </w:sdt>
              </w:sdtContent>
            </w:sdt>
            <w:sdt>
              <w:sdtPr>
                <w:alias w:val="6.2 pp."/>
                <w:tag w:val="part_3b922ff902c74aff87a5fcf5cc4ce831"/>
                <w:id w:val="-724450456"/>
                <w:lock w:val="sdtLocked"/>
              </w:sdtPr>
              <w:sdtEndPr/>
              <w:sdtContent>
                <w:p w:rsidR="00C01567" w:rsidRDefault="00C424CC">
                  <w:pPr>
                    <w:spacing w:line="276" w:lineRule="auto"/>
                    <w:ind w:firstLine="720"/>
                    <w:jc w:val="both"/>
                    <w:rPr>
                      <w:color w:val="000000"/>
                      <w:szCs w:val="24"/>
                      <w:lang w:eastAsia="lt-LT"/>
                    </w:rPr>
                  </w:pPr>
                  <w:sdt>
                    <w:sdtPr>
                      <w:alias w:val="Numeris"/>
                      <w:tag w:val="nr_3b922ff902c74aff87a5fcf5cc4ce831"/>
                      <w:id w:val="-1670554834"/>
                      <w:lock w:val="sdtLocked"/>
                    </w:sdtPr>
                    <w:sdtEndPr/>
                    <w:sdtContent>
                      <w:r w:rsidR="00906B23">
                        <w:rPr>
                          <w:color w:val="000000"/>
                          <w:szCs w:val="24"/>
                        </w:rPr>
                        <w:t>6.2</w:t>
                      </w:r>
                    </w:sdtContent>
                  </w:sdt>
                  <w:r w:rsidR="00906B23">
                    <w:rPr>
                      <w:color w:val="000000"/>
                      <w:szCs w:val="24"/>
                    </w:rPr>
                    <w:t>. Pakeičiu 41 punktą ir jį išdėstau taip: </w:t>
                  </w:r>
                </w:p>
                <w:sdt>
                  <w:sdtPr>
                    <w:alias w:val="citata"/>
                    <w:tag w:val="part_8795dc1e16154244b7982d74b1057425"/>
                    <w:id w:val="-642501788"/>
                    <w:lock w:val="sdtLocked"/>
                  </w:sdtPr>
                  <w:sdtEndPr/>
                  <w:sdtContent>
                    <w:sdt>
                      <w:sdtPr>
                        <w:alias w:val="41 p."/>
                        <w:tag w:val="part_4cf0195f2b10413ba14f49ac866909c2"/>
                        <w:id w:val="-200248378"/>
                        <w:lock w:val="sdtLocked"/>
                      </w:sdtPr>
                      <w:sdtEndPr/>
                      <w:sdtContent>
                        <w:p w:rsidR="00C01567" w:rsidRDefault="00906B23">
                          <w:pPr>
                            <w:spacing w:line="276" w:lineRule="auto"/>
                            <w:ind w:firstLine="720"/>
                            <w:jc w:val="both"/>
                            <w:rPr>
                              <w:color w:val="000000"/>
                              <w:szCs w:val="24"/>
                            </w:rPr>
                          </w:pPr>
                          <w:r>
                            <w:rPr>
                              <w:color w:val="000000"/>
                              <w:szCs w:val="24"/>
                            </w:rPr>
                            <w:t>„</w:t>
                          </w:r>
                          <w:sdt>
                            <w:sdtPr>
                              <w:alias w:val="Numeris"/>
                              <w:tag w:val="nr_4cf0195f2b10413ba14f49ac866909c2"/>
                              <w:id w:val="1537165709"/>
                              <w:lock w:val="sdtLocked"/>
                            </w:sdtPr>
                            <w:sdtEndPr/>
                            <w:sdtContent>
                              <w:r>
                                <w:rPr>
                                  <w:color w:val="000000"/>
                                  <w:szCs w:val="24"/>
                                </w:rPr>
                                <w:t>41</w:t>
                              </w:r>
                            </w:sdtContent>
                          </w:sdt>
                          <w:r>
                            <w:rPr>
                              <w:color w:val="000000"/>
                              <w:szCs w:val="24"/>
                            </w:rPr>
                            <w:t>. Tarnybinę nuobaudą paskyręs vadovas, gavęs pareigūno tiesioginio vadovo ar profesinės sąjungos motyvuotą teikimą dėl tarnybinės nuobaudos panaikinimo pareigūnui, jį įvertina ir ne vėliau kaip per 10 darbo dienų nuo šio teikimo gavimo priima motyvuotą sprendimą tarnybinę nuobaudą panaikinti arba nepanaikinti. Sprendimas panaikinti tarnybinę nuobaudą įforminamas tarnybinę nuobaudą paskyrusio vadovo įsakymu, o sprendimas nepanaikinti tarnybinės nuobaudos – tarnybinę nuobaudą paskyrusio vadovo rašytine rezoliucija ant teikimo.“</w:t>
                          </w:r>
                        </w:p>
                      </w:sdtContent>
                    </w:sdt>
                  </w:sdtContent>
                </w:sdt>
              </w:sdtContent>
            </w:sdt>
          </w:sdtContent>
        </w:sdt>
        <w:sdt>
          <w:sdtPr>
            <w:alias w:val="7 p."/>
            <w:tag w:val="part_f9b9a2827ca0422ab28b2f538e32f142"/>
            <w:id w:val="1016355452"/>
            <w:lock w:val="sdtLocked"/>
          </w:sdtPr>
          <w:sdtEndPr>
            <w:rPr>
              <w:bCs/>
              <w:iCs/>
              <w:color w:val="000000"/>
              <w:szCs w:val="24"/>
            </w:rPr>
          </w:sdtEndPr>
          <w:sdtContent>
            <w:p w:rsidR="00C01567" w:rsidRDefault="00C424CC">
              <w:pPr>
                <w:spacing w:line="276" w:lineRule="auto"/>
                <w:ind w:firstLine="720"/>
                <w:jc w:val="both"/>
                <w:rPr>
                  <w:bCs/>
                  <w:iCs/>
                  <w:color w:val="000000"/>
                  <w:szCs w:val="24"/>
                </w:rPr>
              </w:pPr>
              <w:sdt>
                <w:sdtPr>
                  <w:alias w:val="Numeris"/>
                  <w:tag w:val="nr_f9b9a2827ca0422ab28b2f538e32f142"/>
                  <w:id w:val="-1200854638"/>
                  <w:lock w:val="sdtLocked"/>
                </w:sdtPr>
                <w:sdtEndPr/>
                <w:sdtContent>
                  <w:r w:rsidR="00906B23">
                    <w:rPr>
                      <w:color w:val="000000"/>
                      <w:szCs w:val="24"/>
                    </w:rPr>
                    <w:t>7</w:t>
                  </w:r>
                </w:sdtContent>
              </w:sdt>
              <w:r w:rsidR="00906B23">
                <w:rPr>
                  <w:color w:val="000000"/>
                  <w:szCs w:val="24"/>
                </w:rPr>
                <w:t xml:space="preserve">. </w:t>
              </w:r>
              <w:r w:rsidR="00906B23">
                <w:rPr>
                  <w:rFonts w:eastAsia="Calibri"/>
                  <w:spacing w:val="100"/>
                  <w:szCs w:val="24"/>
                </w:rPr>
                <w:t>Nustata</w:t>
              </w:r>
              <w:r w:rsidR="00906B23">
                <w:rPr>
                  <w:rFonts w:eastAsia="Calibri"/>
                  <w:szCs w:val="24"/>
                </w:rPr>
                <w:t xml:space="preserve">u, </w:t>
              </w:r>
              <w:r w:rsidR="00906B23">
                <w:rPr>
                  <w:color w:val="000000"/>
                  <w:szCs w:val="24"/>
                </w:rPr>
                <w:t xml:space="preserve">kad </w:t>
              </w:r>
              <w:r w:rsidR="00906B23">
                <w:rPr>
                  <w:bCs/>
                  <w:iCs/>
                  <w:color w:val="000000"/>
                  <w:szCs w:val="24"/>
                </w:rPr>
                <w:t>procedūros, pradėtos iki šio įsakymo įsigaliojimo, tęsiamos ir baigiamos pa</w:t>
              </w:r>
              <w:bookmarkStart w:id="0" w:name="_GoBack"/>
              <w:bookmarkEnd w:id="0"/>
              <w:r w:rsidR="00906B23">
                <w:rPr>
                  <w:bCs/>
                  <w:iCs/>
                  <w:color w:val="000000"/>
                  <w:szCs w:val="24"/>
                </w:rPr>
                <w:t xml:space="preserve">gal iki šio įsakymo įsigaliojimo galiojusią tvarką. </w:t>
              </w:r>
            </w:p>
          </w:sdtContent>
        </w:sdt>
        <w:sdt>
          <w:sdtPr>
            <w:rPr>
              <w:color w:val="000000"/>
              <w:szCs w:val="24"/>
            </w:rPr>
            <w:alias w:val="signatura"/>
            <w:tag w:val="part_ba9c75167c394147ab5d5473e41cc523"/>
            <w:id w:val="800576780"/>
            <w:lock w:val="sdtLocked"/>
          </w:sdtPr>
          <w:sdtEndPr>
            <w:rPr>
              <w:color w:val="auto"/>
            </w:rPr>
          </w:sdtEndPr>
          <w:sdtContent>
            <w:p w:rsidR="00C01567" w:rsidRDefault="00C01567">
              <w:pPr>
                <w:jc w:val="both"/>
                <w:rPr>
                  <w:color w:val="000000"/>
                  <w:szCs w:val="24"/>
                </w:rPr>
              </w:pPr>
            </w:p>
            <w:p w:rsidR="00C01567" w:rsidRDefault="00C01567">
              <w:pPr>
                <w:rPr>
                  <w:szCs w:val="24"/>
                </w:rPr>
              </w:pPr>
            </w:p>
            <w:p w:rsidR="00C01567" w:rsidRDefault="00C01567">
              <w:pPr>
                <w:rPr>
                  <w:szCs w:val="24"/>
                </w:rPr>
              </w:pPr>
            </w:p>
            <w:p w:rsidR="00C01567" w:rsidRDefault="00906B23">
              <w:pPr>
                <w:rPr>
                  <w:szCs w:val="24"/>
                </w:rPr>
              </w:pPr>
              <w:r>
                <w:rPr>
                  <w:szCs w:val="24"/>
                </w:rPr>
                <w:t>Vidaus reikalų ministrė</w:t>
              </w:r>
              <w:r>
                <w:rPr>
                  <w:szCs w:val="24"/>
                </w:rPr>
                <w:tab/>
              </w:r>
              <w:r>
                <w:rPr>
                  <w:szCs w:val="24"/>
                </w:rPr>
                <w:tab/>
              </w:r>
              <w:r>
                <w:rPr>
                  <w:szCs w:val="24"/>
                </w:rPr>
                <w:tab/>
              </w:r>
              <w:r>
                <w:rPr>
                  <w:szCs w:val="24"/>
                </w:rPr>
                <w:tab/>
              </w:r>
              <w:r>
                <w:rPr>
                  <w:szCs w:val="24"/>
                </w:rPr>
                <w:tab/>
              </w:r>
              <w:r>
                <w:rPr>
                  <w:szCs w:val="24"/>
                </w:rPr>
                <w:tab/>
              </w:r>
              <w:r>
                <w:rPr>
                  <w:szCs w:val="24"/>
                </w:rPr>
                <w:tab/>
              </w:r>
              <w:r>
                <w:rPr>
                  <w:szCs w:val="24"/>
                </w:rPr>
                <w:tab/>
                <w:t xml:space="preserve">    Agnė </w:t>
              </w:r>
              <w:proofErr w:type="spellStart"/>
              <w:r>
                <w:rPr>
                  <w:szCs w:val="24"/>
                </w:rPr>
                <w:t>Bilotaitė</w:t>
              </w:r>
              <w:proofErr w:type="spellEnd"/>
              <w:r>
                <w:rPr>
                  <w:szCs w:val="24"/>
                </w:rPr>
                <w:t xml:space="preserve"> </w:t>
              </w:r>
            </w:p>
            <w:p w:rsidR="00C01567" w:rsidRDefault="00C01567">
              <w:pPr>
                <w:rPr>
                  <w:szCs w:val="24"/>
                </w:rPr>
              </w:pPr>
            </w:p>
            <w:p w:rsidR="00C01567" w:rsidRDefault="00C01567">
              <w:pPr>
                <w:rPr>
                  <w:szCs w:val="24"/>
                </w:rPr>
              </w:pPr>
            </w:p>
            <w:p w:rsidR="00C01567" w:rsidRDefault="00C01567">
              <w:pPr>
                <w:rPr>
                  <w:szCs w:val="24"/>
                </w:rPr>
              </w:pPr>
            </w:p>
            <w:p w:rsidR="00C01567" w:rsidRDefault="00C01567">
              <w:pPr>
                <w:rPr>
                  <w:szCs w:val="24"/>
                </w:rPr>
              </w:pPr>
            </w:p>
            <w:p w:rsidR="00C01567" w:rsidRDefault="00C01567">
              <w:pPr>
                <w:rPr>
                  <w:szCs w:val="24"/>
                </w:rPr>
              </w:pPr>
            </w:p>
            <w:p w:rsidR="00C01567" w:rsidRDefault="00906B23">
              <w:pPr>
                <w:widowControl w:val="0"/>
                <w:suppressAutoHyphens/>
                <w:spacing w:line="276" w:lineRule="auto"/>
                <w:textAlignment w:val="baseline"/>
                <w:rPr>
                  <w:rFonts w:eastAsia="Andale Sans UI" w:cs="Tahoma"/>
                  <w:color w:val="000000"/>
                  <w:kern w:val="3"/>
                  <w:szCs w:val="24"/>
                  <w:lang w:bidi="en-US"/>
                </w:rPr>
              </w:pPr>
              <w:r>
                <w:rPr>
                  <w:rFonts w:eastAsia="Andale Sans UI" w:cs="Tahoma"/>
                  <w:color w:val="000000"/>
                  <w:kern w:val="3"/>
                  <w:szCs w:val="24"/>
                  <w:lang w:bidi="en-US"/>
                </w:rPr>
                <w:t>SUDERINTA</w:t>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t xml:space="preserve">        SUDERINTA</w:t>
              </w:r>
            </w:p>
            <w:p w:rsidR="00C01567" w:rsidRDefault="00906B23">
              <w:pPr>
                <w:widowControl w:val="0"/>
                <w:suppressAutoHyphens/>
                <w:spacing w:line="276" w:lineRule="auto"/>
                <w:textAlignment w:val="baseline"/>
                <w:rPr>
                  <w:rFonts w:eastAsia="Andale Sans UI" w:cs="Tahoma"/>
                  <w:color w:val="000000"/>
                  <w:kern w:val="3"/>
                  <w:szCs w:val="24"/>
                  <w:lang w:bidi="en-US"/>
                </w:rPr>
              </w:pPr>
              <w:r>
                <w:rPr>
                  <w:rFonts w:eastAsia="Andale Sans UI" w:cs="Tahoma"/>
                  <w:color w:val="000000"/>
                  <w:kern w:val="3"/>
                  <w:szCs w:val="24"/>
                  <w:lang w:bidi="en-US"/>
                </w:rPr>
                <w:t xml:space="preserve">Lietuvos Respublikos </w:t>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t xml:space="preserve">        Lietuvos Respublikos</w:t>
              </w:r>
            </w:p>
            <w:p w:rsidR="00C01567" w:rsidRDefault="00906B23">
              <w:pPr>
                <w:widowControl w:val="0"/>
                <w:suppressAutoHyphens/>
                <w:spacing w:line="276" w:lineRule="auto"/>
                <w:textAlignment w:val="baseline"/>
                <w:rPr>
                  <w:rFonts w:eastAsia="Andale Sans UI" w:cs="Tahoma"/>
                  <w:color w:val="000000"/>
                  <w:kern w:val="3"/>
                  <w:szCs w:val="24"/>
                  <w:lang w:bidi="en-US"/>
                </w:rPr>
              </w:pPr>
              <w:r>
                <w:rPr>
                  <w:rFonts w:eastAsia="Andale Sans UI" w:cs="Tahoma"/>
                  <w:color w:val="000000"/>
                  <w:kern w:val="3"/>
                  <w:szCs w:val="24"/>
                  <w:lang w:bidi="en-US"/>
                </w:rPr>
                <w:t xml:space="preserve">teisingumo ministerijos </w:t>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t xml:space="preserve">        finansų ministerijos</w:t>
              </w:r>
            </w:p>
            <w:p w:rsidR="00C01567" w:rsidRDefault="00906B23">
              <w:pPr>
                <w:widowControl w:val="0"/>
                <w:suppressAutoHyphens/>
                <w:spacing w:line="276" w:lineRule="auto"/>
                <w:textAlignment w:val="baseline"/>
                <w:rPr>
                  <w:rFonts w:eastAsia="Andale Sans UI" w:cs="Tahoma"/>
                  <w:color w:val="000000"/>
                  <w:kern w:val="3"/>
                  <w:szCs w:val="24"/>
                  <w:lang w:bidi="en-US"/>
                </w:rPr>
              </w:pPr>
              <w:r>
                <w:rPr>
                  <w:rFonts w:eastAsia="Andale Sans UI" w:cs="Tahoma"/>
                  <w:color w:val="000000"/>
                  <w:kern w:val="3"/>
                  <w:szCs w:val="24"/>
                  <w:lang w:bidi="en-US"/>
                </w:rPr>
                <w:t>2021-05-10 raštu Nr. (1.36Mr)2T-451</w:t>
              </w:r>
              <w:r>
                <w:rPr>
                  <w:rFonts w:eastAsia="Andale Sans UI" w:cs="Tahoma"/>
                  <w:color w:val="000000"/>
                  <w:kern w:val="3"/>
                  <w:szCs w:val="24"/>
                  <w:lang w:bidi="en-US"/>
                </w:rPr>
                <w:tab/>
              </w:r>
              <w:r>
                <w:rPr>
                  <w:rFonts w:eastAsia="Andale Sans UI" w:cs="Tahoma"/>
                  <w:color w:val="000000"/>
                  <w:kern w:val="3"/>
                  <w:szCs w:val="24"/>
                  <w:lang w:bidi="en-US"/>
                </w:rPr>
                <w:tab/>
                <w:t xml:space="preserve">        2021-05-20 raštu </w:t>
              </w:r>
            </w:p>
            <w:p w:rsidR="00C01567" w:rsidRDefault="00906B23">
              <w:pPr>
                <w:spacing w:line="276" w:lineRule="auto"/>
                <w:ind w:firstLine="5103"/>
                <w:rPr>
                  <w:szCs w:val="24"/>
                </w:rPr>
              </w:pPr>
              <w:r>
                <w:rPr>
                  <w:szCs w:val="24"/>
                </w:rPr>
                <w:t>Nr. ((12.21Mr)-5K-2108261)-6K-2103219</w:t>
              </w:r>
            </w:p>
          </w:sdtContent>
        </w:sdt>
      </w:sdtContent>
    </w:sdt>
    <w:sectPr w:rsidR="00C01567">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709" w:footer="709" w:gutter="0"/>
      <w:pgNumType w:start="1"/>
      <w:cols w:space="708"/>
      <w:titlePg/>
      <w:docGrid w:linePitch="360"/>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E0B94C" w16cex:dateUtc="2021-02-24T09:38:00Z"/>
  <w16cex:commentExtensible w16cex:durableId="23E0BAA4" w16cex:dateUtc="2021-02-24T09:44:00Z"/>
  <w16cex:commentExtensible w16cex:durableId="23E0BA28" w16cex:dateUtc="2021-02-24T09:42:00Z"/>
  <w16cex:commentExtensible w16cex:durableId="23E0BA46" w16cex:dateUtc="2021-02-24T09:43:00Z"/>
  <w16cex:commentExtensible w16cex:durableId="23E1E155" w16cex:dateUtc="2021-02-25T06:41:00Z"/>
  <w16cex:commentExtensible w16cex:durableId="23E1E294" w16cex:dateUtc="2021-02-25T06:47:00Z"/>
  <w16cex:commentExtensible w16cex:durableId="23E1ECF1" w16cex:dateUtc="2021-02-25T07:31:00Z"/>
  <w16cex:commentExtensible w16cex:durableId="23E1E535" w16cex:dateUtc="2021-02-25T06:58:00Z"/>
  <w16cex:commentExtensible w16cex:durableId="23E1E5C1" w16cex:dateUtc="2021-02-25T07:00:00Z"/>
  <w16cex:commentExtensible w16cex:durableId="23E1ED52" w16cex:dateUtc="2021-02-25T07:33:00Z"/>
  <w16cex:commentExtensible w16cex:durableId="23E1E629" w16cex:dateUtc="2021-02-25T07:02:00Z"/>
  <w16cex:commentExtensible w16cex:durableId="23E1E67B" w16cex:dateUtc="2021-02-25T07:03:00Z"/>
  <w16cex:commentExtensible w16cex:durableId="23E1E6F4" w16cex:dateUtc="2021-02-25T07:05:00Z"/>
  <w16cex:commentExtensible w16cex:durableId="23E1E8F1" w16cex:dateUtc="2021-02-25T07:14:00Z"/>
  <w16cex:commentExtensible w16cex:durableId="23E1E9D6" w16cex:dateUtc="2021-02-25T07:18:00Z"/>
  <w16cex:commentExtensible w16cex:durableId="23E1EAC6" w16cex:dateUtc="2021-02-25T07:22:00Z"/>
  <w16cex:commentExtensible w16cex:durableId="23E1EADE" w16cex:dateUtc="2021-02-25T07:22:00Z"/>
  <w16cex:commentExtensible w16cex:durableId="23E1EB1E" w16cex:dateUtc="2021-02-25T07:23:00Z"/>
  <w16cex:commentExtensible w16cex:durableId="23E1EFD0" w16cex:dateUtc="2021-02-25T07:43:00Z"/>
  <w16cex:commentExtensible w16cex:durableId="23E1F3D7" w16cex:dateUtc="2021-02-25T08:00:00Z"/>
  <w16cex:commentExtensible w16cex:durableId="23E1F7F1" w16cex:dateUtc="2021-02-25T08:18:00Z"/>
</w16cex:commentsExtensible>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62D8925A" w16cid:durableId="23E09FAE"/>
  <w16cid:commentId w16cid:paraId="733C4D9E" w16cid:durableId="23E09FAF"/>
  <w16cid:commentId w16cid:paraId="7CB167A5" w16cid:durableId="23E09FB0"/>
  <w16cid:commentId w16cid:paraId="283DDF08" w16cid:durableId="23E09FB1"/>
  <w16cid:commentId w16cid:paraId="659358FD" w16cid:durableId="23E09FB2"/>
  <w16cid:commentId w16cid:paraId="7C8E6886" w16cid:durableId="23E09FB3"/>
  <w16cid:commentId w16cid:paraId="749C3D90" w16cid:durableId="23E09FB4"/>
  <w16cid:commentId w16cid:paraId="6661F20E" w16cid:durableId="23E0B94C"/>
  <w16cid:commentId w16cid:paraId="72B6F393" w16cid:durableId="23E0BAA4"/>
  <w16cid:commentId w16cid:paraId="137A14B5" w16cid:durableId="23E0BA28"/>
  <w16cid:commentId w16cid:paraId="124BD0FF" w16cid:durableId="23E0BA46"/>
  <w16cid:commentId w16cid:paraId="0B20E9BB" w16cid:durableId="23E1E155"/>
  <w16cid:commentId w16cid:paraId="5B3F19D4" w16cid:durableId="23E1E294"/>
  <w16cid:commentId w16cid:paraId="44AC17FB" w16cid:durableId="23E1ECF1"/>
  <w16cid:commentId w16cid:paraId="1AAE545F" w16cid:durableId="23E1E535"/>
  <w16cid:commentId w16cid:paraId="25CE4C0B" w16cid:durableId="23E1E5C1"/>
  <w16cid:commentId w16cid:paraId="45597D4B" w16cid:durableId="23E1ED52"/>
  <w16cid:commentId w16cid:paraId="112489A9" w16cid:durableId="23E1E629"/>
  <w16cid:commentId w16cid:paraId="31B4AC63" w16cid:durableId="23E1E67B"/>
  <w16cid:commentId w16cid:paraId="3EB11CD3" w16cid:durableId="23E1E6F4"/>
  <w16cid:commentId w16cid:paraId="1BD1650F" w16cid:durableId="23E1E8F1"/>
  <w16cid:commentId w16cid:paraId="37EE080A" w16cid:durableId="23E1E9D6"/>
  <w16cid:commentId w16cid:paraId="707B5635" w16cid:durableId="23E1EAC6"/>
  <w16cid:commentId w16cid:paraId="46F96942" w16cid:durableId="23E1EADE"/>
  <w16cid:commentId w16cid:paraId="06594216" w16cid:durableId="23E1EB1E"/>
  <w16cid:commentId w16cid:paraId="6BDE49D9" w16cid:durableId="23E1EFD0"/>
  <w16cid:commentId w16cid:paraId="02FAE816" w16cid:durableId="23E1F3D7"/>
  <w16cid:commentId w16cid:paraId="3C83FD34" w16cid:durableId="23E1F7F1"/>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01567" w:rsidRDefault="00906B23">
      <w:pPr>
        <w:rPr>
          <w:szCs w:val="24"/>
        </w:rPr>
      </w:pPr>
      <w:r>
        <w:rPr>
          <w:szCs w:val="24"/>
        </w:rPr>
        <w:separator/>
      </w:r>
    </w:p>
  </w:endnote>
  <w:endnote w:type="continuationSeparator" w:id="0">
    <w:p w:rsidR="00C01567" w:rsidRDefault="00906B23">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ndale Sans UI">
    <w:altName w:val="Trebuchet MS"/>
    <w:charset w:val="BA"/>
    <w:family w:val="swiss"/>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1567" w:rsidRDefault="00C01567">
    <w:pPr>
      <w:tabs>
        <w:tab w:val="center" w:pos="4819"/>
        <w:tab w:val="right" w:pos="9638"/>
      </w:tabs>
      <w:rPr>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1567" w:rsidRDefault="00C01567">
    <w:pPr>
      <w:tabs>
        <w:tab w:val="center" w:pos="4819"/>
        <w:tab w:val="right" w:pos="9638"/>
      </w:tabs>
      <w:rPr>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1567" w:rsidRDefault="00C01567">
    <w:pPr>
      <w:tabs>
        <w:tab w:val="center" w:pos="4819"/>
        <w:tab w:val="right" w:pos="9638"/>
      </w:tabs>
      <w:rPr>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01567" w:rsidRDefault="00906B23">
      <w:pPr>
        <w:rPr>
          <w:szCs w:val="24"/>
        </w:rPr>
      </w:pPr>
      <w:r>
        <w:rPr>
          <w:szCs w:val="24"/>
        </w:rPr>
        <w:separator/>
      </w:r>
    </w:p>
  </w:footnote>
  <w:footnote w:type="continuationSeparator" w:id="0">
    <w:p w:rsidR="00C01567" w:rsidRDefault="00906B23">
      <w:pPr>
        <w:rPr>
          <w:szCs w:val="24"/>
        </w:rPr>
      </w:pPr>
      <w:r>
        <w:rPr>
          <w:szCs w:val="24"/>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1567" w:rsidRDefault="00C01567">
    <w:pPr>
      <w:tabs>
        <w:tab w:val="center" w:pos="4819"/>
        <w:tab w:val="right" w:pos="9638"/>
      </w:tabs>
      <w:rPr>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1567" w:rsidRDefault="00906B23">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sidR="00C424CC">
      <w:rPr>
        <w:noProof/>
        <w:szCs w:val="24"/>
      </w:rPr>
      <w:t>6</w:t>
    </w:r>
    <w:r>
      <w:rPr>
        <w:szCs w:val="24"/>
      </w:rPr>
      <w:fldChar w:fldCharType="end"/>
    </w:r>
  </w:p>
  <w:p w:rsidR="00C01567" w:rsidRDefault="00C01567">
    <w:pPr>
      <w:tabs>
        <w:tab w:val="center" w:pos="4819"/>
        <w:tab w:val="right" w:pos="9638"/>
      </w:tabs>
      <w:rPr>
        <w:szCs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1567" w:rsidRDefault="00C01567">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2"/>
  <w:noPunctuationKerning/>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57CB"/>
    <w:rsid w:val="00906B23"/>
    <w:rsid w:val="00C01567"/>
    <w:rsid w:val="00C057CB"/>
    <w:rsid w:val="00C424CC"/>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06B23"/>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06B2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960816">
      <w:bodyDiv w:val="1"/>
      <w:marLeft w:val="0"/>
      <w:marRight w:val="0"/>
      <w:marTop w:val="0"/>
      <w:marBottom w:val="0"/>
      <w:divBdr>
        <w:top w:val="none" w:sz="0" w:space="0" w:color="auto"/>
        <w:left w:val="none" w:sz="0" w:space="0" w:color="auto"/>
        <w:bottom w:val="none" w:sz="0" w:space="0" w:color="auto"/>
        <w:right w:val="none" w:sz="0" w:space="0" w:color="auto"/>
      </w:divBdr>
    </w:div>
    <w:div w:id="245303609">
      <w:bodyDiv w:val="1"/>
      <w:marLeft w:val="0"/>
      <w:marRight w:val="0"/>
      <w:marTop w:val="0"/>
      <w:marBottom w:val="0"/>
      <w:divBdr>
        <w:top w:val="none" w:sz="0" w:space="0" w:color="auto"/>
        <w:left w:val="none" w:sz="0" w:space="0" w:color="auto"/>
        <w:bottom w:val="none" w:sz="0" w:space="0" w:color="auto"/>
        <w:right w:val="none" w:sz="0" w:space="0" w:color="auto"/>
      </w:divBdr>
      <w:divsChild>
        <w:div w:id="1830167345">
          <w:marLeft w:val="0"/>
          <w:marRight w:val="0"/>
          <w:marTop w:val="0"/>
          <w:marBottom w:val="0"/>
          <w:divBdr>
            <w:top w:val="none" w:sz="0" w:space="0" w:color="auto"/>
            <w:left w:val="none" w:sz="0" w:space="0" w:color="auto"/>
            <w:bottom w:val="none" w:sz="0" w:space="0" w:color="auto"/>
            <w:right w:val="none" w:sz="0" w:space="0" w:color="auto"/>
          </w:divBdr>
        </w:div>
        <w:div w:id="605969795">
          <w:marLeft w:val="0"/>
          <w:marRight w:val="0"/>
          <w:marTop w:val="0"/>
          <w:marBottom w:val="0"/>
          <w:divBdr>
            <w:top w:val="none" w:sz="0" w:space="0" w:color="auto"/>
            <w:left w:val="none" w:sz="0" w:space="0" w:color="auto"/>
            <w:bottom w:val="none" w:sz="0" w:space="0" w:color="auto"/>
            <w:right w:val="none" w:sz="0" w:space="0" w:color="auto"/>
          </w:divBdr>
        </w:div>
      </w:divsChild>
    </w:div>
    <w:div w:id="289626982">
      <w:bodyDiv w:val="1"/>
      <w:marLeft w:val="0"/>
      <w:marRight w:val="0"/>
      <w:marTop w:val="0"/>
      <w:marBottom w:val="0"/>
      <w:divBdr>
        <w:top w:val="none" w:sz="0" w:space="0" w:color="auto"/>
        <w:left w:val="none" w:sz="0" w:space="0" w:color="auto"/>
        <w:bottom w:val="none" w:sz="0" w:space="0" w:color="auto"/>
        <w:right w:val="none" w:sz="0" w:space="0" w:color="auto"/>
      </w:divBdr>
      <w:divsChild>
        <w:div w:id="844516286">
          <w:marLeft w:val="0"/>
          <w:marRight w:val="0"/>
          <w:marTop w:val="0"/>
          <w:marBottom w:val="0"/>
          <w:divBdr>
            <w:top w:val="none" w:sz="0" w:space="0" w:color="auto"/>
            <w:left w:val="none" w:sz="0" w:space="0" w:color="auto"/>
            <w:bottom w:val="none" w:sz="0" w:space="0" w:color="auto"/>
            <w:right w:val="none" w:sz="0" w:space="0" w:color="auto"/>
          </w:divBdr>
        </w:div>
        <w:div w:id="1728020152">
          <w:marLeft w:val="0"/>
          <w:marRight w:val="0"/>
          <w:marTop w:val="0"/>
          <w:marBottom w:val="0"/>
          <w:divBdr>
            <w:top w:val="none" w:sz="0" w:space="0" w:color="auto"/>
            <w:left w:val="none" w:sz="0" w:space="0" w:color="auto"/>
            <w:bottom w:val="none" w:sz="0" w:space="0" w:color="auto"/>
            <w:right w:val="none" w:sz="0" w:space="0" w:color="auto"/>
          </w:divBdr>
        </w:div>
      </w:divsChild>
    </w:div>
    <w:div w:id="374430025">
      <w:bodyDiv w:val="1"/>
      <w:marLeft w:val="0"/>
      <w:marRight w:val="0"/>
      <w:marTop w:val="0"/>
      <w:marBottom w:val="0"/>
      <w:divBdr>
        <w:top w:val="none" w:sz="0" w:space="0" w:color="auto"/>
        <w:left w:val="none" w:sz="0" w:space="0" w:color="auto"/>
        <w:bottom w:val="none" w:sz="0" w:space="0" w:color="auto"/>
        <w:right w:val="none" w:sz="0" w:space="0" w:color="auto"/>
      </w:divBdr>
    </w:div>
    <w:div w:id="415708249">
      <w:bodyDiv w:val="1"/>
      <w:marLeft w:val="0"/>
      <w:marRight w:val="0"/>
      <w:marTop w:val="0"/>
      <w:marBottom w:val="0"/>
      <w:divBdr>
        <w:top w:val="none" w:sz="0" w:space="0" w:color="auto"/>
        <w:left w:val="none" w:sz="0" w:space="0" w:color="auto"/>
        <w:bottom w:val="none" w:sz="0" w:space="0" w:color="auto"/>
        <w:right w:val="none" w:sz="0" w:space="0" w:color="auto"/>
      </w:divBdr>
      <w:divsChild>
        <w:div w:id="837236926">
          <w:marLeft w:val="0"/>
          <w:marRight w:val="0"/>
          <w:marTop w:val="0"/>
          <w:marBottom w:val="0"/>
          <w:divBdr>
            <w:top w:val="none" w:sz="0" w:space="0" w:color="auto"/>
            <w:left w:val="none" w:sz="0" w:space="0" w:color="auto"/>
            <w:bottom w:val="none" w:sz="0" w:space="0" w:color="auto"/>
            <w:right w:val="none" w:sz="0" w:space="0" w:color="auto"/>
          </w:divBdr>
        </w:div>
        <w:div w:id="1575241970">
          <w:marLeft w:val="0"/>
          <w:marRight w:val="0"/>
          <w:marTop w:val="0"/>
          <w:marBottom w:val="0"/>
          <w:divBdr>
            <w:top w:val="none" w:sz="0" w:space="0" w:color="auto"/>
            <w:left w:val="none" w:sz="0" w:space="0" w:color="auto"/>
            <w:bottom w:val="none" w:sz="0" w:space="0" w:color="auto"/>
            <w:right w:val="none" w:sz="0" w:space="0" w:color="auto"/>
          </w:divBdr>
        </w:div>
      </w:divsChild>
    </w:div>
    <w:div w:id="442306611">
      <w:bodyDiv w:val="1"/>
      <w:marLeft w:val="0"/>
      <w:marRight w:val="0"/>
      <w:marTop w:val="0"/>
      <w:marBottom w:val="0"/>
      <w:divBdr>
        <w:top w:val="none" w:sz="0" w:space="0" w:color="auto"/>
        <w:left w:val="none" w:sz="0" w:space="0" w:color="auto"/>
        <w:bottom w:val="none" w:sz="0" w:space="0" w:color="auto"/>
        <w:right w:val="none" w:sz="0" w:space="0" w:color="auto"/>
      </w:divBdr>
    </w:div>
    <w:div w:id="459806676">
      <w:bodyDiv w:val="1"/>
      <w:marLeft w:val="0"/>
      <w:marRight w:val="0"/>
      <w:marTop w:val="0"/>
      <w:marBottom w:val="0"/>
      <w:divBdr>
        <w:top w:val="none" w:sz="0" w:space="0" w:color="auto"/>
        <w:left w:val="none" w:sz="0" w:space="0" w:color="auto"/>
        <w:bottom w:val="none" w:sz="0" w:space="0" w:color="auto"/>
        <w:right w:val="none" w:sz="0" w:space="0" w:color="auto"/>
      </w:divBdr>
    </w:div>
    <w:div w:id="660428453">
      <w:bodyDiv w:val="1"/>
      <w:marLeft w:val="0"/>
      <w:marRight w:val="0"/>
      <w:marTop w:val="0"/>
      <w:marBottom w:val="0"/>
      <w:divBdr>
        <w:top w:val="none" w:sz="0" w:space="0" w:color="auto"/>
        <w:left w:val="none" w:sz="0" w:space="0" w:color="auto"/>
        <w:bottom w:val="none" w:sz="0" w:space="0" w:color="auto"/>
        <w:right w:val="none" w:sz="0" w:space="0" w:color="auto"/>
      </w:divBdr>
      <w:divsChild>
        <w:div w:id="805707275">
          <w:marLeft w:val="0"/>
          <w:marRight w:val="0"/>
          <w:marTop w:val="0"/>
          <w:marBottom w:val="0"/>
          <w:divBdr>
            <w:top w:val="none" w:sz="0" w:space="0" w:color="auto"/>
            <w:left w:val="none" w:sz="0" w:space="0" w:color="auto"/>
            <w:bottom w:val="none" w:sz="0" w:space="0" w:color="auto"/>
            <w:right w:val="none" w:sz="0" w:space="0" w:color="auto"/>
          </w:divBdr>
        </w:div>
      </w:divsChild>
    </w:div>
    <w:div w:id="812258146">
      <w:bodyDiv w:val="1"/>
      <w:marLeft w:val="0"/>
      <w:marRight w:val="0"/>
      <w:marTop w:val="0"/>
      <w:marBottom w:val="0"/>
      <w:divBdr>
        <w:top w:val="none" w:sz="0" w:space="0" w:color="auto"/>
        <w:left w:val="none" w:sz="0" w:space="0" w:color="auto"/>
        <w:bottom w:val="none" w:sz="0" w:space="0" w:color="auto"/>
        <w:right w:val="none" w:sz="0" w:space="0" w:color="auto"/>
      </w:divBdr>
    </w:div>
    <w:div w:id="865144912">
      <w:bodyDiv w:val="1"/>
      <w:marLeft w:val="0"/>
      <w:marRight w:val="0"/>
      <w:marTop w:val="0"/>
      <w:marBottom w:val="0"/>
      <w:divBdr>
        <w:top w:val="none" w:sz="0" w:space="0" w:color="auto"/>
        <w:left w:val="none" w:sz="0" w:space="0" w:color="auto"/>
        <w:bottom w:val="none" w:sz="0" w:space="0" w:color="auto"/>
        <w:right w:val="none" w:sz="0" w:space="0" w:color="auto"/>
      </w:divBdr>
    </w:div>
    <w:div w:id="960578551">
      <w:bodyDiv w:val="1"/>
      <w:marLeft w:val="0"/>
      <w:marRight w:val="0"/>
      <w:marTop w:val="0"/>
      <w:marBottom w:val="0"/>
      <w:divBdr>
        <w:top w:val="none" w:sz="0" w:space="0" w:color="auto"/>
        <w:left w:val="none" w:sz="0" w:space="0" w:color="auto"/>
        <w:bottom w:val="none" w:sz="0" w:space="0" w:color="auto"/>
        <w:right w:val="none" w:sz="0" w:space="0" w:color="auto"/>
      </w:divBdr>
      <w:divsChild>
        <w:div w:id="700934749">
          <w:marLeft w:val="0"/>
          <w:marRight w:val="0"/>
          <w:marTop w:val="0"/>
          <w:marBottom w:val="0"/>
          <w:divBdr>
            <w:top w:val="none" w:sz="0" w:space="0" w:color="auto"/>
            <w:left w:val="none" w:sz="0" w:space="0" w:color="auto"/>
            <w:bottom w:val="none" w:sz="0" w:space="0" w:color="auto"/>
            <w:right w:val="none" w:sz="0" w:space="0" w:color="auto"/>
          </w:divBdr>
        </w:div>
        <w:div w:id="661589898">
          <w:marLeft w:val="0"/>
          <w:marRight w:val="0"/>
          <w:marTop w:val="0"/>
          <w:marBottom w:val="0"/>
          <w:divBdr>
            <w:top w:val="none" w:sz="0" w:space="0" w:color="auto"/>
            <w:left w:val="none" w:sz="0" w:space="0" w:color="auto"/>
            <w:bottom w:val="none" w:sz="0" w:space="0" w:color="auto"/>
            <w:right w:val="none" w:sz="0" w:space="0" w:color="auto"/>
          </w:divBdr>
        </w:div>
      </w:divsChild>
    </w:div>
    <w:div w:id="1199119899">
      <w:bodyDiv w:val="1"/>
      <w:marLeft w:val="0"/>
      <w:marRight w:val="0"/>
      <w:marTop w:val="0"/>
      <w:marBottom w:val="0"/>
      <w:divBdr>
        <w:top w:val="none" w:sz="0" w:space="0" w:color="auto"/>
        <w:left w:val="none" w:sz="0" w:space="0" w:color="auto"/>
        <w:bottom w:val="none" w:sz="0" w:space="0" w:color="auto"/>
        <w:right w:val="none" w:sz="0" w:space="0" w:color="auto"/>
      </w:divBdr>
    </w:div>
    <w:div w:id="1333338105">
      <w:bodyDiv w:val="1"/>
      <w:marLeft w:val="0"/>
      <w:marRight w:val="0"/>
      <w:marTop w:val="0"/>
      <w:marBottom w:val="0"/>
      <w:divBdr>
        <w:top w:val="none" w:sz="0" w:space="0" w:color="auto"/>
        <w:left w:val="none" w:sz="0" w:space="0" w:color="auto"/>
        <w:bottom w:val="none" w:sz="0" w:space="0" w:color="auto"/>
        <w:right w:val="none" w:sz="0" w:space="0" w:color="auto"/>
      </w:divBdr>
      <w:divsChild>
        <w:div w:id="1245800783">
          <w:marLeft w:val="0"/>
          <w:marRight w:val="0"/>
          <w:marTop w:val="0"/>
          <w:marBottom w:val="0"/>
          <w:divBdr>
            <w:top w:val="none" w:sz="0" w:space="0" w:color="auto"/>
            <w:left w:val="none" w:sz="0" w:space="0" w:color="auto"/>
            <w:bottom w:val="none" w:sz="0" w:space="0" w:color="auto"/>
            <w:right w:val="none" w:sz="0" w:space="0" w:color="auto"/>
          </w:divBdr>
          <w:divsChild>
            <w:div w:id="1144617224">
              <w:marLeft w:val="0"/>
              <w:marRight w:val="0"/>
              <w:marTop w:val="0"/>
              <w:marBottom w:val="0"/>
              <w:divBdr>
                <w:top w:val="none" w:sz="0" w:space="0" w:color="auto"/>
                <w:left w:val="none" w:sz="0" w:space="0" w:color="auto"/>
                <w:bottom w:val="none" w:sz="0" w:space="0" w:color="auto"/>
                <w:right w:val="none" w:sz="0" w:space="0" w:color="auto"/>
              </w:divBdr>
            </w:div>
          </w:divsChild>
        </w:div>
        <w:div w:id="1658606410">
          <w:marLeft w:val="0"/>
          <w:marRight w:val="0"/>
          <w:marTop w:val="0"/>
          <w:marBottom w:val="0"/>
          <w:divBdr>
            <w:top w:val="none" w:sz="0" w:space="0" w:color="auto"/>
            <w:left w:val="none" w:sz="0" w:space="0" w:color="auto"/>
            <w:bottom w:val="none" w:sz="0" w:space="0" w:color="auto"/>
            <w:right w:val="none" w:sz="0" w:space="0" w:color="auto"/>
          </w:divBdr>
          <w:divsChild>
            <w:div w:id="529688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0665893">
      <w:bodyDiv w:val="1"/>
      <w:marLeft w:val="0"/>
      <w:marRight w:val="0"/>
      <w:marTop w:val="0"/>
      <w:marBottom w:val="0"/>
      <w:divBdr>
        <w:top w:val="none" w:sz="0" w:space="0" w:color="auto"/>
        <w:left w:val="none" w:sz="0" w:space="0" w:color="auto"/>
        <w:bottom w:val="none" w:sz="0" w:space="0" w:color="auto"/>
        <w:right w:val="none" w:sz="0" w:space="0" w:color="auto"/>
      </w:divBdr>
    </w:div>
    <w:div w:id="1410081576">
      <w:bodyDiv w:val="1"/>
      <w:marLeft w:val="0"/>
      <w:marRight w:val="0"/>
      <w:marTop w:val="0"/>
      <w:marBottom w:val="0"/>
      <w:divBdr>
        <w:top w:val="none" w:sz="0" w:space="0" w:color="auto"/>
        <w:left w:val="none" w:sz="0" w:space="0" w:color="auto"/>
        <w:bottom w:val="none" w:sz="0" w:space="0" w:color="auto"/>
        <w:right w:val="none" w:sz="0" w:space="0" w:color="auto"/>
      </w:divBdr>
      <w:divsChild>
        <w:div w:id="936252536">
          <w:marLeft w:val="0"/>
          <w:marRight w:val="0"/>
          <w:marTop w:val="0"/>
          <w:marBottom w:val="0"/>
          <w:divBdr>
            <w:top w:val="none" w:sz="0" w:space="0" w:color="auto"/>
            <w:left w:val="none" w:sz="0" w:space="0" w:color="auto"/>
            <w:bottom w:val="none" w:sz="0" w:space="0" w:color="auto"/>
            <w:right w:val="none" w:sz="0" w:space="0" w:color="auto"/>
          </w:divBdr>
        </w:div>
        <w:div w:id="1286473330">
          <w:marLeft w:val="0"/>
          <w:marRight w:val="0"/>
          <w:marTop w:val="0"/>
          <w:marBottom w:val="0"/>
          <w:divBdr>
            <w:top w:val="none" w:sz="0" w:space="0" w:color="auto"/>
            <w:left w:val="none" w:sz="0" w:space="0" w:color="auto"/>
            <w:bottom w:val="none" w:sz="0" w:space="0" w:color="auto"/>
            <w:right w:val="none" w:sz="0" w:space="0" w:color="auto"/>
          </w:divBdr>
        </w:div>
        <w:div w:id="1561283196">
          <w:marLeft w:val="0"/>
          <w:marRight w:val="0"/>
          <w:marTop w:val="0"/>
          <w:marBottom w:val="0"/>
          <w:divBdr>
            <w:top w:val="none" w:sz="0" w:space="0" w:color="auto"/>
            <w:left w:val="none" w:sz="0" w:space="0" w:color="auto"/>
            <w:bottom w:val="none" w:sz="0" w:space="0" w:color="auto"/>
            <w:right w:val="none" w:sz="0" w:space="0" w:color="auto"/>
          </w:divBdr>
        </w:div>
        <w:div w:id="41249858">
          <w:marLeft w:val="0"/>
          <w:marRight w:val="0"/>
          <w:marTop w:val="0"/>
          <w:marBottom w:val="0"/>
          <w:divBdr>
            <w:top w:val="none" w:sz="0" w:space="0" w:color="auto"/>
            <w:left w:val="none" w:sz="0" w:space="0" w:color="auto"/>
            <w:bottom w:val="none" w:sz="0" w:space="0" w:color="auto"/>
            <w:right w:val="none" w:sz="0" w:space="0" w:color="auto"/>
          </w:divBdr>
        </w:div>
        <w:div w:id="965550716">
          <w:marLeft w:val="0"/>
          <w:marRight w:val="0"/>
          <w:marTop w:val="0"/>
          <w:marBottom w:val="0"/>
          <w:divBdr>
            <w:top w:val="none" w:sz="0" w:space="0" w:color="auto"/>
            <w:left w:val="none" w:sz="0" w:space="0" w:color="auto"/>
            <w:bottom w:val="none" w:sz="0" w:space="0" w:color="auto"/>
            <w:right w:val="none" w:sz="0" w:space="0" w:color="auto"/>
          </w:divBdr>
        </w:div>
        <w:div w:id="34428563">
          <w:marLeft w:val="0"/>
          <w:marRight w:val="0"/>
          <w:marTop w:val="0"/>
          <w:marBottom w:val="0"/>
          <w:divBdr>
            <w:top w:val="none" w:sz="0" w:space="0" w:color="auto"/>
            <w:left w:val="none" w:sz="0" w:space="0" w:color="auto"/>
            <w:bottom w:val="none" w:sz="0" w:space="0" w:color="auto"/>
            <w:right w:val="none" w:sz="0" w:space="0" w:color="auto"/>
          </w:divBdr>
        </w:div>
        <w:div w:id="2018648812">
          <w:marLeft w:val="0"/>
          <w:marRight w:val="0"/>
          <w:marTop w:val="0"/>
          <w:marBottom w:val="0"/>
          <w:divBdr>
            <w:top w:val="none" w:sz="0" w:space="0" w:color="auto"/>
            <w:left w:val="none" w:sz="0" w:space="0" w:color="auto"/>
            <w:bottom w:val="none" w:sz="0" w:space="0" w:color="auto"/>
            <w:right w:val="none" w:sz="0" w:space="0" w:color="auto"/>
          </w:divBdr>
        </w:div>
      </w:divsChild>
    </w:div>
    <w:div w:id="1529098291">
      <w:bodyDiv w:val="1"/>
      <w:marLeft w:val="0"/>
      <w:marRight w:val="0"/>
      <w:marTop w:val="0"/>
      <w:marBottom w:val="0"/>
      <w:divBdr>
        <w:top w:val="none" w:sz="0" w:space="0" w:color="auto"/>
        <w:left w:val="none" w:sz="0" w:space="0" w:color="auto"/>
        <w:bottom w:val="none" w:sz="0" w:space="0" w:color="auto"/>
        <w:right w:val="none" w:sz="0" w:space="0" w:color="auto"/>
      </w:divBdr>
    </w:div>
    <w:div w:id="1563515135">
      <w:bodyDiv w:val="1"/>
      <w:marLeft w:val="0"/>
      <w:marRight w:val="0"/>
      <w:marTop w:val="0"/>
      <w:marBottom w:val="0"/>
      <w:divBdr>
        <w:top w:val="none" w:sz="0" w:space="0" w:color="auto"/>
        <w:left w:val="none" w:sz="0" w:space="0" w:color="auto"/>
        <w:bottom w:val="none" w:sz="0" w:space="0" w:color="auto"/>
        <w:right w:val="none" w:sz="0" w:space="0" w:color="auto"/>
      </w:divBdr>
      <w:divsChild>
        <w:div w:id="476803277">
          <w:marLeft w:val="0"/>
          <w:marRight w:val="0"/>
          <w:marTop w:val="0"/>
          <w:marBottom w:val="0"/>
          <w:divBdr>
            <w:top w:val="none" w:sz="0" w:space="0" w:color="auto"/>
            <w:left w:val="none" w:sz="0" w:space="0" w:color="auto"/>
            <w:bottom w:val="none" w:sz="0" w:space="0" w:color="auto"/>
            <w:right w:val="none" w:sz="0" w:space="0" w:color="auto"/>
          </w:divBdr>
        </w:div>
        <w:div w:id="211582499">
          <w:marLeft w:val="0"/>
          <w:marRight w:val="0"/>
          <w:marTop w:val="0"/>
          <w:marBottom w:val="0"/>
          <w:divBdr>
            <w:top w:val="none" w:sz="0" w:space="0" w:color="auto"/>
            <w:left w:val="none" w:sz="0" w:space="0" w:color="auto"/>
            <w:bottom w:val="none" w:sz="0" w:space="0" w:color="auto"/>
            <w:right w:val="none" w:sz="0" w:space="0" w:color="auto"/>
          </w:divBdr>
        </w:div>
        <w:div w:id="754977352">
          <w:marLeft w:val="0"/>
          <w:marRight w:val="0"/>
          <w:marTop w:val="0"/>
          <w:marBottom w:val="0"/>
          <w:divBdr>
            <w:top w:val="none" w:sz="0" w:space="0" w:color="auto"/>
            <w:left w:val="none" w:sz="0" w:space="0" w:color="auto"/>
            <w:bottom w:val="none" w:sz="0" w:space="0" w:color="auto"/>
            <w:right w:val="none" w:sz="0" w:space="0" w:color="auto"/>
          </w:divBdr>
        </w:div>
        <w:div w:id="1989164096">
          <w:marLeft w:val="0"/>
          <w:marRight w:val="0"/>
          <w:marTop w:val="0"/>
          <w:marBottom w:val="0"/>
          <w:divBdr>
            <w:top w:val="none" w:sz="0" w:space="0" w:color="auto"/>
            <w:left w:val="none" w:sz="0" w:space="0" w:color="auto"/>
            <w:bottom w:val="none" w:sz="0" w:space="0" w:color="auto"/>
            <w:right w:val="none" w:sz="0" w:space="0" w:color="auto"/>
          </w:divBdr>
        </w:div>
        <w:div w:id="32271353">
          <w:marLeft w:val="0"/>
          <w:marRight w:val="0"/>
          <w:marTop w:val="0"/>
          <w:marBottom w:val="0"/>
          <w:divBdr>
            <w:top w:val="none" w:sz="0" w:space="0" w:color="auto"/>
            <w:left w:val="none" w:sz="0" w:space="0" w:color="auto"/>
            <w:bottom w:val="none" w:sz="0" w:space="0" w:color="auto"/>
            <w:right w:val="none" w:sz="0" w:space="0" w:color="auto"/>
          </w:divBdr>
        </w:div>
        <w:div w:id="1486160405">
          <w:marLeft w:val="0"/>
          <w:marRight w:val="0"/>
          <w:marTop w:val="0"/>
          <w:marBottom w:val="0"/>
          <w:divBdr>
            <w:top w:val="none" w:sz="0" w:space="0" w:color="auto"/>
            <w:left w:val="none" w:sz="0" w:space="0" w:color="auto"/>
            <w:bottom w:val="none" w:sz="0" w:space="0" w:color="auto"/>
            <w:right w:val="none" w:sz="0" w:space="0" w:color="auto"/>
          </w:divBdr>
        </w:div>
      </w:divsChild>
    </w:div>
    <w:div w:id="1627588010">
      <w:bodyDiv w:val="1"/>
      <w:marLeft w:val="0"/>
      <w:marRight w:val="0"/>
      <w:marTop w:val="0"/>
      <w:marBottom w:val="0"/>
      <w:divBdr>
        <w:top w:val="none" w:sz="0" w:space="0" w:color="auto"/>
        <w:left w:val="none" w:sz="0" w:space="0" w:color="auto"/>
        <w:bottom w:val="none" w:sz="0" w:space="0" w:color="auto"/>
        <w:right w:val="none" w:sz="0" w:space="0" w:color="auto"/>
      </w:divBdr>
      <w:divsChild>
        <w:div w:id="2118787189">
          <w:marLeft w:val="0"/>
          <w:marRight w:val="0"/>
          <w:marTop w:val="0"/>
          <w:marBottom w:val="0"/>
          <w:divBdr>
            <w:top w:val="none" w:sz="0" w:space="0" w:color="auto"/>
            <w:left w:val="none" w:sz="0" w:space="0" w:color="auto"/>
            <w:bottom w:val="none" w:sz="0" w:space="0" w:color="auto"/>
            <w:right w:val="none" w:sz="0" w:space="0" w:color="auto"/>
          </w:divBdr>
        </w:div>
        <w:div w:id="1009136771">
          <w:marLeft w:val="0"/>
          <w:marRight w:val="0"/>
          <w:marTop w:val="0"/>
          <w:marBottom w:val="0"/>
          <w:divBdr>
            <w:top w:val="none" w:sz="0" w:space="0" w:color="auto"/>
            <w:left w:val="none" w:sz="0" w:space="0" w:color="auto"/>
            <w:bottom w:val="none" w:sz="0" w:space="0" w:color="auto"/>
            <w:right w:val="none" w:sz="0" w:space="0" w:color="auto"/>
          </w:divBdr>
        </w:div>
        <w:div w:id="293873624">
          <w:marLeft w:val="0"/>
          <w:marRight w:val="0"/>
          <w:marTop w:val="0"/>
          <w:marBottom w:val="0"/>
          <w:divBdr>
            <w:top w:val="none" w:sz="0" w:space="0" w:color="auto"/>
            <w:left w:val="none" w:sz="0" w:space="0" w:color="auto"/>
            <w:bottom w:val="none" w:sz="0" w:space="0" w:color="auto"/>
            <w:right w:val="none" w:sz="0" w:space="0" w:color="auto"/>
          </w:divBdr>
        </w:div>
        <w:div w:id="673264826">
          <w:marLeft w:val="0"/>
          <w:marRight w:val="0"/>
          <w:marTop w:val="0"/>
          <w:marBottom w:val="0"/>
          <w:divBdr>
            <w:top w:val="none" w:sz="0" w:space="0" w:color="auto"/>
            <w:left w:val="none" w:sz="0" w:space="0" w:color="auto"/>
            <w:bottom w:val="none" w:sz="0" w:space="0" w:color="auto"/>
            <w:right w:val="none" w:sz="0" w:space="0" w:color="auto"/>
          </w:divBdr>
        </w:div>
        <w:div w:id="1341348314">
          <w:marLeft w:val="0"/>
          <w:marRight w:val="0"/>
          <w:marTop w:val="0"/>
          <w:marBottom w:val="0"/>
          <w:divBdr>
            <w:top w:val="none" w:sz="0" w:space="0" w:color="auto"/>
            <w:left w:val="none" w:sz="0" w:space="0" w:color="auto"/>
            <w:bottom w:val="none" w:sz="0" w:space="0" w:color="auto"/>
            <w:right w:val="none" w:sz="0" w:space="0" w:color="auto"/>
          </w:divBdr>
        </w:div>
        <w:div w:id="420417509">
          <w:marLeft w:val="0"/>
          <w:marRight w:val="0"/>
          <w:marTop w:val="0"/>
          <w:marBottom w:val="0"/>
          <w:divBdr>
            <w:top w:val="none" w:sz="0" w:space="0" w:color="auto"/>
            <w:left w:val="none" w:sz="0" w:space="0" w:color="auto"/>
            <w:bottom w:val="none" w:sz="0" w:space="0" w:color="auto"/>
            <w:right w:val="none" w:sz="0" w:space="0" w:color="auto"/>
          </w:divBdr>
        </w:div>
        <w:div w:id="1252160335">
          <w:marLeft w:val="0"/>
          <w:marRight w:val="0"/>
          <w:marTop w:val="0"/>
          <w:marBottom w:val="0"/>
          <w:divBdr>
            <w:top w:val="none" w:sz="0" w:space="0" w:color="auto"/>
            <w:left w:val="none" w:sz="0" w:space="0" w:color="auto"/>
            <w:bottom w:val="none" w:sz="0" w:space="0" w:color="auto"/>
            <w:right w:val="none" w:sz="0" w:space="0" w:color="auto"/>
          </w:divBdr>
        </w:div>
        <w:div w:id="1165248316">
          <w:marLeft w:val="0"/>
          <w:marRight w:val="0"/>
          <w:marTop w:val="0"/>
          <w:marBottom w:val="0"/>
          <w:divBdr>
            <w:top w:val="none" w:sz="0" w:space="0" w:color="auto"/>
            <w:left w:val="none" w:sz="0" w:space="0" w:color="auto"/>
            <w:bottom w:val="none" w:sz="0" w:space="0" w:color="auto"/>
            <w:right w:val="none" w:sz="0" w:space="0" w:color="auto"/>
          </w:divBdr>
        </w:div>
        <w:div w:id="1906792015">
          <w:marLeft w:val="0"/>
          <w:marRight w:val="0"/>
          <w:marTop w:val="0"/>
          <w:marBottom w:val="0"/>
          <w:divBdr>
            <w:top w:val="none" w:sz="0" w:space="0" w:color="auto"/>
            <w:left w:val="none" w:sz="0" w:space="0" w:color="auto"/>
            <w:bottom w:val="none" w:sz="0" w:space="0" w:color="auto"/>
            <w:right w:val="none" w:sz="0" w:space="0" w:color="auto"/>
          </w:divBdr>
        </w:div>
        <w:div w:id="1148090833">
          <w:marLeft w:val="0"/>
          <w:marRight w:val="0"/>
          <w:marTop w:val="0"/>
          <w:marBottom w:val="0"/>
          <w:divBdr>
            <w:top w:val="none" w:sz="0" w:space="0" w:color="auto"/>
            <w:left w:val="none" w:sz="0" w:space="0" w:color="auto"/>
            <w:bottom w:val="none" w:sz="0" w:space="0" w:color="auto"/>
            <w:right w:val="none" w:sz="0" w:space="0" w:color="auto"/>
          </w:divBdr>
        </w:div>
        <w:div w:id="1700276852">
          <w:marLeft w:val="0"/>
          <w:marRight w:val="0"/>
          <w:marTop w:val="0"/>
          <w:marBottom w:val="0"/>
          <w:divBdr>
            <w:top w:val="none" w:sz="0" w:space="0" w:color="auto"/>
            <w:left w:val="none" w:sz="0" w:space="0" w:color="auto"/>
            <w:bottom w:val="none" w:sz="0" w:space="0" w:color="auto"/>
            <w:right w:val="none" w:sz="0" w:space="0" w:color="auto"/>
          </w:divBdr>
        </w:div>
        <w:div w:id="716588248">
          <w:marLeft w:val="0"/>
          <w:marRight w:val="0"/>
          <w:marTop w:val="0"/>
          <w:marBottom w:val="0"/>
          <w:divBdr>
            <w:top w:val="none" w:sz="0" w:space="0" w:color="auto"/>
            <w:left w:val="none" w:sz="0" w:space="0" w:color="auto"/>
            <w:bottom w:val="none" w:sz="0" w:space="0" w:color="auto"/>
            <w:right w:val="none" w:sz="0" w:space="0" w:color="auto"/>
          </w:divBdr>
        </w:div>
        <w:div w:id="999312243">
          <w:marLeft w:val="0"/>
          <w:marRight w:val="0"/>
          <w:marTop w:val="0"/>
          <w:marBottom w:val="0"/>
          <w:divBdr>
            <w:top w:val="none" w:sz="0" w:space="0" w:color="auto"/>
            <w:left w:val="none" w:sz="0" w:space="0" w:color="auto"/>
            <w:bottom w:val="none" w:sz="0" w:space="0" w:color="auto"/>
            <w:right w:val="none" w:sz="0" w:space="0" w:color="auto"/>
          </w:divBdr>
        </w:div>
        <w:div w:id="531111322">
          <w:marLeft w:val="0"/>
          <w:marRight w:val="0"/>
          <w:marTop w:val="0"/>
          <w:marBottom w:val="0"/>
          <w:divBdr>
            <w:top w:val="none" w:sz="0" w:space="0" w:color="auto"/>
            <w:left w:val="none" w:sz="0" w:space="0" w:color="auto"/>
            <w:bottom w:val="none" w:sz="0" w:space="0" w:color="auto"/>
            <w:right w:val="none" w:sz="0" w:space="0" w:color="auto"/>
          </w:divBdr>
        </w:div>
        <w:div w:id="650138380">
          <w:marLeft w:val="0"/>
          <w:marRight w:val="0"/>
          <w:marTop w:val="0"/>
          <w:marBottom w:val="0"/>
          <w:divBdr>
            <w:top w:val="none" w:sz="0" w:space="0" w:color="auto"/>
            <w:left w:val="none" w:sz="0" w:space="0" w:color="auto"/>
            <w:bottom w:val="none" w:sz="0" w:space="0" w:color="auto"/>
            <w:right w:val="none" w:sz="0" w:space="0" w:color="auto"/>
          </w:divBdr>
        </w:div>
        <w:div w:id="484009687">
          <w:marLeft w:val="0"/>
          <w:marRight w:val="0"/>
          <w:marTop w:val="0"/>
          <w:marBottom w:val="0"/>
          <w:divBdr>
            <w:top w:val="none" w:sz="0" w:space="0" w:color="auto"/>
            <w:left w:val="none" w:sz="0" w:space="0" w:color="auto"/>
            <w:bottom w:val="none" w:sz="0" w:space="0" w:color="auto"/>
            <w:right w:val="none" w:sz="0" w:space="0" w:color="auto"/>
          </w:divBdr>
        </w:div>
      </w:divsChild>
    </w:div>
    <w:div w:id="1847595256">
      <w:bodyDiv w:val="1"/>
      <w:marLeft w:val="0"/>
      <w:marRight w:val="0"/>
      <w:marTop w:val="0"/>
      <w:marBottom w:val="0"/>
      <w:divBdr>
        <w:top w:val="none" w:sz="0" w:space="0" w:color="auto"/>
        <w:left w:val="none" w:sz="0" w:space="0" w:color="auto"/>
        <w:bottom w:val="none" w:sz="0" w:space="0" w:color="auto"/>
        <w:right w:val="none" w:sz="0" w:space="0" w:color="auto"/>
      </w:divBdr>
      <w:divsChild>
        <w:div w:id="1513180209">
          <w:marLeft w:val="0"/>
          <w:marRight w:val="0"/>
          <w:marTop w:val="0"/>
          <w:marBottom w:val="0"/>
          <w:divBdr>
            <w:top w:val="none" w:sz="0" w:space="0" w:color="auto"/>
            <w:left w:val="none" w:sz="0" w:space="0" w:color="auto"/>
            <w:bottom w:val="none" w:sz="0" w:space="0" w:color="auto"/>
            <w:right w:val="none" w:sz="0" w:space="0" w:color="auto"/>
          </w:divBdr>
        </w:div>
        <w:div w:id="195581380">
          <w:marLeft w:val="0"/>
          <w:marRight w:val="0"/>
          <w:marTop w:val="0"/>
          <w:marBottom w:val="0"/>
          <w:divBdr>
            <w:top w:val="none" w:sz="0" w:space="0" w:color="auto"/>
            <w:left w:val="none" w:sz="0" w:space="0" w:color="auto"/>
            <w:bottom w:val="none" w:sz="0" w:space="0" w:color="auto"/>
            <w:right w:val="none" w:sz="0" w:space="0" w:color="auto"/>
          </w:divBdr>
        </w:div>
        <w:div w:id="1573661239">
          <w:marLeft w:val="0"/>
          <w:marRight w:val="0"/>
          <w:marTop w:val="0"/>
          <w:marBottom w:val="0"/>
          <w:divBdr>
            <w:top w:val="none" w:sz="0" w:space="0" w:color="auto"/>
            <w:left w:val="none" w:sz="0" w:space="0" w:color="auto"/>
            <w:bottom w:val="none" w:sz="0" w:space="0" w:color="auto"/>
            <w:right w:val="none" w:sz="0" w:space="0" w:color="auto"/>
          </w:divBdr>
        </w:div>
        <w:div w:id="226957309">
          <w:marLeft w:val="0"/>
          <w:marRight w:val="0"/>
          <w:marTop w:val="0"/>
          <w:marBottom w:val="0"/>
          <w:divBdr>
            <w:top w:val="none" w:sz="0" w:space="0" w:color="auto"/>
            <w:left w:val="none" w:sz="0" w:space="0" w:color="auto"/>
            <w:bottom w:val="none" w:sz="0" w:space="0" w:color="auto"/>
            <w:right w:val="none" w:sz="0" w:space="0" w:color="auto"/>
          </w:divBdr>
        </w:div>
        <w:div w:id="1435174122">
          <w:marLeft w:val="0"/>
          <w:marRight w:val="0"/>
          <w:marTop w:val="0"/>
          <w:marBottom w:val="0"/>
          <w:divBdr>
            <w:top w:val="none" w:sz="0" w:space="0" w:color="auto"/>
            <w:left w:val="none" w:sz="0" w:space="0" w:color="auto"/>
            <w:bottom w:val="none" w:sz="0" w:space="0" w:color="auto"/>
            <w:right w:val="none" w:sz="0" w:space="0" w:color="auto"/>
          </w:divBdr>
        </w:div>
        <w:div w:id="529033328">
          <w:marLeft w:val="0"/>
          <w:marRight w:val="0"/>
          <w:marTop w:val="0"/>
          <w:marBottom w:val="0"/>
          <w:divBdr>
            <w:top w:val="none" w:sz="0" w:space="0" w:color="auto"/>
            <w:left w:val="none" w:sz="0" w:space="0" w:color="auto"/>
            <w:bottom w:val="none" w:sz="0" w:space="0" w:color="auto"/>
            <w:right w:val="none" w:sz="0" w:space="0" w:color="auto"/>
          </w:divBdr>
        </w:div>
        <w:div w:id="752091973">
          <w:marLeft w:val="0"/>
          <w:marRight w:val="0"/>
          <w:marTop w:val="0"/>
          <w:marBottom w:val="0"/>
          <w:divBdr>
            <w:top w:val="none" w:sz="0" w:space="0" w:color="auto"/>
            <w:left w:val="none" w:sz="0" w:space="0" w:color="auto"/>
            <w:bottom w:val="none" w:sz="0" w:space="0" w:color="auto"/>
            <w:right w:val="none" w:sz="0" w:space="0" w:color="auto"/>
          </w:divBdr>
        </w:div>
      </w:divsChild>
    </w:div>
    <w:div w:id="1851412828">
      <w:bodyDiv w:val="1"/>
      <w:marLeft w:val="0"/>
      <w:marRight w:val="0"/>
      <w:marTop w:val="0"/>
      <w:marBottom w:val="0"/>
      <w:divBdr>
        <w:top w:val="none" w:sz="0" w:space="0" w:color="auto"/>
        <w:left w:val="none" w:sz="0" w:space="0" w:color="auto"/>
        <w:bottom w:val="none" w:sz="0" w:space="0" w:color="auto"/>
        <w:right w:val="none" w:sz="0" w:space="0" w:color="auto"/>
      </w:divBdr>
    </w:div>
    <w:div w:id="1884948201">
      <w:bodyDiv w:val="1"/>
      <w:marLeft w:val="0"/>
      <w:marRight w:val="0"/>
      <w:marTop w:val="0"/>
      <w:marBottom w:val="0"/>
      <w:divBdr>
        <w:top w:val="none" w:sz="0" w:space="0" w:color="auto"/>
        <w:left w:val="none" w:sz="0" w:space="0" w:color="auto"/>
        <w:bottom w:val="none" w:sz="0" w:space="0" w:color="auto"/>
        <w:right w:val="none" w:sz="0" w:space="0" w:color="auto"/>
      </w:divBdr>
    </w:div>
    <w:div w:id="1909344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styles" Target="styles.xml"/><Relationship Id="rId21" Type="http://schemas.microsoft.com/office/2018/08/relationships/commentsExtensible" Target="commentsExtensible.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oleObject" Target="embeddings/oleObject1.bin"/><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ndale Sans UI">
    <w:altName w:val="Trebuchet MS"/>
    <w:charset w:val="BA"/>
    <w:family w:val="swiss"/>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0002A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2197"/>
    <w:rsid w:val="00112197"/>
    <w:rsid w:val="004A3EEE"/>
  </w:rsids>
  <m:mathPr>
    <m:mathFont m:val="Cambria Math"/>
    <m:brkBin m:val="before"/>
    <m:brkBinSub m:val="--"/>
    <m:smallFrac m:val="0"/>
    <m:dispDef/>
    <m:lMargin m:val="0"/>
    <m:rMargin m:val="0"/>
    <m:defJc m:val="centerGroup"/>
    <m:wrapIndent m:val="1440"/>
    <m:intLim m:val="subSup"/>
    <m:naryLim m:val="undOvr"/>
  </m:mathPr>
  <w:themeFontLang w:val="en-GB" w:eastAsia="ko-KR"/>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ko-K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A3EEE"/>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ko-K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A3EE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1f01c36c9d1f4428a46e7b4ddab580f6" PartId="40ddff242a9d4c5297f47e1b35d151cc">
    <Part Type="punktas" Nr="1" Abbr="1 p." DocPartId="ee7fc42d861b404eb5a386c0f3175187" PartId="0b61d7aa1ab94db38b323a5c7b2301ae">
      <Part Type="papunktis" Nr="1.1" Abbr="1.1 pp." DocPartId="8be776af814649709c7407b38a1aec0d" PartId="aa9a990db76243e69b8f0b2080ce51b2">
        <Part Type="citata" DocPartId="2dee4ca169424d3597ec723fc4caf3c0" PartId="33266dc57ed446d0bee206a33d647212">
          <Part Type="punktas" Nr="22" Abbr="22 p." DocPartId="266b248ec33a47aa9e3b70311e8063d1" PartId="64a1d7e1a22f4f6e9f78053a45ee82c6"/>
        </Part>
      </Part>
      <Part Type="papunktis" Nr="1.2" Abbr="1.2 pp." DocPartId="e773afc8aaba4bd284063cc99c6976b5" PartId="4a7329434c214213aed2a48c4b2dee8f">
        <Part Type="citata" DocPartId="a70f52db384d474c835d0ca9473766c3" PartId="012854be88df443785ec083f4755d17f">
          <Part Type="punktas" Nr="29" Abbr="29 p." DocPartId="fd48035a5a8e47c5b14d13b7f6e06a7f" PartId="68239ba5386b45fda7171f3732912ac0"/>
        </Part>
      </Part>
      <Part Type="papunktis" Nr="1.3" Abbr="1.3 pp." DocPartId="8a3215e396e34562b2b4ce88c3dbce35" PartId="600101481b5d4a98a801dd3fababf768">
        <Part Type="citata" DocPartId="3d91fbadfef44c6c95f0a15ff08ec2b8" PartId="ae0a294c0d3f4e6083244a73e64e8c3b">
          <Part Type="punktas" Nr="39" Abbr="39 p." DocPartId="594a2ee2547a4b26b1b459ef264a55c0" PartId="9a56e84d866b4253b7c486291cc73a1a"/>
        </Part>
      </Part>
      <Part Type="papunktis" Nr="1.4" Abbr="1.4 pp." DocPartId="2a86a15462224f5eb43be8ef175d156b" PartId="66ac1a3c9d694e3ebc6307c80bf54426">
        <Part Type="citata" DocPartId="05e4b6ae66bd4135ac48e73bc858a788" PartId="eefd26f8a4f74eaab90e2411feccb0df">
          <Part Type="punktas" Nr="41" Abbr="41 p." DocPartId="912234539a37454f86166a5e45d27fee" PartId="fad4c3c1e5124d6d8c9caf4cfc5c82df"/>
        </Part>
      </Part>
    </Part>
    <Part Type="punktas" Nr="2" Abbr="2 p." DocPartId="7a0ef709915944b4895075af03fa667e" PartId="6c7d2fcaa6784afa9d2c79072a608437">
      <Part Type="papunktis" Nr="2.1" Abbr="2.1 pp." DocPartId="57f914e4e6e046faa3d54cfa53539294" PartId="f0d2f5680c8446728aec2904bcea04ac">
        <Part Type="citata" DocPartId="2b64a76648f04afaacf22779c7dd2a76" PartId="4a6b28cdc13c4b07836d6d3b1886a6ce">
          <Part Type="punktas" Nr="12" Abbr="12 p." DocPartId="100a167f4b4645a2bb93b3268bfb5e42" PartId="4ad71b827238450b994e87c613139e16"/>
        </Part>
      </Part>
      <Part Type="papunktis" Nr="2.2" Abbr="2.2 pp." DocPartId="81455bc2c27a4dc3a522cbc01e1e0cf8" PartId="47f7193b686c42e7aa41c35208d1cfc4">
        <Part Type="citata" DocPartId="7a8c6a4d1a724146a6a96a1056f6f0e2" PartId="2559e8546b12402080bc675ad4b4bff8">
          <Part Type="punktas" Nr="13" Abbr="13 p." DocPartId="97920924a0ae4ad09b7f67e3c66e016a" PartId="c285c6b014454a028dbac9d34c443d38"/>
        </Part>
      </Part>
    </Part>
    <Part Type="punktas" Nr="3" Abbr="3 p." DocPartId="c0d14211d16a486bae2cce67dc4b977c" PartId="eec69a9474c34aa28a310834bab02449">
      <Part Type="papunktis" Nr="3.1" Abbr="3.1 pp." DocPartId="5ac9fe06d6684013b87c262fa6232c39" PartId="07116a0fc36c494aa38587eea99eb051">
        <Part Type="citata" DocPartId="4c00228eb19644278dbd5c6ad4a0e41f" PartId="d707bd98a9f8420da436932f94a7747a">
          <Part Type="punktas" Nr="6" Abbr="6 p." DocPartId="eebf54c5bd35494d90e302097217d036" PartId="469256d104f7404482f5915c40c8c618"/>
        </Part>
      </Part>
      <Part Type="papunktis" Nr="3.2" Abbr="3.2 pp." DocPartId="f3db6358ce0848e8b257def5e95f9134" PartId="ab19e931a0ae46d8ad6803ac0593d56f">
        <Part Type="citata" DocPartId="e3c9558f66f54077983880acf46f61c6" PartId="daf003b0f3da4976a68c43ee5e5e162b">
          <Part Type="punktas" Nr="21" Abbr="21 p." DocPartId="54bf3e9ed6af49d384bc41a1320bf79b" PartId="ce75b41f638e464e91a951f8fb55976a"/>
        </Part>
      </Part>
      <Part Type="papunktis" Nr="3.3" Abbr="3.3 pp." DocPartId="a9d4c7081c9f4647a50fc75e160787fb" PartId="59b21c6f6b8c401c921d6e849479d1f7">
        <Part Type="citata" DocPartId="f26b354ae3974cdcaa70052b487a4dfd" PartId="7ebb5a49fc6b4fd189b598999a952b99">
          <Part Type="punktas" Nr="32" Abbr="32 p." DocPartId="0ec3431bc82e447b9268c0ec4cc39446" PartId="2638861628694af1879c3550a09157c6"/>
        </Part>
      </Part>
    </Part>
    <Part Type="punktas" Nr="4" Abbr="4 p." DocPartId="027e35e7c9ff42ab8f1d125cbcdeab54" PartId="3795af9fd5e24044a04cd12e72deeb00">
      <Part Type="papunktis" Nr="4.1" Abbr="4.1 pp." DocPartId="047af54dd9ef42caa18438f34ed5367b" PartId="bb4bed28948546829ea4c602ebe202fe">
        <Part Type="citata" DocPartId="4dd552b04e444c5aa34415d2db52581e" PartId="dc5e9d0607bd42e4851378f606e49522">
          <Part Type="punktas" Nr="6" Abbr="6 p." DocPartId="11a4d46adcf648d29aa5b063d24d48f4" PartId="2120b83d51ea40ddba3b26262bd99cc9"/>
        </Part>
      </Part>
      <Part Type="papunktis" Nr="4.2" Abbr="4.2 pp." DocPartId="ff6d052acd2a47e48c1bebe8e18c5851" PartId="6576ff04b9b54ce88c0cdb00972d4d34">
        <Part Type="citata" DocPartId="391268030631444e9ef1515e9453155f" PartId="b99012b5da0d48ef9baf97419929a95d">
          <Part Type="punktas" Nr="20" Abbr="20 p." DocPartId="35d87f3ef15949b3b90a4bf87b00476d" PartId="f5c02506552c469b9c8788f33b79f16c"/>
        </Part>
      </Part>
      <Part Type="papunktis" Nr="4.3" Abbr="4.3 pp." DocPartId="51ac96cd3b8d42f0a7671c0624a1a9ad" PartId="224778bc34bb4fc1954ce097e77c6edb">
        <Part Type="citata" DocPartId="d005dd8720de4531aa267c0df1b05fcd" PartId="7e864739a53046c89a6a8f70f1267873">
          <Part Type="papunktis" Nr="24.3" Abbr="24.3 pp." DocPartId="674ad8bebb1646e6bd9c47a804123289" PartId="9e02fb8cceae47b1957270496e2c2cd4"/>
        </Part>
      </Part>
      <Part Type="papunktis" Nr="4.4" Abbr="4.4 pp." DocPartId="4d270476e4e5461789e94da804674abc" PartId="fddb73d8882d475481ffb5ce49e1ff70"/>
      <Part Type="papunktis" Nr="4.5" Abbr="4.5 pp." DocPartId="e31516db13544710aac8ee18b78e15f6" PartId="e95fbfe4619f4fffb85628e70b5ce521">
        <Part Type="citata" DocPartId="09d3d4ba70374e03b6d32cb23b7c6acf" PartId="e43046c91d4a4e8991225f75a34304ca">
          <Part Type="punktas" Nr="26" Abbr="26 p." DocPartId="afa3ce72bc214c22af0303634911a863" PartId="c0be30c129764ae2aad94d299595b39e"/>
        </Part>
      </Part>
      <Part Type="papunktis" Nr="4.6" Abbr="4.6 pp." DocPartId="e350afb57c1f4ec7a1fdb99c3bc3eca6" PartId="53b2847fa9074b8eabc4023d044721a9">
        <Part Type="citata" DocPartId="218bfa16a1504d07905db717ef7499bb" PartId="e2bea76e8cbd4b43b764bcd0406fe2cd">
          <Part Type="punktas" Nr="30" Abbr="30 p." DocPartId="14e72fa99a9a4a53b2e8b8727ecd5ab1" PartId="a1bd083b99894a948c23c173275eaaee"/>
        </Part>
      </Part>
      <Part Type="papunktis" Nr="4.7" Abbr="4.7 pp." DocPartId="7939f24af46a45fb960538ec091a9f50" PartId="01c14ad05bcf45eebfbc5dcd9ac77252">
        <Part Type="citata" DocPartId="e81a1278d466422fa00fc5a2b26879ee" PartId="513af160e2fc4f3da4e4f85cf485a36d">
          <Part Type="punktas" Nr="31" Abbr="31 p." DocPartId="f36a13d7f9094035b6bb8f931d65aa1c" PartId="d91d698cbb92496a8576fb962f647001"/>
        </Part>
      </Part>
      <Part Type="papunktis" Nr="4.8" Abbr="4.8 pp." DocPartId="b2e80d99aaf34710988474d4319120a4" PartId="80c8334d704247be8749f574908bdd3d">
        <Part Type="citata" DocPartId="61c74934daa248829d0b6e4a3f30eba6" PartId="66d5b905645d4ed2832893d36d12d686">
          <Part Type="punktas" Nr="32" Abbr="32 p." DocPartId="588aaaef6e0b4e1b8cf51ecdcc464e63" PartId="cfa56fc78cd242eda5ebfc8db9284d43"/>
        </Part>
      </Part>
      <Part Type="papunktis" Nr="4.9" Abbr="4.9 pp." DocPartId="06c0603d1dc24b4089b8f1fe1b3699fa" PartId="eb760ab6259a44688fc574ba39ef4f04">
        <Part Type="citata" DocPartId="490a3ecd607148309ac206e1e39a40a6" PartId="b3fc0e6f6d3d436c8aadc291ebf6adc2">
          <Part Type="punktas" Nr="33" Abbr="33 p." DocPartId="7275f48cb4c045d285c4299a26d6c7a2" PartId="46747c0922a34d07a9be0f977501de16"/>
        </Part>
      </Part>
      <Part Type="papunktis" Nr="4.10" Abbr="4.10 pp." DocPartId="45323d57d6a54f79aebd32c84b2dc440" PartId="04132b190e324eabbfa47db715107a95"/>
      <Part Type="papunktis" Nr="4.11" Abbr="4.11 pp." DocPartId="bfac03ec15184d04a38f605f201477b5" PartId="2a7090886cbf4ef98360b6b991ad4451">
        <Part Type="citata" DocPartId="ad28ece47f9046148bda81e02c81f122" PartId="d45d6f64da3b44d491b17dc9bf1463d3">
          <Part Type="punktas" Nr="35" Abbr="35 p." DocPartId="a8c1239609414e88bcade61e279e0051" PartId="2aff86b1be1643e28efd124c30a7239c"/>
        </Part>
      </Part>
      <Part Type="papunktis" Nr="4.12" Abbr="4.12 pp." DocPartId="7878195738ec498c9a0920c8a2664bf7" PartId="1674af7d6f614059a24ca2c7fed093b4">
        <Part Type="citata" DocPartId="a6f021ab691744f69d822848cfc01fe0" PartId="afcb3587ecfa4f8ab03c278bfe9820b0">
          <Part Type="punktas" Nr="36" Abbr="36 p." DocPartId="96a5dc3f26274c7c87d93e97e4152642" PartId="7464513848c64f91811b260d6dfe4e7a"/>
        </Part>
      </Part>
      <Part Type="papunktis" Nr="4.13" Abbr="4.13 pp." DocPartId="12b5552439554c4385652304bcb6c23c" PartId="3f247e7541c748f0a699a89db81c80b1">
        <Part Type="citata" DocPartId="a739cd8108164d9ba25195e04dce05ed" PartId="a10f0184aee84541a0691746f7534cde">
          <Part Type="punktas" Nr="37" Abbr="37 p." DocPartId="8e7d729a8e5647c0b04ff8fbd345176c" PartId="28ded4c80d404a5389fc131fabdc70ea"/>
        </Part>
      </Part>
      <Part Type="papunktis" Nr="4.14" Abbr="4.14 pp." DocPartId="21352c98112f4c7fb0213f236e68ba58" PartId="0fe247c74fa44a5b8a2267b6be36b88d">
        <Part Type="citata" DocPartId="f7b110422b0940ef9aa7315df7649eef" PartId="d9f231212bf84e47bcdbb38bdc100c3d">
          <Part Type="papunktis" Nr="38.2" Abbr="38.2 pp." DocPartId="5d41b37f42be418a922fb3a5b14ba49b" PartId="e9e35cab0a334689bf635731620863ee"/>
        </Part>
      </Part>
      <Part Type="papunktis" Nr="4.15" Abbr="4.15 pp." DocPartId="01bb7d9238674e5ea258aa8e164ed2eb" PartId="692bf4865e8d4fec9232b9ce2309b8b0">
        <Part Type="citata" DocPartId="fd7c769cd08e491bb0c2727f5a8b53de" PartId="ce312f353661474a9359d0cdeb9244f8">
          <Part Type="punktas" Nr="41" Abbr="41 p." DocPartId="e40ab8484e5341a098854c5e75101b1d" PartId="4d5480b16c3b4924b490f9c2afad447d"/>
        </Part>
      </Part>
      <Part Type="papunktis" Nr="4.16" Abbr="4.16 pp." DocPartId="a09957e41460431796db5d0b08ef393f" PartId="b0adea4fbb8b40569db401950e787386">
        <Part Type="citata" DocPartId="04e5145dd9d7421ba59b227d98848d6c" PartId="3736e81b603a47d5abd08ff083e9c0e4">
          <Part Type="punktas" Nr="45" Abbr="45 p." DocPartId="8d8bca1b21984b87bc665171d3e689ce" PartId="64ead6da801248de9aee9bebcf8e541f"/>
        </Part>
      </Part>
      <Part Type="papunktis" Nr="4.17" Abbr="4.17 pp." DocPartId="a720965a3d254f33bdf3cfcab2cd9962" PartId="29e4f36281954e3faba2c19102ac9c8f">
        <Part Type="citata" DocPartId="b36198ce031943d7aeb16ee9909d5800" PartId="8f8d601933bf45ed882498c35e37936c">
          <Part Type="punktas" Nr="48" Abbr="48 p." DocPartId="6fff9516f19b461fa204470cee28daad" PartId="247661555be6419fa79b6defabbf8d02"/>
        </Part>
      </Part>
      <Part Type="papunktis" Nr="4.18" Abbr="4.18 pp." DocPartId="ddef0755585942ed9c77a19ba220a569" PartId="f7b2d769b4ad4607b4bb4976d5afcd35"/>
      <Part Type="papunktis" Nr="4.19" Abbr="4.19 pp." DocPartId="b0fd318e6b004868bc885442c0e4326a" PartId="cfd7020a59724ae98640510e592d603c">
        <Part Type="citata" DocPartId="08d1e622dbe74a1e805dbb9d650ff70a" PartId="9e589f90010847f3b94e8beb806982f5">
          <Part Type="punktas" Nr="50" Abbr="50 p." DocPartId="0e6f0daa1a4f46b3919cbc6b74ce16a5" PartId="72105d874b16431b8ff03ccbcc145766"/>
        </Part>
      </Part>
      <Part Type="papunktis" Nr="4.20" Abbr="4.20 pp." DocPartId="17a5c82da97e474195471610e4a46652" PartId="01149fb42d6b4fdba643613973805ac7">
        <Part Type="citata" DocPartId="7d4a0a776ef94fc19ab1a4e3c86423b1" PartId="3dd312fd8e624e5087fb6cbab6646e4b">
          <Part Type="skirsnis" Title="BENDRAS TINKAMUMO EINAMOMS PAREIGOMS ĮVERTINIMAS:" DocPartId="874ffcc749934cfa86cc302b97a7e697" PartId="83d09e64c8d3437584e62cbd82fbbddd"/>
        </Part>
      </Part>
      <Part Type="papunktis" Nr="4.21" Abbr="4.21 pp." DocPartId="5599e79d4add49d1a9f171edc2fd0d55" PartId="b94719792a354b379d58a0df43b7d25a"/>
      <Part Type="papunktis" Nr="4.22" Abbr="4.22 pp." DocPartId="5d0f91b263a24ce58bfe47c1381853ef" PartId="3dbd83ce2bde4db8ab28c724732258a2">
        <Part Type="citata" DocPartId="e1d0b20404a541d79c119b4c1f843871" PartId="da86432361cd42bfacc264b9e251602a">
          <Part Type="priedas" Nr="5" DocPartId="1b222dd3939e4a2a87658d35684ce3c0" PartId="2a68304a680e41e383b5ee0ddd9b2fec"/>
        </Part>
      </Part>
    </Part>
    <Part Type="punktas" Nr="5" Abbr="5 p." DocPartId="d814a30e38014e83a87fc92a7e560c45" PartId="cc647904198447ce8a4a50b90339c4c1">
      <Part Type="papunktis" Nr="5.1" Abbr="5.1 pp." DocPartId="137c0a4c601543c1a3c06baf8054a18e" PartId="8ce14b219b234bc68e8237f791bffbe0">
        <Part Type="citata" DocPartId="5da68e720c80450b868c5dfd2e13bcdd" PartId="f744a24e9ae945a88e9f9bde90fbe994">
          <Part Type="punktas" Nr="3" Abbr="3 p." DocPartId="ef10407f435c47b098cc6e79519017c4" PartId="da28b008d578433c93b6e019b416de35"/>
        </Part>
      </Part>
      <Part Type="papunktis" Nr="5.2" Abbr="5.2 pp." DocPartId="1c90c2329bb04908ae8d9e3c06f1fc74" PartId="2d44705006904f3f940df34350abf43d">
        <Part Type="citata" DocPartId="7b661eb0482a4183b56f1088241ae7b7" PartId="843e958a6a394debbe13c4c8704c3877">
          <Part Type="punktas" Nr="52" Abbr="52 p." DocPartId="c2a6f0eebe0f4ec9a318a73e36e359a0" PartId="b7cd541db38d494ca62f06256cc3b186"/>
        </Part>
      </Part>
    </Part>
    <Part Type="punktas" Nr="6" Abbr="6 p." DocPartId="4ecfd6a4887745c1a030ce02368bba6c" PartId="6786d8b454954fbd982f0b76f768629f">
      <Part Type="papunktis" Nr="6.1" Abbr="6.1 pp." DocPartId="015a9b57f70f440d8f1b122b37ca759c" PartId="8d461e4d830d41b0b3adf187d5901c9e">
        <Part Type="citata" DocPartId="e445a22dc988479f84f6af68f46f62f9" PartId="47aa5a6312b34102b7afa8f509df366f">
          <Part Type="punktas" Nr="40" Abbr="40 p." DocPartId="1e7250aa36324f07800e80710b116b21" PartId="229d94abcc064b46a74a5e6eb64f8846"/>
        </Part>
      </Part>
      <Part Type="papunktis" Nr="6.2" Abbr="6.2 pp." DocPartId="e76367aa05f44c3683ef51d9e5852d07" PartId="3b922ff902c74aff87a5fcf5cc4ce831">
        <Part Type="citata" DocPartId="f69a2ffa4fd44436aab18e51a0eeb5c6" PartId="8795dc1e16154244b7982d74b1057425">
          <Part Type="punktas" Nr="41" Abbr="41 p." DocPartId="ef958a8cf7564f5f8b8a31d60224f104" PartId="4cf0195f2b10413ba14f49ac866909c2"/>
        </Part>
      </Part>
    </Part>
    <Part Type="punktas" Nr="7" Abbr="7 p." DocPartId="ae3a8624542a411fa346d2b265334a1f" PartId="f9b9a2827ca0422ab28b2f538e32f142"/>
    <Part Type="signatura" DocPartId="edbb0bd5b165481093316d8aadf44d21" PartId="ba9c75167c394147ab5d5473e41cc523"/>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10B9217-FFC8-4887-9A3C-4C72AB5FA265}">
  <ds:schemaRefs>
    <ds:schemaRef ds:uri="http://lrs.lt/TAIS/DocParts"/>
  </ds:schemaRefs>
</ds:datastoreItem>
</file>

<file path=customXml/itemProps2.xml><?xml version="1.0" encoding="utf-8"?>
<ds:datastoreItem xmlns:ds="http://schemas.openxmlformats.org/officeDocument/2006/customXml" ds:itemID="{684E67A6-7981-4777-8264-810FB12776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2332</Words>
  <Characters>16571</Characters>
  <Application>Microsoft Office Word</Application>
  <DocSecurity>0</DocSecurity>
  <Lines>138</Lines>
  <Paragraphs>37</Paragraphs>
  <ScaleCrop>false</ScaleCrop>
  <HeadingPairs>
    <vt:vector size="6" baseType="variant">
      <vt:variant>
        <vt:lpstr>Pavadinimas</vt:lpstr>
      </vt:variant>
      <vt:variant>
        <vt:i4>1</vt:i4>
      </vt:variant>
      <vt:variant>
        <vt:lpstr>Title</vt:lpstr>
      </vt:variant>
      <vt:variant>
        <vt:i4>1</vt:i4>
      </vt:variant>
      <vt:variant>
        <vt:lpstr>Tytuł</vt:lpstr>
      </vt:variant>
      <vt:variant>
        <vt:i4>1</vt:i4>
      </vt:variant>
    </vt:vector>
  </HeadingPairs>
  <TitlesOfParts>
    <vt:vector size="3" baseType="lpstr">
      <vt:lpstr>LIETUVOS RESPUBLIKOS VIDAUS REIKALŲ MINISTRO</vt:lpstr>
      <vt:lpstr>LIETUVOS RESPUBLIKOS VIDAUS REIKALŲ MINISTRO</vt:lpstr>
      <vt:lpstr>LIETUVOS RESPUBLIKOS VIDAUS REIKALŲ MINISTRO</vt:lpstr>
    </vt:vector>
  </TitlesOfParts>
  <Company>LR Seimas</Company>
  <LinksUpToDate>false</LinksUpToDate>
  <CharactersWithSpaces>18866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VIDAUS REIKALŲ MINISTRO</dc:title>
  <dc:creator>Inga Čypienė</dc:creator>
  <cp:lastModifiedBy>JUOSPONIENĖ Karolina</cp:lastModifiedBy>
  <cp:revision>4</cp:revision>
  <cp:lastPrinted>2018-11-16T12:25:00Z</cp:lastPrinted>
  <dcterms:created xsi:type="dcterms:W3CDTF">2021-05-31T11:33:00Z</dcterms:created>
  <dcterms:modified xsi:type="dcterms:W3CDTF">2021-06-04T09:05:00Z</dcterms:modified>
</cp:coreProperties>
</file>