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D" w:rsidRDefault="00F723B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723BD" w:rsidRDefault="00802ED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324656E" wp14:editId="4653F3E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BD" w:rsidRDefault="00F723BD">
      <w:pPr>
        <w:jc w:val="center"/>
        <w:rPr>
          <w:caps/>
          <w:sz w:val="12"/>
          <w:szCs w:val="12"/>
        </w:rPr>
      </w:pPr>
    </w:p>
    <w:p w:rsidR="00F723BD" w:rsidRDefault="00802ED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F723BD" w:rsidRDefault="00F723BD">
      <w:pPr>
        <w:jc w:val="center"/>
        <w:rPr>
          <w:b/>
          <w:caps/>
        </w:rPr>
      </w:pPr>
    </w:p>
    <w:p w:rsidR="00F723BD" w:rsidRDefault="00F723BD">
      <w:pPr>
        <w:jc w:val="center"/>
        <w:rPr>
          <w:b/>
          <w:caps/>
        </w:rPr>
      </w:pPr>
    </w:p>
    <w:p w:rsidR="00F723BD" w:rsidRDefault="00802EDA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F723BD" w:rsidRDefault="00802EDA">
      <w:pPr>
        <w:jc w:val="center"/>
        <w:rPr>
          <w:b/>
          <w:caps/>
        </w:rPr>
      </w:pPr>
      <w:r>
        <w:rPr>
          <w:b/>
          <w:caps/>
        </w:rPr>
        <w:t xml:space="preserve">DĖL SEIMO VALDYBOS 2021 M. RUGSĖJO 22 D. SPRENDIMO NR. SV-S-209 „DĖL ANDRIAUS KUPČINSKO, VYTAUTO MITALO IR EMANUELIO ZINGERIO DALYVAVIMO EUROPOS PARLAMENTŲ PIRMININKŲ KONFERENCIJOJE“ PAKEITIMO </w:t>
      </w:r>
    </w:p>
    <w:p w:rsidR="00F723BD" w:rsidRDefault="00F723BD">
      <w:pPr>
        <w:jc w:val="center"/>
        <w:rPr>
          <w:b/>
          <w:caps/>
        </w:rPr>
      </w:pPr>
    </w:p>
    <w:p w:rsidR="00F723BD" w:rsidRDefault="00802EDA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  <w:lang w:val="en-US"/>
        </w:rPr>
        <w:t>spalio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SV-S-</w:t>
      </w:r>
      <w:r>
        <w:rPr>
          <w:szCs w:val="24"/>
          <w:lang w:val="en-US"/>
        </w:rPr>
        <w:t>246</w:t>
      </w:r>
    </w:p>
    <w:p w:rsidR="00F723BD" w:rsidRDefault="00802EDA">
      <w:pPr>
        <w:jc w:val="center"/>
        <w:rPr>
          <w:szCs w:val="24"/>
        </w:rPr>
      </w:pPr>
      <w:r>
        <w:rPr>
          <w:szCs w:val="24"/>
        </w:rPr>
        <w:t>Vilnius</w:t>
      </w:r>
    </w:p>
    <w:p w:rsidR="00F723BD" w:rsidRPr="00802EDA" w:rsidRDefault="00F723BD" w:rsidP="00802EDA">
      <w:pPr>
        <w:rPr>
          <w:szCs w:val="24"/>
        </w:rPr>
      </w:pPr>
    </w:p>
    <w:p w:rsidR="00F723BD" w:rsidRPr="00802EDA" w:rsidRDefault="00F723BD" w:rsidP="00802EDA">
      <w:pPr>
        <w:tabs>
          <w:tab w:val="center" w:pos="4153"/>
          <w:tab w:val="right" w:pos="8306"/>
        </w:tabs>
        <w:rPr>
          <w:szCs w:val="24"/>
          <w:lang w:val="en-US"/>
        </w:rPr>
      </w:pPr>
    </w:p>
    <w:p w:rsidR="00F723BD" w:rsidRDefault="00802ED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F723BD" w:rsidRDefault="00802EDA">
      <w:pPr>
        <w:spacing w:line="360" w:lineRule="auto"/>
        <w:ind w:firstLine="720"/>
        <w:jc w:val="both"/>
      </w:pPr>
      <w:r>
        <w:t xml:space="preserve">Pakeisti Lietuvos Respublikos Seimo valdybos 2021 </w:t>
      </w:r>
      <w:proofErr w:type="spellStart"/>
      <w:r>
        <w:t>m</w:t>
      </w:r>
      <w:proofErr w:type="spellEnd"/>
      <w:r>
        <w:t xml:space="preserve">. rugsėjo 22 </w:t>
      </w:r>
      <w:proofErr w:type="spellStart"/>
      <w:r>
        <w:t>d</w:t>
      </w:r>
      <w:proofErr w:type="spellEnd"/>
      <w:r>
        <w:t xml:space="preserve">. sprendimą </w:t>
      </w:r>
      <w:r>
        <w:br/>
      </w:r>
      <w:proofErr w:type="spellStart"/>
      <w:r>
        <w:t>Nr</w:t>
      </w:r>
      <w:proofErr w:type="spellEnd"/>
      <w:r>
        <w:t>. SV-S-209 „Dėl Andriaus Kupčinsko, Vytauto Mitalo ir Emanuelio Zingerio dalyvavimo Europos parlamentų pirmininkų konferencijoje“ ir 1 punktą išdėstyti taip:</w:t>
      </w:r>
    </w:p>
    <w:p w:rsidR="00F723BD" w:rsidRDefault="00802ED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</w:t>
      </w:r>
      <w:r>
        <w:t xml:space="preserve"> </w:t>
      </w:r>
      <w:r>
        <w:rPr>
          <w:szCs w:val="24"/>
        </w:rPr>
        <w:t>Komandiruoti</w:t>
      </w:r>
      <w:r>
        <w:rPr>
          <w:szCs w:val="24"/>
        </w:rPr>
        <w:t xml:space="preserve"> Lietuvos Respublikos Seimo Pirmininko pavaduotoją Vytautą Mitalą, Seimo delegacijos Baltijos Asamblėjoje pirmininką Andrių Kupčinską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spalio 20–22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 ir Seimo delegacijos Europos Tarybos Parlamentinėje Asamblėjoje pirmininką Emanuelį Zingerį 2021 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spalio 20–21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 dalyvauti Europos parlamentų pirmininkų konferencijoje Atėnuose (Graikijos Respublika).</w:t>
      </w:r>
    </w:p>
    <w:p w:rsidR="00F723BD" w:rsidRDefault="00802EDA" w:rsidP="00802EDA">
      <w:pPr>
        <w:spacing w:line="360" w:lineRule="auto"/>
        <w:ind w:firstLine="720"/>
        <w:jc w:val="both"/>
      </w:pPr>
      <w:r>
        <w:rPr>
          <w:szCs w:val="24"/>
        </w:rPr>
        <w:t xml:space="preserve">Kartu vyksta Lietuvos Respublikos Seimo kancleris Modestas </w:t>
      </w:r>
      <w:proofErr w:type="spellStart"/>
      <w:r>
        <w:rPr>
          <w:szCs w:val="24"/>
        </w:rPr>
        <w:t>Gelbūda</w:t>
      </w:r>
      <w:proofErr w:type="spellEnd"/>
      <w:r>
        <w:rPr>
          <w:szCs w:val="24"/>
        </w:rPr>
        <w:t xml:space="preserve"> ir Seimo kanceliarijos Tarptautinių ryšių skyriaus patarėja </w:t>
      </w:r>
      <w:proofErr w:type="spellStart"/>
      <w:r>
        <w:rPr>
          <w:szCs w:val="24"/>
        </w:rPr>
        <w:t>Selija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Levin</w:t>
      </w:r>
      <w:proofErr w:type="spellEnd"/>
      <w:r>
        <w:rPr>
          <w:szCs w:val="24"/>
        </w:rPr>
        <w:t xml:space="preserve">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>. sp</w:t>
      </w:r>
      <w:r>
        <w:rPr>
          <w:szCs w:val="24"/>
        </w:rPr>
        <w:t xml:space="preserve">alio 20–22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</w:t>
      </w:r>
      <w:r>
        <w:t>“</w:t>
      </w:r>
    </w:p>
    <w:bookmarkStart w:id="0" w:name="_GoBack" w:displacedByCustomXml="prev"/>
    <w:p w:rsidR="00802EDA" w:rsidRDefault="00802EDA">
      <w:pPr>
        <w:tabs>
          <w:tab w:val="right" w:pos="9356"/>
        </w:tabs>
      </w:pPr>
    </w:p>
    <w:p w:rsidR="00802EDA" w:rsidRDefault="00802EDA">
      <w:pPr>
        <w:tabs>
          <w:tab w:val="right" w:pos="9356"/>
        </w:tabs>
      </w:pPr>
    </w:p>
    <w:p w:rsidR="00802EDA" w:rsidRDefault="00802EDA">
      <w:pPr>
        <w:tabs>
          <w:tab w:val="right" w:pos="9356"/>
        </w:tabs>
      </w:pPr>
    </w:p>
    <w:p w:rsidR="00F723BD" w:rsidRDefault="00802EDA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p w:rsidR="00802EDA" w:rsidRDefault="00802EDA">
      <w:pPr>
        <w:tabs>
          <w:tab w:val="right" w:pos="9356"/>
        </w:tabs>
      </w:pPr>
    </w:p>
    <w:sectPr w:rsidR="00802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BD" w:rsidRDefault="00802ED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F723BD" w:rsidRDefault="00802ED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D" w:rsidRDefault="00802ED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F723BD" w:rsidRDefault="00F723B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D" w:rsidRDefault="00802ED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F723BD" w:rsidRDefault="00F723B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D" w:rsidRDefault="00F723B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BD" w:rsidRDefault="00802ED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F723BD" w:rsidRDefault="00802ED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D" w:rsidRDefault="00802ED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F723BD" w:rsidRDefault="00F723B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D" w:rsidRDefault="00802ED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F723BD" w:rsidRDefault="00F723B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D" w:rsidRDefault="00F723B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6"/>
    <w:rsid w:val="00802EDA"/>
    <w:rsid w:val="00E05F16"/>
    <w:rsid w:val="00F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2021-10-18T11:18:00Z</dcterms:created>
  <dc:creator>„Windows“ vartotojas</dc:creator>
  <lastModifiedBy>JŪRĖNIENĖ Jolanta</lastModifiedBy>
  <lastPrinted>2004-12-10T05:45:00Z</lastPrinted>
  <dcterms:modified xsi:type="dcterms:W3CDTF">2021-10-18T11:39:00Z</dcterms:modified>
  <revision>3</revision>
</coreProperties>
</file>