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4335c175ec3b43a9806c43d968abe509"/>
        <w:id w:val="1491056444"/>
        <w:lock w:val="sdtLocked"/>
      </w:sdtPr>
      <w:sdtEndPr/>
      <w:sdtContent>
        <w:p w14:paraId="51D532A9" w14:textId="22D33ECC" w:rsidR="00C42EC2" w:rsidRDefault="00B3445C" w:rsidP="00B3445C">
          <w:pPr>
            <w:tabs>
              <w:tab w:val="center" w:pos="4153"/>
              <w:tab w:val="right" w:pos="8306"/>
            </w:tabs>
            <w:jc w:val="center"/>
            <w:rPr>
              <w:b/>
              <w:caps/>
              <w:sz w:val="4"/>
              <w:szCs w:val="4"/>
              <w:lang w:eastAsia="lt-LT"/>
            </w:rPr>
          </w:pPr>
          <w:r>
            <w:rPr>
              <w:b/>
              <w:caps/>
              <w:noProof/>
              <w:lang w:eastAsia="lt-LT"/>
            </w:rPr>
            <w:drawing>
              <wp:inline distT="0" distB="0" distL="0" distR="0" wp14:anchorId="51D532BC" wp14:editId="51D532BD">
                <wp:extent cx="581025" cy="704850"/>
                <wp:effectExtent l="19050" t="0" r="9525" b="0"/>
                <wp:docPr id="3" name="Picture 1" descr="herbas_jb_sm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herbas_jb_sm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 cstate="print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81025" cy="7048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14:paraId="51D532AA" w14:textId="77777777" w:rsidR="00C42EC2" w:rsidRDefault="00C42EC2">
          <w:pPr>
            <w:tabs>
              <w:tab w:val="center" w:pos="4153"/>
              <w:tab w:val="right" w:pos="8306"/>
            </w:tabs>
            <w:jc w:val="center"/>
            <w:rPr>
              <w:b/>
              <w:caps/>
              <w:sz w:val="4"/>
              <w:szCs w:val="4"/>
              <w:lang w:eastAsia="lt-LT"/>
            </w:rPr>
          </w:pPr>
        </w:p>
        <w:p w14:paraId="51D532AB" w14:textId="77777777" w:rsidR="00C42EC2" w:rsidRDefault="00B3445C">
          <w:pPr>
            <w:tabs>
              <w:tab w:val="center" w:pos="4153"/>
              <w:tab w:val="right" w:pos="8306"/>
            </w:tabs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Joniškio rajono savivaldybės</w:t>
          </w:r>
          <w:r>
            <w:rPr>
              <w:b/>
              <w:caps/>
              <w:lang w:eastAsia="lt-LT"/>
            </w:rPr>
            <w:br/>
            <w:t>TARYBA</w:t>
          </w:r>
        </w:p>
        <w:p w14:paraId="51D532AC" w14:textId="77777777" w:rsidR="00C42EC2" w:rsidRDefault="00C42EC2">
          <w:pPr>
            <w:tabs>
              <w:tab w:val="center" w:pos="4153"/>
              <w:tab w:val="right" w:pos="8306"/>
            </w:tabs>
            <w:jc w:val="center"/>
            <w:rPr>
              <w:lang w:eastAsia="lt-LT"/>
            </w:rPr>
          </w:pPr>
        </w:p>
        <w:p w14:paraId="51D532AD" w14:textId="77777777" w:rsidR="00C42EC2" w:rsidRDefault="00B3445C">
          <w:pPr>
            <w:jc w:val="center"/>
            <w:rPr>
              <w:b/>
              <w:lang w:val="en-AU" w:eastAsia="lt-LT"/>
            </w:rPr>
          </w:pPr>
          <w:r>
            <w:rPr>
              <w:b/>
              <w:lang w:val="en-AU" w:eastAsia="lt-LT"/>
            </w:rPr>
            <w:t>SPRENDIMAS</w:t>
          </w:r>
        </w:p>
        <w:p w14:paraId="51D532AE" w14:textId="77777777" w:rsidR="00C42EC2" w:rsidRDefault="00B3445C">
          <w:pPr>
            <w:jc w:val="center"/>
            <w:rPr>
              <w:lang w:eastAsia="lt-LT"/>
            </w:rPr>
          </w:pPr>
          <w:r>
            <w:rPr>
              <w:b/>
              <w:lang w:eastAsia="lt-LT"/>
            </w:rPr>
            <w:t xml:space="preserve">DĖL JONIŠKIO RAJONO SAVIVALDYBĖS TARYBOS 2013 M. GEGUŽĖS 30 D. SPRENDIMO NR. T-85 „DĖL DIENOS IR TRUMPALAIKĖS SOCIALINĖS GLOBOS </w:t>
          </w:r>
          <w:r>
            <w:rPr>
              <w:b/>
              <w:lang w:eastAsia="lt-LT"/>
            </w:rPr>
            <w:t>NEĮGALIEMS ASMENIMS TEIKIMO IR MOKĖJIMO UŽ PASLAUGAS TVARKOS APRAŠO PATVIRTINIMO“ PAKEITIMO</w:t>
          </w:r>
        </w:p>
        <w:p w14:paraId="51D532AF" w14:textId="77777777" w:rsidR="00C42EC2" w:rsidRDefault="00C42EC2">
          <w:pPr>
            <w:jc w:val="center"/>
            <w:rPr>
              <w:lang w:eastAsia="lt-LT"/>
            </w:rPr>
          </w:pPr>
        </w:p>
        <w:p w14:paraId="51D532B0" w14:textId="5E097464" w:rsidR="00C42EC2" w:rsidRDefault="00B3445C">
          <w:pPr>
            <w:jc w:val="center"/>
            <w:rPr>
              <w:lang w:eastAsia="lt-LT"/>
            </w:rPr>
          </w:pPr>
          <w:r>
            <w:rPr>
              <w:lang w:eastAsia="lt-LT"/>
            </w:rPr>
            <w:t>2018 m. gegužės 17 d.</w:t>
          </w:r>
          <w:bookmarkStart w:id="0" w:name="_GoBack"/>
          <w:bookmarkEnd w:id="0"/>
          <w:r>
            <w:rPr>
              <w:lang w:eastAsia="lt-LT"/>
            </w:rPr>
            <w:t xml:space="preserve"> Nr. T-125</w:t>
          </w:r>
        </w:p>
        <w:p w14:paraId="51D532B1" w14:textId="77777777" w:rsidR="00C42EC2" w:rsidRDefault="00B3445C">
          <w:pPr>
            <w:jc w:val="center"/>
            <w:rPr>
              <w:rFonts w:eastAsia="Calibri"/>
              <w:color w:val="000000"/>
              <w:szCs w:val="24"/>
              <w:lang w:eastAsia="lt-LT"/>
            </w:rPr>
          </w:pPr>
          <w:r>
            <w:rPr>
              <w:color w:val="000000"/>
              <w:lang w:eastAsia="lt-LT"/>
            </w:rPr>
            <w:t>Joniškis</w:t>
          </w:r>
        </w:p>
        <w:p w14:paraId="51D532B2" w14:textId="77777777" w:rsidR="00C42EC2" w:rsidRDefault="00C42EC2">
          <w:pPr>
            <w:rPr>
              <w:color w:val="000000"/>
              <w:lang w:eastAsia="lt-LT"/>
            </w:rPr>
          </w:pPr>
        </w:p>
        <w:p w14:paraId="51D532B3" w14:textId="77777777" w:rsidR="00C42EC2" w:rsidRDefault="00C42EC2">
          <w:pPr>
            <w:rPr>
              <w:color w:val="000000"/>
              <w:lang w:eastAsia="lt-LT"/>
            </w:rPr>
          </w:pPr>
        </w:p>
        <w:sdt>
          <w:sdtPr>
            <w:alias w:val="preambule"/>
            <w:tag w:val="part_7be32b30b2f24842a1630b60c5343112"/>
            <w:id w:val="-698698066"/>
            <w:lock w:val="sdtLocked"/>
          </w:sdtPr>
          <w:sdtEndPr/>
          <w:sdtContent>
            <w:p w14:paraId="51D532B4" w14:textId="77777777" w:rsidR="00C42EC2" w:rsidRDefault="00B3445C">
              <w:pPr>
                <w:ind w:firstLine="709"/>
                <w:rPr>
                  <w:szCs w:val="22"/>
                </w:rPr>
              </w:pPr>
              <w:r>
                <w:rPr>
                  <w:szCs w:val="22"/>
                </w:rPr>
                <w:t>Vadovaudamasi Lietuvos Respublikos vietos savivaldos įstatymo 18 straipsnio 1 dalimi, Joniškio rajono savivaldybės tary</w:t>
              </w:r>
              <w:r>
                <w:rPr>
                  <w:szCs w:val="22"/>
                </w:rPr>
                <w:t xml:space="preserve">ba n u s p r e n d ž i a: </w:t>
              </w:r>
            </w:p>
          </w:sdtContent>
        </w:sdt>
        <w:sdt>
          <w:sdtPr>
            <w:alias w:val="pastraipa"/>
            <w:tag w:val="part_706ef7dc9b144c11a2f5b5b4b192326d"/>
            <w:id w:val="1174063667"/>
            <w:lock w:val="sdtLocked"/>
          </w:sdtPr>
          <w:sdtEndPr/>
          <w:sdtContent>
            <w:p w14:paraId="51D532B5" w14:textId="77777777" w:rsidR="00C42EC2" w:rsidRDefault="00B3445C">
              <w:pPr>
                <w:ind w:firstLine="709"/>
                <w:rPr>
                  <w:szCs w:val="22"/>
                </w:rPr>
              </w:pPr>
              <w:r>
                <w:rPr>
                  <w:szCs w:val="22"/>
                </w:rPr>
                <w:t>Pakeisti Dienos ir trumpalaikės socialinės globos neįgaliems asmenims teikimo ir mokėjimo už paslaugas tvarkos aprašo, patvirtinto Joniškio rajono savivaldybės tarybos 2013 m. gegužės 30 d. sprendimu Nr. T-85 (2018 m. kovo 29 d</w:t>
              </w:r>
              <w:r>
                <w:rPr>
                  <w:szCs w:val="22"/>
                </w:rPr>
                <w:t>. sprendimo Nr. T-51 redakcija), 11 punktą, 11.1 ir 11.2 papunkčius ir juos išdėstyti taip:</w:t>
              </w:r>
            </w:p>
            <w:sdt>
              <w:sdtPr>
                <w:alias w:val="citata"/>
                <w:tag w:val="part_e0e73cef123d49a8950a5033d151ebcb"/>
                <w:id w:val="1839814702"/>
                <w:lock w:val="sdtLocked"/>
              </w:sdtPr>
              <w:sdtEndPr/>
              <w:sdtContent>
                <w:sdt>
                  <w:sdtPr>
                    <w:alias w:val="11 p."/>
                    <w:tag w:val="part_d07667f653244d14a4613f49a00e6a26"/>
                    <w:id w:val="-1053607991"/>
                    <w:lock w:val="sdtLocked"/>
                  </w:sdtPr>
                  <w:sdtEndPr/>
                  <w:sdtContent>
                    <w:p w14:paraId="51D532B6" w14:textId="77777777" w:rsidR="00C42EC2" w:rsidRDefault="00B3445C">
                      <w:pPr>
                        <w:ind w:firstLine="567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2"/>
                        </w:rPr>
                        <w:t>„</w:t>
                      </w:r>
                      <w:sdt>
                        <w:sdtPr>
                          <w:alias w:val="Numeris"/>
                          <w:tag w:val="nr_d07667f653244d14a4613f49a00e6a26"/>
                          <w:id w:val="-152162149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</w:t>
                      </w:r>
                      <w:r>
                        <w:rPr>
                          <w:szCs w:val="24"/>
                          <w:lang w:eastAsia="lt-LT"/>
                        </w:rPr>
                        <w:t>Paslaugos teikiamos neįgaliems asmenims, turintiems proto, psichikos ar kompleksinę negalią:</w:t>
                      </w:r>
                    </w:p>
                    <w:sdt>
                      <w:sdtPr>
                        <w:alias w:val="11.1 pp."/>
                        <w:tag w:val="part_30209df008904d54bcaad6e9b606932c"/>
                        <w:id w:val="666746498"/>
                        <w:lock w:val="sdtLocked"/>
                      </w:sdtPr>
                      <w:sdtEndPr/>
                      <w:sdtContent>
                        <w:p w14:paraId="51D532B7" w14:textId="77777777" w:rsidR="00C42EC2" w:rsidRDefault="00B3445C">
                          <w:pPr>
                            <w:ind w:firstLine="567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30209df008904d54bcaad6e9b606932c"/>
                              <w:id w:val="-56965383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11.1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deklaravusiems gyvenamąją vietą Joniškio rajono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savivaldybėje, artimiausioje šias Paslaugas teikiančioje Įstaigoje;</w:t>
                          </w:r>
                        </w:p>
                      </w:sdtContent>
                    </w:sdt>
                    <w:sdt>
                      <w:sdtPr>
                        <w:alias w:val="11.2 pp."/>
                        <w:tag w:val="part_730baddc5bd7491c950fee95a740795b"/>
                        <w:id w:val="-80758640"/>
                        <w:lock w:val="sdtLocked"/>
                      </w:sdtPr>
                      <w:sdtEndPr/>
                      <w:sdtContent>
                        <w:p w14:paraId="51D532BA" w14:textId="69BDF88B" w:rsidR="00C42EC2" w:rsidRPr="00B3445C" w:rsidRDefault="00B3445C" w:rsidP="00B3445C">
                          <w:pPr>
                            <w:ind w:firstLine="567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730baddc5bd7491c950fee95a740795b"/>
                              <w:id w:val="-27965458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11.2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deklaravusiems gyvenamąją vietą kitoje savivaldybėje, jei yra laisvų vietų Įstaigoje ir  asmuo yra ugdomas savivaldybės ugdymo Įstaigoje.“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4b39d3f81ec84ac7a5bbad8b7011e5d6"/>
            <w:id w:val="2038237786"/>
            <w:lock w:val="sdtLocked"/>
          </w:sdtPr>
          <w:sdtEndPr/>
          <w:sdtContent>
            <w:p w14:paraId="11F6AE58" w14:textId="77777777" w:rsidR="00B3445C" w:rsidRDefault="00B3445C"/>
            <w:p w14:paraId="55310989" w14:textId="77777777" w:rsidR="00B3445C" w:rsidRDefault="00B3445C"/>
            <w:p w14:paraId="5547ACC0" w14:textId="77777777" w:rsidR="00B3445C" w:rsidRDefault="00B3445C"/>
            <w:p w14:paraId="51D532BB" w14:textId="3F8B11A7" w:rsidR="00C42EC2" w:rsidRDefault="00B3445C">
              <w:pPr>
                <w:rPr>
                  <w:szCs w:val="22"/>
                  <w:lang w:eastAsia="lt-LT"/>
                </w:rPr>
              </w:pPr>
              <w:r>
                <w:rPr>
                  <w:szCs w:val="22"/>
                  <w:lang w:eastAsia="lt-LT"/>
                </w:rPr>
                <w:t>Savivaldybės meras</w:t>
              </w:r>
              <w:r>
                <w:rPr>
                  <w:szCs w:val="22"/>
                  <w:lang w:eastAsia="lt-LT"/>
                </w:rPr>
                <w:tab/>
              </w:r>
              <w:r>
                <w:rPr>
                  <w:szCs w:val="22"/>
                  <w:lang w:eastAsia="lt-LT"/>
                </w:rPr>
                <w:tab/>
              </w:r>
              <w:r>
                <w:rPr>
                  <w:szCs w:val="22"/>
                  <w:lang w:eastAsia="lt-LT"/>
                </w:rPr>
                <w:tab/>
              </w:r>
              <w:r>
                <w:rPr>
                  <w:szCs w:val="22"/>
                  <w:lang w:eastAsia="lt-LT"/>
                </w:rPr>
                <w:tab/>
              </w:r>
              <w:r>
                <w:rPr>
                  <w:szCs w:val="22"/>
                  <w:lang w:eastAsia="lt-LT"/>
                </w:rPr>
                <w:tab/>
              </w:r>
              <w:r>
                <w:rPr>
                  <w:szCs w:val="22"/>
                  <w:lang w:eastAsia="lt-LT"/>
                </w:rPr>
                <w:tab/>
              </w:r>
              <w:r>
                <w:rPr>
                  <w:szCs w:val="22"/>
                  <w:lang w:eastAsia="lt-LT"/>
                </w:rPr>
                <w:tab/>
              </w:r>
              <w:r>
                <w:rPr>
                  <w:szCs w:val="22"/>
                  <w:lang w:eastAsia="lt-LT"/>
                </w:rPr>
                <w:tab/>
              </w:r>
              <w:r>
                <w:rPr>
                  <w:szCs w:val="22"/>
                  <w:lang w:eastAsia="lt-LT"/>
                </w:rPr>
                <w:t>Gediminas Čepulis</w:t>
              </w:r>
            </w:p>
          </w:sdtContent>
        </w:sdt>
      </w:sdtContent>
    </w:sdt>
    <w:sectPr w:rsidR="00C42EC2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1134" w:right="567" w:bottom="1134" w:left="1701" w:header="992" w:footer="794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1D532C0" w14:textId="77777777" w:rsidR="00C42EC2" w:rsidRDefault="00B3445C">
      <w:pPr>
        <w:rPr>
          <w:lang w:val="en-AU" w:eastAsia="lt-LT"/>
        </w:rPr>
      </w:pPr>
      <w:r>
        <w:rPr>
          <w:lang w:val="en-AU" w:eastAsia="lt-LT"/>
        </w:rPr>
        <w:separator/>
      </w:r>
    </w:p>
  </w:endnote>
  <w:endnote w:type="continuationSeparator" w:id="0">
    <w:p w14:paraId="51D532C1" w14:textId="77777777" w:rsidR="00C42EC2" w:rsidRDefault="00B3445C">
      <w:pPr>
        <w:rPr>
          <w:lang w:val="en-AU" w:eastAsia="lt-LT"/>
        </w:rPr>
      </w:pPr>
      <w:r>
        <w:rPr>
          <w:lang w:val="en-AU"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1D532C5" w14:textId="77777777" w:rsidR="00C42EC2" w:rsidRDefault="00C42EC2">
    <w:pPr>
      <w:tabs>
        <w:tab w:val="center" w:pos="4153"/>
        <w:tab w:val="right" w:pos="8306"/>
      </w:tabs>
      <w:rPr>
        <w:lang w:val="en-AU"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1D532C6" w14:textId="77777777" w:rsidR="00C42EC2" w:rsidRDefault="00C42EC2">
    <w:pPr>
      <w:tabs>
        <w:tab w:val="center" w:pos="4153"/>
        <w:tab w:val="right" w:pos="8306"/>
      </w:tabs>
      <w:rPr>
        <w:lang w:val="en-AU"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1D532C8" w14:textId="77777777" w:rsidR="00C42EC2" w:rsidRDefault="00C42EC2">
    <w:pPr>
      <w:tabs>
        <w:tab w:val="center" w:pos="4153"/>
        <w:tab w:val="right" w:pos="8306"/>
      </w:tabs>
      <w:rPr>
        <w:lang w:val="en-AU"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1D532BE" w14:textId="77777777" w:rsidR="00C42EC2" w:rsidRDefault="00B3445C">
      <w:pPr>
        <w:rPr>
          <w:lang w:val="en-AU" w:eastAsia="lt-LT"/>
        </w:rPr>
      </w:pPr>
      <w:r>
        <w:rPr>
          <w:lang w:val="en-AU" w:eastAsia="lt-LT"/>
        </w:rPr>
        <w:separator/>
      </w:r>
    </w:p>
  </w:footnote>
  <w:footnote w:type="continuationSeparator" w:id="0">
    <w:p w14:paraId="51D532BF" w14:textId="77777777" w:rsidR="00C42EC2" w:rsidRDefault="00B3445C">
      <w:pPr>
        <w:rPr>
          <w:lang w:val="en-AU" w:eastAsia="lt-LT"/>
        </w:rPr>
      </w:pPr>
      <w:r>
        <w:rPr>
          <w:lang w:val="en-AU"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1D532C2" w14:textId="77777777" w:rsidR="00C42EC2" w:rsidRDefault="00B3445C">
    <w:pPr>
      <w:framePr w:wrap="auto" w:vAnchor="text" w:hAnchor="margin" w:xAlign="center" w:y="1"/>
      <w:tabs>
        <w:tab w:val="center" w:pos="4153"/>
        <w:tab w:val="right" w:pos="8306"/>
      </w:tabs>
      <w:rPr>
        <w:sz w:val="20"/>
        <w:lang w:eastAsia="lt-LT"/>
      </w:rPr>
    </w:pPr>
    <w:r>
      <w:rPr>
        <w:sz w:val="20"/>
        <w:lang w:eastAsia="lt-LT"/>
      </w:rPr>
      <w:fldChar w:fldCharType="begin"/>
    </w:r>
    <w:r>
      <w:rPr>
        <w:sz w:val="20"/>
        <w:lang w:eastAsia="lt-LT"/>
      </w:rPr>
      <w:instrText xml:space="preserve">PAGE  </w:instrText>
    </w:r>
    <w:r>
      <w:rPr>
        <w:sz w:val="20"/>
        <w:lang w:eastAsia="lt-LT"/>
      </w:rPr>
      <w:fldChar w:fldCharType="end"/>
    </w:r>
  </w:p>
  <w:p w14:paraId="51D532C3" w14:textId="77777777" w:rsidR="00C42EC2" w:rsidRDefault="00C42EC2">
    <w:pPr>
      <w:tabs>
        <w:tab w:val="center" w:pos="4153"/>
        <w:tab w:val="right" w:pos="8306"/>
      </w:tabs>
      <w:rPr>
        <w:sz w:val="20"/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1D532C4" w14:textId="77777777" w:rsidR="00C42EC2" w:rsidRDefault="00C42EC2">
    <w:pPr>
      <w:tabs>
        <w:tab w:val="center" w:pos="4153"/>
        <w:tab w:val="right" w:pos="8306"/>
      </w:tabs>
      <w:rPr>
        <w:sz w:val="20"/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1D532C7" w14:textId="77777777" w:rsidR="00C42EC2" w:rsidRDefault="00C42EC2">
    <w:pPr>
      <w:tabs>
        <w:tab w:val="center" w:pos="4153"/>
        <w:tab w:val="right" w:pos="8306"/>
      </w:tabs>
      <w:rPr>
        <w:sz w:val="20"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7CEE"/>
    <w:rsid w:val="00B07CEE"/>
    <w:rsid w:val="00B3445C"/>
    <w:rsid w:val="00C42E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1D532A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B3445C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B3445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B3445C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B3445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48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4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9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86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17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00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8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0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67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1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05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911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16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72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34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02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7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61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0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327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86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9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66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39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6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1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76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93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33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14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25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06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739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593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671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35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8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63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3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08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063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352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51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7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21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11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672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86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58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45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73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62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746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2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1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44da8e6d52cb486fa2330e9e83760dc0" PartId="4335c175ec3b43a9806c43d968abe509">
    <Part Type="preambule" DocPartId="e445b30b8d8746928ebed31f0cf93757" PartId="7be32b30b2f24842a1630b60c5343112"/>
    <Part Type="pastraipa" DocPartId="526c2de6b71346e199630163cdec2bcc" PartId="706ef7dc9b144c11a2f5b5b4b192326d">
      <Part Type="citata" DocPartId="a0d5e2aad01e478b9212c53f6027bde7" PartId="e0e73cef123d49a8950a5033d151ebcb">
        <Part Type="punktas" Nr="11" Abbr="11 p." DocPartId="23ac1a49d65b4448aec289d5cc7acb61" PartId="d07667f653244d14a4613f49a00e6a26">
          <Part Type="papunktis" Nr="11.1" Abbr="11.1 pp." DocPartId="4be0606462ed455da23175cfcc1107b0" PartId="30209df008904d54bcaad6e9b606932c"/>
          <Part Type="papunktis" Nr="11.2" Abbr="11.2 pp." DocPartId="ca66c1ceb50b4b48bed22a967c575b64" PartId="730baddc5bd7491c950fee95a740795b"/>
        </Part>
      </Part>
    </Part>
    <Part Type="signatura" DocPartId="4464b6b8d8ba47489dae54c37f7578af" PartId="4b39d3f81ec84ac7a5bbad8b7011e5d6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B52386-CF7E-4DF1-9BDF-F62F013E8FE1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FB27D245-D48A-4524-B7A3-AB15F34D8F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160</Words>
  <Characters>1054</Characters>
  <Application>Microsoft Office Word</Application>
  <DocSecurity>0</DocSecurity>
  <Lines>8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DĖL JONIŠKIO RAJONO SAVIVALDYBĖS ADMINISTRACIJOS</vt:lpstr>
      <vt:lpstr>DĖL JONIŠKIO RAJONO SAVIVALDYBĖS ADMINISTRACIJOS</vt:lpstr>
    </vt:vector>
  </TitlesOfParts>
  <Company>Joniskio r. savivaldybe</Company>
  <LinksUpToDate>false</LinksUpToDate>
  <CharactersWithSpaces>1212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DĖL JONIŠKIO RAJONO SAVIVALDYBĖS ADMINISTRACIJOS</dc:title>
  <dc:creator>Laimute Vasiliauskiene</dc:creator>
  <cp:lastModifiedBy>PAPINIGIENĖ Augustė</cp:lastModifiedBy>
  <cp:revision>3</cp:revision>
  <cp:lastPrinted>2014-03-04T09:11:00Z</cp:lastPrinted>
  <dcterms:created xsi:type="dcterms:W3CDTF">2018-05-22T05:36:00Z</dcterms:created>
  <dcterms:modified xsi:type="dcterms:W3CDTF">2018-05-22T08:41:00Z</dcterms:modified>
</cp:coreProperties>
</file>