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f73b3db83a14c9db0fb3a906a8e09e0"/>
        <w:id w:val="484287168"/>
        <w:lock w:val="sdtLocked"/>
      </w:sdtPr>
      <w:sdtEndPr/>
      <w:sdtContent>
        <w:p w14:paraId="20380E7E" w14:textId="77777777" w:rsidR="0073236E" w:rsidRDefault="0073236E">
          <w:pPr>
            <w:tabs>
              <w:tab w:val="center" w:pos="4819"/>
              <w:tab w:val="right" w:pos="9638"/>
            </w:tabs>
          </w:pPr>
        </w:p>
        <w:p w14:paraId="20976AB0" w14:textId="77777777" w:rsidR="0073236E" w:rsidRDefault="00DD0513">
          <w:pPr>
            <w:tabs>
              <w:tab w:val="center" w:pos="4819"/>
              <w:tab w:val="right" w:pos="9638"/>
            </w:tabs>
            <w:jc w:val="center"/>
            <w:rPr>
              <w:b/>
            </w:rPr>
          </w:pPr>
          <w:r>
            <w:object w:dxaOrig="811" w:dyaOrig="961" w14:anchorId="1DCB7014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6pt" o:ole="" fillcolor="window">
                <v:imagedata r:id="rId9" o:title=""/>
              </v:shape>
              <o:OLEObject Type="Embed" ProgID="Word.Picture.8" ShapeID="_x0000_i1025" DrawAspect="Content" ObjectID="_1634716913" r:id="rId10"/>
            </w:object>
          </w:r>
        </w:p>
        <w:p w14:paraId="7EB03B07" w14:textId="77777777" w:rsidR="0073236E" w:rsidRDefault="0073236E">
          <w:pPr>
            <w:jc w:val="center"/>
            <w:rPr>
              <w:b/>
              <w:szCs w:val="24"/>
            </w:rPr>
          </w:pPr>
        </w:p>
        <w:p w14:paraId="49D57A06" w14:textId="77777777" w:rsidR="0073236E" w:rsidRDefault="00DD051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1DB70309" w14:textId="77777777" w:rsidR="0073236E" w:rsidRDefault="0073236E">
          <w:pPr>
            <w:jc w:val="center"/>
            <w:rPr>
              <w:b/>
              <w:szCs w:val="24"/>
            </w:rPr>
          </w:pPr>
        </w:p>
        <w:p w14:paraId="10FC355B" w14:textId="77777777" w:rsidR="0073236E" w:rsidRDefault="00DD051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697A9AB" w14:textId="072FD9C6" w:rsidR="0073236E" w:rsidRDefault="00DD0513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2012 M. VASARIO 20 D. ĮSAKYMO NR. V-142 „DĖL LIETUVOS HIGIENOS NORMOS HN 129:2012 „AUKŠTOJI MOKYKLA. </w:t>
          </w:r>
          <w:r>
            <w:rPr>
              <w:b/>
              <w:bCs/>
              <w:caps/>
              <w:szCs w:val="24"/>
              <w:lang w:val="en-US" w:eastAsia="lt-LT"/>
            </w:rPr>
            <w:t>BENDRIEJI SVEIKATOS SAUGOS REIKALAVIMAI</w:t>
          </w:r>
          <w:proofErr w:type="gramStart"/>
          <w:r>
            <w:rPr>
              <w:b/>
              <w:bCs/>
              <w:caps/>
              <w:szCs w:val="24"/>
              <w:lang w:val="en-US" w:eastAsia="lt-LT"/>
            </w:rPr>
            <w:t>“ PATVIRTINIMO</w:t>
          </w:r>
          <w:proofErr w:type="gramEnd"/>
          <w:r>
            <w:rPr>
              <w:b/>
              <w:bCs/>
              <w:szCs w:val="24"/>
            </w:rPr>
            <w:t>“ PAKEITIMO</w:t>
          </w:r>
        </w:p>
        <w:p w14:paraId="7354D524" w14:textId="77777777" w:rsidR="0073236E" w:rsidRDefault="0073236E">
          <w:pPr>
            <w:jc w:val="center"/>
            <w:rPr>
              <w:szCs w:val="24"/>
            </w:rPr>
          </w:pPr>
        </w:p>
        <w:p w14:paraId="1881C5FC" w14:textId="7415EBBB" w:rsidR="0073236E" w:rsidRDefault="00DD0513">
          <w:pPr>
            <w:jc w:val="center"/>
            <w:rPr>
              <w:szCs w:val="24"/>
            </w:rPr>
          </w:pPr>
          <w:r>
            <w:rPr>
              <w:szCs w:val="24"/>
            </w:rPr>
            <w:t>2019 m. lapkričio 6 d. Nr. V-1266</w:t>
          </w:r>
        </w:p>
        <w:p w14:paraId="45950A6C" w14:textId="77777777" w:rsidR="0073236E" w:rsidRDefault="00DD0513">
          <w:pPr>
            <w:jc w:val="center"/>
            <w:rPr>
              <w:szCs w:val="24"/>
            </w:rPr>
          </w:pPr>
          <w:r>
            <w:rPr>
              <w:szCs w:val="24"/>
            </w:rPr>
            <w:t>Vi</w:t>
          </w:r>
          <w:r>
            <w:rPr>
              <w:szCs w:val="24"/>
            </w:rPr>
            <w:t>lnius</w:t>
          </w:r>
        </w:p>
        <w:p w14:paraId="01BD9BB8" w14:textId="799FD8D2" w:rsidR="0073236E" w:rsidRDefault="0073236E">
          <w:pPr>
            <w:jc w:val="center"/>
            <w:rPr>
              <w:szCs w:val="24"/>
            </w:rPr>
          </w:pPr>
        </w:p>
        <w:p w14:paraId="044DE3E8" w14:textId="3B2CF93F" w:rsidR="0073236E" w:rsidRDefault="0073236E">
          <w:pPr>
            <w:jc w:val="center"/>
            <w:rPr>
              <w:szCs w:val="24"/>
            </w:rPr>
          </w:pPr>
        </w:p>
        <w:sdt>
          <w:sdtPr>
            <w:alias w:val="1 p."/>
            <w:tag w:val="part_8e5c0989739b4bf8a3ec5ca7cf40137c"/>
            <w:id w:val="-1967880423"/>
            <w:lock w:val="sdtLocked"/>
          </w:sdtPr>
          <w:sdtEndPr/>
          <w:sdtContent>
            <w:p w14:paraId="691166DE" w14:textId="64DAA665" w:rsidR="0073236E" w:rsidRDefault="00DD0513">
              <w:pPr>
                <w:ind w:firstLine="720"/>
                <w:jc w:val="both"/>
                <w:textAlignment w:val="center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e5c0989739b4bf8a3ec5ca7cf40137c"/>
                  <w:id w:val="147108455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 a k e i č i u Lietuvos higienos normą HN 129:2012 „Aukštoji mokykla. Bendrieji sveikatos saugos reikalavimai“, patvirtintą Lietuvos Respublikos sveikatos apsaugos ministro 2012 m. vasario 20 d. įsakymu Nr. V-142 „Dėl Lietuvos higienos normos</w:t>
              </w:r>
              <w:r>
                <w:rPr>
                  <w:szCs w:val="24"/>
                  <w:lang w:eastAsia="lt-LT"/>
                </w:rPr>
                <w:t xml:space="preserve"> HN 129:2012 „Aukštoji mokykla. Bendrieji sveikatos saugos reikalavimai“ patvirtinimo“, ir 26 punktą išdėstau taip:</w:t>
              </w:r>
            </w:p>
            <w:sdt>
              <w:sdtPr>
                <w:alias w:val="citata"/>
                <w:tag w:val="part_93a5ff8cc53e4f45b5ad690b829ed206"/>
                <w:id w:val="-1657447866"/>
                <w:lock w:val="sdtLocked"/>
              </w:sdtPr>
              <w:sdtEndPr/>
              <w:sdtContent>
                <w:sdt>
                  <w:sdtPr>
                    <w:alias w:val="26 p."/>
                    <w:tag w:val="part_67a0af8cc5014ad8a73015759f43a86c"/>
                    <w:id w:val="-747418092"/>
                    <w:lock w:val="sdtLocked"/>
                  </w:sdtPr>
                  <w:sdtEndPr/>
                  <w:sdtContent>
                    <w:p w14:paraId="485C3145" w14:textId="5B105679" w:rsidR="0073236E" w:rsidRDefault="00DD0513">
                      <w:pPr>
                        <w:ind w:firstLine="720"/>
                        <w:jc w:val="both"/>
                        <w:textAlignment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7a0af8cc5014ad8a73015759f43a86c"/>
                          <w:id w:val="-72953270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  <w:spacing w:val="-4"/>
                              <w:szCs w:val="24"/>
                              <w:lang w:eastAsia="lt-LT"/>
                            </w:rPr>
                            <w:t>26</w:t>
                          </w:r>
                        </w:sdtContent>
                      </w:sdt>
                      <w:r>
                        <w:rPr>
                          <w:color w:val="000000"/>
                          <w:spacing w:val="-4"/>
                          <w:szCs w:val="24"/>
                          <w:lang w:eastAsia="lt-LT"/>
                        </w:rPr>
                        <w:t>. Aukštosios mokyklos patalpose oro temperatūra šaltuoju metų laikotarpiu turi atitikti 2 lentelėje reglamentuotus dydžius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, o šiltuoju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metų laikotarpiu </w:t>
                      </w:r>
                      <w:r>
                        <w:t>turi būti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 ne aukštesnė kaip 26 °C</w:t>
                      </w:r>
                      <w:r>
                        <w:rPr>
                          <w:color w:val="000000"/>
                          <w:spacing w:val="-4"/>
                          <w:szCs w:val="24"/>
                          <w:lang w:eastAsia="lt-LT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91580283624f444a907f47bdd0089b77"/>
            <w:id w:val="1093899492"/>
            <w:lock w:val="sdtLocked"/>
          </w:sdtPr>
          <w:sdtEndPr/>
          <w:sdtContent>
            <w:p w14:paraId="7C0B5CCC" w14:textId="4AC914AD" w:rsidR="0073236E" w:rsidRDefault="00DD0513" w:rsidP="00DD0513">
              <w:pPr>
                <w:ind w:firstLine="720"/>
                <w:jc w:val="both"/>
                <w:rPr>
                  <w:bCs/>
                </w:rPr>
              </w:pPr>
              <w:sdt>
                <w:sdtPr>
                  <w:alias w:val="Numeris"/>
                  <w:tag w:val="nr_91580283624f444a907f47bdd0089b77"/>
                  <w:id w:val="641850307"/>
                  <w:lock w:val="sdtLocked"/>
                </w:sdtPr>
                <w:sdtEndPr/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>. N u s t a t a u, kad šis įsakymas įsigalioja 2020 m. gegužės 1 d.</w:t>
              </w:r>
            </w:p>
          </w:sdtContent>
        </w:sdt>
        <w:sdt>
          <w:sdtPr>
            <w:alias w:val="signatura"/>
            <w:tag w:val="part_1264848d094c4b169775deb19c0bb0a5"/>
            <w:id w:val="1566760662"/>
            <w:lock w:val="sdtLocked"/>
          </w:sdtPr>
          <w:sdtEndPr/>
          <w:sdtContent>
            <w:p w14:paraId="4F66A79E" w14:textId="77777777" w:rsidR="00DD0513" w:rsidRDefault="00DD0513">
              <w:pPr>
                <w:tabs>
                  <w:tab w:val="left" w:pos="5103"/>
                  <w:tab w:val="left" w:pos="9180"/>
                </w:tabs>
                <w:jc w:val="both"/>
              </w:pPr>
            </w:p>
            <w:p w14:paraId="20FAD549" w14:textId="77777777" w:rsidR="00DD0513" w:rsidRDefault="00DD0513">
              <w:pPr>
                <w:tabs>
                  <w:tab w:val="left" w:pos="5103"/>
                  <w:tab w:val="left" w:pos="9180"/>
                </w:tabs>
                <w:jc w:val="both"/>
              </w:pPr>
            </w:p>
            <w:p w14:paraId="5AF3F7F1" w14:textId="51D51DCC" w:rsidR="0073236E" w:rsidRDefault="00DD0513">
              <w:pPr>
                <w:tabs>
                  <w:tab w:val="left" w:pos="5103"/>
                  <w:tab w:val="left" w:pos="9180"/>
                </w:tabs>
                <w:jc w:val="both"/>
                <w:rPr>
                  <w:bCs/>
                </w:rPr>
              </w:pPr>
              <w:r>
                <w:rPr>
                  <w:bCs/>
                </w:rPr>
                <w:t>Sveikatos apsaugos ministras</w:t>
              </w:r>
              <w:r>
                <w:rPr>
                  <w:bCs/>
                </w:rPr>
                <w:tab/>
                <w:t xml:space="preserve">                           </w:t>
              </w:r>
              <w:bookmarkStart w:id="0" w:name="_GoBack"/>
              <w:bookmarkEnd w:id="0"/>
              <w:r>
                <w:rPr>
                  <w:bCs/>
                </w:rPr>
                <w:t xml:space="preserve">            </w:t>
              </w:r>
              <w:r>
                <w:rPr>
                  <w:szCs w:val="24"/>
                </w:rPr>
                <w:t xml:space="preserve">Aurelijus </w:t>
              </w:r>
              <w:proofErr w:type="spellStart"/>
              <w:r>
                <w:rPr>
                  <w:szCs w:val="24"/>
                </w:rPr>
                <w:t>Veryga</w:t>
              </w:r>
              <w:proofErr w:type="spellEnd"/>
            </w:p>
          </w:sdtContent>
        </w:sdt>
      </w:sdtContent>
    </w:sdt>
    <w:sectPr w:rsidR="0073236E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567" w:bottom="851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A32766" w14:textId="77777777" w:rsidR="0073236E" w:rsidRDefault="00DD0513">
      <w:r>
        <w:separator/>
      </w:r>
    </w:p>
  </w:endnote>
  <w:endnote w:type="continuationSeparator" w:id="0">
    <w:p w14:paraId="1644D652" w14:textId="77777777" w:rsidR="0073236E" w:rsidRDefault="00DD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EF1701" w14:textId="77777777" w:rsidR="0073236E" w:rsidRDefault="0073236E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30F5EC6" w14:textId="77777777" w:rsidR="0073236E" w:rsidRDefault="0073236E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037F16" w14:textId="77777777" w:rsidR="0073236E" w:rsidRDefault="0073236E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9B9E26B" w14:textId="77777777" w:rsidR="0073236E" w:rsidRDefault="00DD0513">
      <w:r>
        <w:separator/>
      </w:r>
    </w:p>
  </w:footnote>
  <w:footnote w:type="continuationSeparator" w:id="0">
    <w:p w14:paraId="1F37732A" w14:textId="77777777" w:rsidR="0073236E" w:rsidRDefault="00DD05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83894A" w14:textId="77777777" w:rsidR="0073236E" w:rsidRDefault="0073236E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D85D1D6" w14:textId="77777777" w:rsidR="0073236E" w:rsidRDefault="00DD0513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71CFF2E1" w14:textId="77777777" w:rsidR="0073236E" w:rsidRDefault="0073236E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DD99366" w14:textId="77777777" w:rsidR="0073236E" w:rsidRDefault="0073236E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1AEB"/>
    <w:rsid w:val="0073236E"/>
    <w:rsid w:val="00C31AEB"/>
    <w:rsid w:val="00DD0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515C7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191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09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745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05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6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18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5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33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2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8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2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33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398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805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86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674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6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5150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41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6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9a5618a13f044330adcc0ba669f22d72" PartId="3f73b3db83a14c9db0fb3a906a8e09e0">
    <Part Type="punktas" Nr="1" Abbr="1 p." DocPartId="e31ff4fb945f4d439c585c8334a606eb" PartId="8e5c0989739b4bf8a3ec5ca7cf40137c">
      <Part Type="citata" DocPartId="d68ea476836a4433bb6f061e5d88ab44" PartId="93a5ff8cc53e4f45b5ad690b829ed206">
        <Part Type="punktas" Nr="26" Abbr="26 p." DocPartId="915c3b3b5cd046399922b077d0c45682" PartId="67a0af8cc5014ad8a73015759f43a86c"/>
      </Part>
    </Part>
    <Part Type="punktas" Nr="2" Abbr="2 p." DocPartId="58976f0303904505b680af0c0b70358b" PartId="91580283624f444a907f47bdd0089b77"/>
    <Part Type="signatura" DocPartId="fe4b5e7c52b34fe78a2dc5a99d91db91" PartId="1264848d094c4b169775deb19c0bb0a5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B7070D-BBAB-4F0A-9531-8AC46405A9EF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D7E7E62F-493D-4D7B-9018-57BAE0DF2C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687</Words>
  <Characters>393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</dc:creator>
  <cp:lastModifiedBy>TAMALIŪNIENĖ Vilija</cp:lastModifiedBy>
  <cp:revision>3</cp:revision>
  <cp:lastPrinted>2019-03-19T06:36:00Z</cp:lastPrinted>
  <dcterms:created xsi:type="dcterms:W3CDTF">2019-11-08T07:07:00Z</dcterms:created>
  <dcterms:modified xsi:type="dcterms:W3CDTF">2019-11-08T09:15:00Z</dcterms:modified>
</cp:coreProperties>
</file>