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510AA" w14:textId="03C66652" w:rsidR="000872C8" w:rsidRDefault="00D82ED2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704510C3" wp14:editId="704510C4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510AB" w14:textId="77777777" w:rsidR="000872C8" w:rsidRDefault="000872C8">
      <w:pPr>
        <w:rPr>
          <w:sz w:val="10"/>
          <w:szCs w:val="10"/>
        </w:rPr>
      </w:pPr>
    </w:p>
    <w:p w14:paraId="704510AC" w14:textId="77777777" w:rsidR="000872C8" w:rsidRDefault="00D82ED2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704510AD" w14:textId="77777777" w:rsidR="000872C8" w:rsidRDefault="000872C8">
      <w:pPr>
        <w:jc w:val="center"/>
        <w:rPr>
          <w:caps/>
          <w:lang w:eastAsia="lt-LT"/>
        </w:rPr>
      </w:pPr>
    </w:p>
    <w:p w14:paraId="704510AE" w14:textId="77777777" w:rsidR="000872C8" w:rsidRDefault="00D82ED2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704510AF" w14:textId="77777777" w:rsidR="000872C8" w:rsidRDefault="00D82ED2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caps/>
          <w:lang w:eastAsia="lt-LT"/>
        </w:rPr>
        <w:t xml:space="preserve">LIETUVOS RESPUBLIKOS VYRIAUSYBĖS 2010 M. LIEPOS 21 D. NUTARIMO nR. 1133 „dėl LIETUVOS RESPUBLIKOS VYRIAUSYBĖS 2007 m. rugpjūčio 8 d. </w:t>
      </w:r>
      <w:r>
        <w:rPr>
          <w:b/>
          <w:bCs/>
          <w:caps/>
          <w:color w:val="000000"/>
          <w:lang w:eastAsia="lt-LT"/>
        </w:rPr>
        <w:t>nutarimO</w:t>
      </w:r>
      <w:r>
        <w:rPr>
          <w:b/>
          <w:bCs/>
          <w:caps/>
          <w:lang w:eastAsia="lt-LT"/>
        </w:rPr>
        <w:t xml:space="preserve"> Nr. 804 „dėl nacionalinės žaliųjų pirkimų įgyvendinimo programos patvirtinimo“ ir jį keitusių nutarimų pripažinimo netekusiais galios“ PAKEITIMO</w:t>
      </w:r>
    </w:p>
    <w:p w14:paraId="704510B0" w14:textId="77777777" w:rsidR="000872C8" w:rsidRDefault="000872C8">
      <w:pPr>
        <w:tabs>
          <w:tab w:val="left" w:pos="-284"/>
        </w:tabs>
        <w:rPr>
          <w:caps/>
          <w:lang w:eastAsia="lt-LT"/>
        </w:rPr>
      </w:pPr>
    </w:p>
    <w:p w14:paraId="704510B1" w14:textId="5A80E429" w:rsidR="000872C8" w:rsidRDefault="00D82ED2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2016 m. vasario 10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125</w:t>
      </w:r>
      <w:r>
        <w:rPr>
          <w:color w:val="000000"/>
          <w:lang w:eastAsia="ar-SA"/>
        </w:rPr>
        <w:br/>
        <w:t>Vilnius</w:t>
      </w:r>
    </w:p>
    <w:p w14:paraId="704510B2" w14:textId="77777777" w:rsidR="000872C8" w:rsidRDefault="000872C8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1DBDF068" w14:textId="77777777" w:rsidR="00D82ED2" w:rsidRDefault="00D82ED2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704510B3" w14:textId="77777777" w:rsidR="000872C8" w:rsidRDefault="00D82ED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704510B4" w14:textId="77777777" w:rsidR="000872C8" w:rsidRDefault="00D82ED2">
      <w:pPr>
        <w:tabs>
          <w:tab w:val="left" w:pos="0"/>
          <w:tab w:val="left" w:pos="851"/>
        </w:tabs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Pakeisti Lietuvos Respub</w:t>
      </w:r>
      <w:r>
        <w:rPr>
          <w:color w:val="000000"/>
          <w:lang w:eastAsia="lt-LT"/>
        </w:rPr>
        <w:t>likos Vyriausybės 2010 m. liepos 21 d. nutarimą Nr. 1133 „Dėl Lietuvos Respublikos Vyriausybės 2007 m. rugpjūčio 8 d. nutarimo Nr. 804 „Dėl Nacionalinės žaliųjų pirkimų įgyvendinimo programos patvirtinimo“ ir jį keitusių nutarimų pripažinimo netekusiais ga</w:t>
      </w:r>
      <w:r>
        <w:rPr>
          <w:color w:val="000000"/>
          <w:lang w:eastAsia="lt-LT"/>
        </w:rPr>
        <w:t>lios“:</w:t>
      </w:r>
    </w:p>
    <w:p w14:paraId="704510B5" w14:textId="77777777" w:rsidR="000872C8" w:rsidRDefault="00D82ED2">
      <w:pPr>
        <w:tabs>
          <w:tab w:val="left" w:pos="0"/>
          <w:tab w:val="left" w:pos="851"/>
        </w:tabs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</w:t>
      </w:r>
      <w:r>
        <w:rPr>
          <w:color w:val="000000"/>
          <w:lang w:eastAsia="lt-LT"/>
        </w:rPr>
        <w:t>. Pakeisti preambulę ir ją išdėstyti taip:</w:t>
      </w:r>
    </w:p>
    <w:p w14:paraId="704510B6" w14:textId="77777777" w:rsidR="000872C8" w:rsidRDefault="00D82ED2">
      <w:pPr>
        <w:tabs>
          <w:tab w:val="left" w:pos="0"/>
          <w:tab w:val="left" w:pos="851"/>
        </w:tabs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„Vadovaudamasi Lietuvos Respublikos viešųjų pirkimų įstatymo 24 straipsnio 3 dalimi ir siekdama skatinti žaliųjų viešųjų pirkimų vykdymą, </w:t>
      </w: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a:“.</w:t>
      </w:r>
    </w:p>
    <w:p w14:paraId="704510B7" w14:textId="77777777" w:rsidR="000872C8" w:rsidRDefault="00D82ED2">
      <w:pPr>
        <w:tabs>
          <w:tab w:val="left" w:pos="567"/>
          <w:tab w:val="left" w:pos="993"/>
        </w:tabs>
        <w:suppressAutoHyphens/>
        <w:spacing w:line="360" w:lineRule="atLeast"/>
        <w:ind w:left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</w:t>
      </w:r>
      <w:r>
        <w:rPr>
          <w:color w:val="000000"/>
          <w:lang w:eastAsia="lt-LT"/>
        </w:rPr>
        <w:t xml:space="preserve">. Pakeisti </w:t>
      </w:r>
      <w:r>
        <w:rPr>
          <w:color w:val="000000"/>
          <w:lang w:eastAsia="lt-LT"/>
        </w:rPr>
        <w:t>2 punktą ir jį išdėstyti taip:</w:t>
      </w:r>
    </w:p>
    <w:p w14:paraId="704510B8" w14:textId="77777777" w:rsidR="000872C8" w:rsidRDefault="00D82ED2">
      <w:pPr>
        <w:tabs>
          <w:tab w:val="left" w:pos="0"/>
          <w:tab w:val="left" w:pos="567"/>
          <w:tab w:val="left" w:pos="709"/>
        </w:tabs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2</w:t>
      </w:r>
      <w:r>
        <w:rPr>
          <w:color w:val="000000"/>
          <w:lang w:eastAsia="lt-LT"/>
        </w:rPr>
        <w:t>. Nustatyti, kad Lietuvos Respublikos viešųjų pirkimų įstatyme apibrėžtos perkančiosios organizacijos, atlikdamos prekių, paslaugų ir darbų viešuosius pirkimus, kuriems nustatyti aplinkos apsaugos kriterijai, turi taikyti</w:t>
      </w:r>
      <w:r>
        <w:rPr>
          <w:color w:val="000000"/>
          <w:lang w:eastAsia="lt-LT"/>
        </w:rPr>
        <w:t xml:space="preserve"> šiuos kriterijus, skaičiuojant pagal skaičių ir pagal vertę, ne mažiau kaip 40 procentų tokių pirkimų 2016 metais, ne m</w:t>
      </w:r>
      <w:bookmarkStart w:id="0" w:name="_GoBack"/>
      <w:bookmarkEnd w:id="0"/>
      <w:r>
        <w:rPr>
          <w:color w:val="000000"/>
          <w:lang w:eastAsia="lt-LT"/>
        </w:rPr>
        <w:t>ažiau kaip 45 procentams – 2017 metais, ne mažiau kaip 45 procentams – 2018 metais, ne mažiau kaip 50 procentų – 2019 metais ir ne mažia</w:t>
      </w:r>
      <w:r>
        <w:rPr>
          <w:color w:val="000000"/>
          <w:lang w:eastAsia="lt-LT"/>
        </w:rPr>
        <w:t xml:space="preserve">u kaip 50 procentų </w:t>
      </w:r>
      <w:r>
        <w:rPr>
          <w:color w:val="000000"/>
          <w:lang w:val="en-US" w:eastAsia="lt-LT"/>
        </w:rPr>
        <w:t xml:space="preserve">– 2020 </w:t>
      </w:r>
      <w:r>
        <w:rPr>
          <w:color w:val="000000"/>
          <w:lang w:eastAsia="lt-LT"/>
        </w:rPr>
        <w:t>metais</w:t>
      </w:r>
      <w:r>
        <w:rPr>
          <w:color w:val="000000"/>
          <w:lang w:val="en-US" w:eastAsia="lt-LT"/>
        </w:rPr>
        <w:t xml:space="preserve">, </w:t>
      </w:r>
      <w:r>
        <w:rPr>
          <w:color w:val="000000"/>
          <w:lang w:eastAsia="lt-LT"/>
        </w:rPr>
        <w:t>išskyrus tuos atvejus, kai rinkoje nėra prekių, neteikiamos paslaugos ar neatliekami darbai, atitinkantys žaliesiems pirkimams nustatytus aplinkos apsaugos kriterijus, taip pat tais atvejais, kai jų taikymo išimtys numatyt</w:t>
      </w:r>
      <w:r>
        <w:rPr>
          <w:color w:val="000000"/>
          <w:lang w:eastAsia="lt-LT"/>
        </w:rPr>
        <w:t>os Lietuvos Respublikos įstatymuose, Lietuvos Respublikos Vyriausybės nutarimuose ir kituose teisės aktuose.“</w:t>
      </w:r>
    </w:p>
    <w:p w14:paraId="704510BC" w14:textId="1F65AB05" w:rsidR="000872C8" w:rsidRDefault="00D82ED2" w:rsidP="00D82ED2">
      <w:pPr>
        <w:tabs>
          <w:tab w:val="left" w:pos="0"/>
          <w:tab w:val="left" w:pos="567"/>
          <w:tab w:val="left" w:pos="709"/>
          <w:tab w:val="left" w:pos="851"/>
        </w:tabs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</w:t>
      </w:r>
      <w:r>
        <w:rPr>
          <w:color w:val="000000"/>
          <w:lang w:eastAsia="lt-LT"/>
        </w:rPr>
        <w:t xml:space="preserve">. </w:t>
      </w:r>
      <w:r>
        <w:rPr>
          <w:lang w:eastAsia="lt-LT"/>
        </w:rPr>
        <w:t>Pripažinti netekusiais galios 3 ir 4 punktus.</w:t>
      </w:r>
    </w:p>
    <w:p w14:paraId="58DAA233" w14:textId="77777777" w:rsidR="00D82ED2" w:rsidRDefault="00D82ED2">
      <w:pPr>
        <w:tabs>
          <w:tab w:val="left" w:pos="-284"/>
        </w:tabs>
      </w:pPr>
    </w:p>
    <w:p w14:paraId="099A87C5" w14:textId="77777777" w:rsidR="00D82ED2" w:rsidRDefault="00D82ED2">
      <w:pPr>
        <w:tabs>
          <w:tab w:val="left" w:pos="-284"/>
        </w:tabs>
      </w:pPr>
    </w:p>
    <w:p w14:paraId="08574458" w14:textId="77777777" w:rsidR="00D82ED2" w:rsidRDefault="00D82ED2">
      <w:pPr>
        <w:tabs>
          <w:tab w:val="left" w:pos="-284"/>
        </w:tabs>
      </w:pPr>
    </w:p>
    <w:p w14:paraId="704510BD" w14:textId="568D664D" w:rsidR="000872C8" w:rsidRDefault="00D82ED2">
      <w:pPr>
        <w:tabs>
          <w:tab w:val="left" w:pos="-284"/>
        </w:tabs>
        <w:rPr>
          <w:color w:val="000000"/>
          <w:lang w:eastAsia="lt-LT"/>
        </w:rPr>
      </w:pPr>
      <w:r>
        <w:rPr>
          <w:color w:val="000000"/>
          <w:lang w:eastAsia="lt-LT"/>
        </w:rPr>
        <w:t>Ūkio ministras, pavaduojantis</w:t>
      </w:r>
    </w:p>
    <w:p w14:paraId="704510BE" w14:textId="77777777" w:rsidR="000872C8" w:rsidRDefault="00D82ED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Ministrą Pirmininką</w:t>
      </w:r>
      <w:r>
        <w:rPr>
          <w:lang w:eastAsia="lt-LT"/>
        </w:rPr>
        <w:tab/>
        <w:t>Evaldas Gustas</w:t>
      </w:r>
    </w:p>
    <w:p w14:paraId="704510BF" w14:textId="77777777" w:rsidR="000872C8" w:rsidRDefault="000872C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04510C0" w14:textId="77777777" w:rsidR="000872C8" w:rsidRDefault="000872C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04510C1" w14:textId="77777777" w:rsidR="000872C8" w:rsidRDefault="000872C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04510C2" w14:textId="77777777" w:rsidR="000872C8" w:rsidRDefault="00D82ED2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Aplinkos ministr</w:t>
      </w:r>
      <w:r>
        <w:rPr>
          <w:lang w:eastAsia="lt-LT"/>
        </w:rPr>
        <w:t>as</w:t>
      </w:r>
      <w:r>
        <w:rPr>
          <w:lang w:eastAsia="lt-LT"/>
        </w:rPr>
        <w:tab/>
        <w:t>Kęstutis Trečiokas</w:t>
      </w:r>
    </w:p>
    <w:sectPr w:rsidR="000872C8" w:rsidSect="00D82E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510C7" w14:textId="77777777" w:rsidR="000872C8" w:rsidRDefault="00D82ED2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04510C8" w14:textId="77777777" w:rsidR="000872C8" w:rsidRDefault="00D82ED2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510CD" w14:textId="77777777" w:rsidR="000872C8" w:rsidRDefault="000872C8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510CE" w14:textId="77777777" w:rsidR="000872C8" w:rsidRDefault="000872C8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510D0" w14:textId="77777777" w:rsidR="000872C8" w:rsidRDefault="000872C8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510C5" w14:textId="77777777" w:rsidR="000872C8" w:rsidRDefault="00D82ED2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04510C6" w14:textId="77777777" w:rsidR="000872C8" w:rsidRDefault="00D82ED2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510C9" w14:textId="77777777" w:rsidR="000872C8" w:rsidRDefault="00D82ED2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04510CA" w14:textId="77777777" w:rsidR="000872C8" w:rsidRDefault="000872C8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510CB" w14:textId="77777777" w:rsidR="000872C8" w:rsidRDefault="00D82ED2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704510CC" w14:textId="77777777" w:rsidR="000872C8" w:rsidRDefault="000872C8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510CF" w14:textId="77777777" w:rsidR="000872C8" w:rsidRDefault="000872C8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872C8"/>
    <w:rsid w:val="004C66E7"/>
    <w:rsid w:val="00D8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4:docId w14:val="70451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2003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2016-02-15T07:10:00Z</dcterms:created>
  <dc:creator>lrvk</dc:creator>
  <lastModifiedBy>PAVKŠTELO Julita</lastModifiedBy>
  <lastPrinted>2016-02-08T09:32:00Z</lastPrinted>
  <dcterms:modified xsi:type="dcterms:W3CDTF">2016-02-15T09:42:00Z</dcterms:modified>
  <revision>3</revision>
</coreProperties>
</file>