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b0d726d19e344d4a79afffb031ba4f7"/>
        <w:id w:val="-607036599"/>
        <w:lock w:val="sdtLocked"/>
      </w:sdtPr>
      <w:sdtEndPr/>
      <w:sdtContent>
        <w:p w14:paraId="0D105847" w14:textId="77777777" w:rsidR="00166736" w:rsidRDefault="00166736">
          <w:pPr>
            <w:tabs>
              <w:tab w:val="center" w:pos="4153"/>
              <w:tab w:val="right" w:pos="8306"/>
            </w:tabs>
            <w:rPr>
              <w:rFonts w:ascii="TimesLT" w:hAnsi="TimesLT"/>
              <w:lang w:val="en-US"/>
            </w:rPr>
          </w:pPr>
        </w:p>
        <w:p w14:paraId="0D105848" w14:textId="77777777" w:rsidR="00166736" w:rsidRDefault="000334F7">
          <w:pPr>
            <w:jc w:val="center"/>
            <w:rPr>
              <w:caps/>
              <w:sz w:val="22"/>
            </w:rPr>
          </w:pPr>
          <w:r>
            <w:rPr>
              <w:caps/>
              <w:noProof/>
              <w:lang w:eastAsia="lt-LT"/>
            </w:rPr>
            <w:drawing>
              <wp:inline distT="0" distB="0" distL="0" distR="0" wp14:anchorId="0D1058A5" wp14:editId="0D1058A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D105849" w14:textId="77777777" w:rsidR="00166736" w:rsidRDefault="00166736">
          <w:pPr>
            <w:jc w:val="center"/>
            <w:rPr>
              <w:caps/>
              <w:sz w:val="12"/>
              <w:szCs w:val="12"/>
            </w:rPr>
          </w:pPr>
        </w:p>
        <w:p w14:paraId="0D10584A" w14:textId="77777777" w:rsidR="00166736" w:rsidRDefault="000334F7">
          <w:pPr>
            <w:jc w:val="center"/>
            <w:rPr>
              <w:b/>
              <w:bCs/>
              <w:caps/>
            </w:rPr>
          </w:pPr>
          <w:r>
            <w:rPr>
              <w:b/>
              <w:bCs/>
              <w:caps/>
            </w:rPr>
            <w:t>LIETUVOS RESPUBLIKOS</w:t>
          </w:r>
        </w:p>
        <w:p w14:paraId="0D10584B" w14:textId="77777777" w:rsidR="00166736" w:rsidRDefault="000334F7">
          <w:pPr>
            <w:jc w:val="center"/>
            <w:rPr>
              <w:b/>
              <w:caps/>
            </w:rPr>
          </w:pPr>
          <w:r>
            <w:rPr>
              <w:b/>
              <w:caps/>
            </w:rPr>
            <w:t>VYRIAUSIOSIOS TARNYBINĖS ETIKOS KOMISIJOS ĮSTATYMO NR. X-1666 4, 7, 17, 24, 31 STRAIPSNIŲ, KETVIRTOJO SKIRSNIO PAVADINIMO PAKEITIMO IR ĮSTATYMO PAPILDYMO 24</w:t>
          </w:r>
          <w:r>
            <w:rPr>
              <w:b/>
              <w:caps/>
              <w:vertAlign w:val="superscript"/>
            </w:rPr>
            <w:t>1</w:t>
          </w:r>
          <w:r>
            <w:rPr>
              <w:b/>
              <w:caps/>
            </w:rPr>
            <w:t xml:space="preserve"> STRAIPSNIU</w:t>
          </w:r>
        </w:p>
        <w:p w14:paraId="0D10584C" w14:textId="77777777" w:rsidR="00166736" w:rsidRDefault="000334F7">
          <w:pPr>
            <w:jc w:val="center"/>
            <w:rPr>
              <w:caps/>
            </w:rPr>
          </w:pPr>
          <w:r>
            <w:rPr>
              <w:b/>
              <w:caps/>
            </w:rPr>
            <w:t>ĮSTATYMAS</w:t>
          </w:r>
        </w:p>
        <w:p w14:paraId="0D10584D" w14:textId="77777777" w:rsidR="00166736" w:rsidRDefault="00166736">
          <w:pPr>
            <w:jc w:val="center"/>
            <w:rPr>
              <w:b/>
              <w:caps/>
            </w:rPr>
          </w:pPr>
        </w:p>
        <w:p w14:paraId="0D10584E" w14:textId="77777777" w:rsidR="00166736" w:rsidRDefault="000334F7">
          <w:pPr>
            <w:jc w:val="center"/>
            <w:rPr>
              <w:szCs w:val="24"/>
            </w:rPr>
          </w:pPr>
          <w:r>
            <w:rPr>
              <w:szCs w:val="24"/>
              <w:lang w:val="en-US"/>
            </w:rPr>
            <w:t>2020</w:t>
          </w:r>
          <w:r>
            <w:rPr>
              <w:szCs w:val="24"/>
            </w:rPr>
            <w:t xml:space="preserve"> m. </w:t>
          </w:r>
          <w:proofErr w:type="spellStart"/>
          <w:r>
            <w:rPr>
              <w:szCs w:val="24"/>
              <w:lang w:val="en-US"/>
            </w:rPr>
            <w:t>birželio</w:t>
          </w:r>
          <w:proofErr w:type="spellEnd"/>
          <w:r>
            <w:rPr>
              <w:szCs w:val="24"/>
            </w:rPr>
            <w:t xml:space="preserve"> </w:t>
          </w:r>
          <w:r>
            <w:rPr>
              <w:szCs w:val="24"/>
              <w:lang w:val="en-US"/>
            </w:rPr>
            <w:t>26</w:t>
          </w:r>
          <w:r>
            <w:rPr>
              <w:szCs w:val="24"/>
            </w:rPr>
            <w:t xml:space="preserve"> d. Nr. </w:t>
          </w:r>
          <w:r>
            <w:rPr>
              <w:szCs w:val="24"/>
              <w:lang w:val="en-US"/>
            </w:rPr>
            <w:t>XIII-3188</w:t>
          </w:r>
        </w:p>
        <w:p w14:paraId="0D10584F" w14:textId="77777777" w:rsidR="00166736" w:rsidRDefault="000334F7">
          <w:pPr>
            <w:jc w:val="center"/>
            <w:rPr>
              <w:szCs w:val="24"/>
            </w:rPr>
          </w:pPr>
          <w:r>
            <w:rPr>
              <w:szCs w:val="24"/>
            </w:rPr>
            <w:t>Vilnius</w:t>
          </w:r>
        </w:p>
        <w:p w14:paraId="0D105850" w14:textId="77777777" w:rsidR="00166736" w:rsidRDefault="00166736">
          <w:pPr>
            <w:jc w:val="center"/>
            <w:rPr>
              <w:sz w:val="22"/>
            </w:rPr>
          </w:pPr>
        </w:p>
        <w:p w14:paraId="0D105851" w14:textId="77777777" w:rsidR="00166736" w:rsidRDefault="00166736">
          <w:pPr>
            <w:spacing w:line="360" w:lineRule="auto"/>
            <w:ind w:firstLine="720"/>
            <w:jc w:val="both"/>
            <w:rPr>
              <w:sz w:val="16"/>
              <w:szCs w:val="16"/>
            </w:rPr>
          </w:pPr>
        </w:p>
        <w:p w14:paraId="0D105852" w14:textId="77777777" w:rsidR="00166736" w:rsidRDefault="00166736">
          <w:pPr>
            <w:spacing w:line="360" w:lineRule="auto"/>
            <w:ind w:firstLine="720"/>
            <w:jc w:val="both"/>
            <w:sectPr w:rsidR="0016673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D105853" w14:textId="77777777" w:rsidR="00166736" w:rsidRDefault="00166736">
          <w:pPr>
            <w:tabs>
              <w:tab w:val="center" w:pos="4153"/>
              <w:tab w:val="right" w:pos="8306"/>
            </w:tabs>
            <w:rPr>
              <w:rFonts w:ascii="TimesLT" w:hAnsi="TimesLT"/>
              <w:lang w:val="en-US"/>
            </w:rPr>
          </w:pPr>
        </w:p>
        <w:sdt>
          <w:sdtPr>
            <w:alias w:val="1 str."/>
            <w:tag w:val="part_346cd9ac18ed4daba285f7e8170a6bda"/>
            <w:id w:val="472722247"/>
            <w:lock w:val="sdtLocked"/>
          </w:sdtPr>
          <w:sdtEndPr/>
          <w:sdtContent>
            <w:p w14:paraId="0D105854" w14:textId="77777777" w:rsidR="00166736" w:rsidRDefault="000334F7">
              <w:pPr>
                <w:spacing w:line="360" w:lineRule="auto"/>
                <w:ind w:firstLine="720"/>
                <w:jc w:val="both"/>
                <w:rPr>
                  <w:b/>
                  <w:bCs/>
                  <w:szCs w:val="24"/>
                </w:rPr>
              </w:pPr>
              <w:sdt>
                <w:sdtPr>
                  <w:alias w:val="Numeris"/>
                  <w:tag w:val="nr_346cd9ac18ed4daba285f7e8170a6bda"/>
                  <w:id w:val="1303964856"/>
                  <w:lock w:val="sdtLocked"/>
                </w:sdtPr>
                <w:sdtEndPr/>
                <w:sdtContent>
                  <w:r>
                    <w:rPr>
                      <w:b/>
                      <w:szCs w:val="24"/>
                    </w:rPr>
                    <w:t>1</w:t>
                  </w:r>
                </w:sdtContent>
              </w:sdt>
              <w:r>
                <w:rPr>
                  <w:b/>
                  <w:szCs w:val="24"/>
                </w:rPr>
                <w:t xml:space="preserve"> straipsnis. </w:t>
              </w:r>
              <w:sdt>
                <w:sdtPr>
                  <w:alias w:val="Pavadinimas"/>
                  <w:tag w:val="title_346cd9ac18ed4daba285f7e8170a6bda"/>
                  <w:id w:val="-1222592276"/>
                  <w:lock w:val="sdtLocked"/>
                </w:sdtPr>
                <w:sdtEndPr/>
                <w:sdtContent>
                  <w:r>
                    <w:rPr>
                      <w:b/>
                      <w:bCs/>
                      <w:szCs w:val="24"/>
                    </w:rPr>
                    <w:t>4 straipsnio pakeitimas</w:t>
                  </w:r>
                </w:sdtContent>
              </w:sdt>
            </w:p>
            <w:sdt>
              <w:sdtPr>
                <w:alias w:val="1 str. 1 d."/>
                <w:tag w:val="part_98685c353a7a41a0b8c6e539b46ba1d9"/>
                <w:id w:val="293800923"/>
                <w:lock w:val="sdtLocked"/>
              </w:sdtPr>
              <w:sdtEndPr/>
              <w:sdtContent>
                <w:p w14:paraId="0D105855" w14:textId="77777777" w:rsidR="00166736" w:rsidRDefault="000334F7">
                  <w:pPr>
                    <w:spacing w:line="360" w:lineRule="auto"/>
                    <w:ind w:firstLine="720"/>
                    <w:jc w:val="both"/>
                    <w:rPr>
                      <w:bCs/>
                      <w:szCs w:val="24"/>
                    </w:rPr>
                  </w:pPr>
                  <w:r>
                    <w:rPr>
                      <w:bCs/>
                      <w:szCs w:val="24"/>
                    </w:rPr>
                    <w:t>Pakeisti 4 straipsnį ir jį išdėstyti taip:</w:t>
                  </w:r>
                </w:p>
                <w:sdt>
                  <w:sdtPr>
                    <w:alias w:val="citata"/>
                    <w:tag w:val="part_ed62014f963342fabb2db4f60d6c4217"/>
                    <w:id w:val="2000458178"/>
                    <w:lock w:val="sdtLocked"/>
                  </w:sdtPr>
                  <w:sdtEndPr/>
                  <w:sdtContent>
                    <w:sdt>
                      <w:sdtPr>
                        <w:alias w:val="4 str."/>
                        <w:tag w:val="part_43a05f75eba445088658ec5e7e4676ab"/>
                        <w:id w:val="592058805"/>
                        <w:lock w:val="sdtLocked"/>
                      </w:sdtPr>
                      <w:sdtEndPr/>
                      <w:sdtContent>
                        <w:p w14:paraId="0D105856" w14:textId="77777777" w:rsidR="00166736" w:rsidRDefault="000334F7">
                          <w:pPr>
                            <w:spacing w:line="360" w:lineRule="auto"/>
                            <w:ind w:firstLine="720"/>
                            <w:rPr>
                              <w:color w:val="500050"/>
                              <w:szCs w:val="24"/>
                            </w:rPr>
                          </w:pPr>
                          <w:r>
                            <w:rPr>
                              <w:bCs/>
                              <w:szCs w:val="24"/>
                            </w:rPr>
                            <w:t>„</w:t>
                          </w:r>
                          <w:sdt>
                            <w:sdtPr>
                              <w:alias w:val="Numeris"/>
                              <w:tag w:val="nr_43a05f75eba445088658ec5e7e4676ab"/>
                              <w:id w:val="-1918012530"/>
                              <w:lock w:val="sdtLocked"/>
                            </w:sdtPr>
                            <w:sdtEndPr/>
                            <w:sdtContent>
                              <w:r>
                                <w:rPr>
                                  <w:b/>
                                  <w:bCs/>
                                  <w:color w:val="000000"/>
                                  <w:szCs w:val="24"/>
                                </w:rPr>
                                <w:t>4</w:t>
                              </w:r>
                            </w:sdtContent>
                          </w:sdt>
                          <w:r>
                            <w:rPr>
                              <w:b/>
                              <w:bCs/>
                              <w:color w:val="000000"/>
                              <w:szCs w:val="24"/>
                            </w:rPr>
                            <w:t xml:space="preserve"> straipsnis. </w:t>
                          </w:r>
                          <w:sdt>
                            <w:sdtPr>
                              <w:alias w:val="Pavadinimas"/>
                              <w:tag w:val="title_43a05f75eba445088658ec5e7e4676ab"/>
                              <w:id w:val="1548957583"/>
                              <w:lock w:val="sdtLocked"/>
                            </w:sdtPr>
                            <w:sdtEndPr/>
                            <w:sdtContent>
                              <w:r>
                                <w:rPr>
                                  <w:b/>
                                  <w:bCs/>
                                  <w:color w:val="000000"/>
                                  <w:szCs w:val="24"/>
                                </w:rPr>
                                <w:t>VTEK veiklos viešumas</w:t>
                              </w:r>
                            </w:sdtContent>
                          </w:sdt>
                        </w:p>
                        <w:sdt>
                          <w:sdtPr>
                            <w:alias w:val="4 str. 1 d."/>
                            <w:tag w:val="part_b092b4a01ea040549e3618aa6eea6bc0"/>
                            <w:id w:val="84116613"/>
                            <w:lock w:val="sdtLocked"/>
                          </w:sdtPr>
                          <w:sdtEndPr/>
                          <w:sdtContent>
                            <w:p w14:paraId="0D105857" w14:textId="77777777" w:rsidR="00166736" w:rsidRDefault="000334F7">
                              <w:pPr>
                                <w:spacing w:line="360" w:lineRule="auto"/>
                                <w:ind w:firstLine="720"/>
                                <w:jc w:val="both"/>
                                <w:rPr>
                                  <w:color w:val="000000"/>
                                  <w:szCs w:val="24"/>
                                </w:rPr>
                              </w:pPr>
                              <w:sdt>
                                <w:sdtPr>
                                  <w:alias w:val="Numeris"/>
                                  <w:tag w:val="nr_b092b4a01ea040549e3618aa6eea6bc0"/>
                                  <w:id w:val="-1111899614"/>
                                  <w:lock w:val="sdtLocked"/>
                                </w:sdtPr>
                                <w:sdtEndPr/>
                                <w:sdtContent>
                                  <w:r>
                                    <w:rPr>
                                      <w:color w:val="000000"/>
                                      <w:szCs w:val="24"/>
                                    </w:rPr>
                                    <w:t>1</w:t>
                                  </w:r>
                                </w:sdtContent>
                              </w:sdt>
                              <w:r>
                                <w:rPr>
                                  <w:color w:val="000000"/>
                                  <w:szCs w:val="24"/>
                                </w:rPr>
                                <w:t xml:space="preserve">. </w:t>
                              </w:r>
                              <w:r>
                                <w:rPr>
                                  <w:color w:val="000000"/>
                                  <w:szCs w:val="24"/>
                                </w:rPr>
                                <w:t>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bd597eb551b743149742aa2c57666c13"/>
                            <w:id w:val="-1579350310"/>
                            <w:lock w:val="sdtLocked"/>
                          </w:sdtPr>
                          <w:sdtEndPr/>
                          <w:sdtContent>
                            <w:p w14:paraId="0D105858" w14:textId="77777777" w:rsidR="00166736" w:rsidRDefault="000334F7">
                              <w:pPr>
                                <w:spacing w:line="360" w:lineRule="auto"/>
                                <w:ind w:firstLine="720"/>
                                <w:jc w:val="both"/>
                                <w:rPr>
                                  <w:color w:val="000000"/>
                                  <w:szCs w:val="24"/>
                                </w:rPr>
                              </w:pPr>
                              <w:sdt>
                                <w:sdtPr>
                                  <w:alias w:val="Numeris"/>
                                  <w:tag w:val="nr_bd597eb551b743149742aa2c57666c13"/>
                                  <w:id w:val="992525272"/>
                                  <w:lock w:val="sdtLocked"/>
                                </w:sdtPr>
                                <w:sdtEndPr/>
                                <w:sdtContent>
                                  <w:r>
                                    <w:rPr>
                                      <w:color w:val="000000"/>
                                      <w:szCs w:val="24"/>
                                    </w:rPr>
                                    <w:t>2</w:t>
                                  </w:r>
                                </w:sdtContent>
                              </w:sdt>
                              <w:r>
                                <w:rPr>
                                  <w:color w:val="000000"/>
                                  <w:szCs w:val="24"/>
                                </w:rPr>
                                <w:t xml:space="preserve">. Siekdama visuomenės </w:t>
                              </w:r>
                              <w:r>
                                <w:rPr>
                                  <w:color w:val="000000"/>
                                  <w:szCs w:val="24"/>
                                </w:rPr>
                                <w:t>įsitraukimo kontroliuojant valstybės valdymą, VTEK apie savo veiklą, Viešųjų ir privačių interesų derinimo įstatymo, Lietuvos Respublikos lobistinės veiklos įstatymo ir Valstybės politikų elgesio kodekso nuostatų reikšmę ir svarbą, formuojamą šių teisės ak</w:t>
                              </w:r>
                              <w:r>
                                <w:rPr>
                                  <w:color w:val="000000"/>
                                  <w:szCs w:val="24"/>
                                </w:rPr>
                                <w:t>tų taikymo praktiką nuolat informuoja visuomenę.</w:t>
                              </w:r>
                            </w:p>
                          </w:sdtContent>
                        </w:sdt>
                        <w:sdt>
                          <w:sdtPr>
                            <w:alias w:val="4 str. 3 d."/>
                            <w:tag w:val="part_3d81a289b20e435c82f804d0ca400541"/>
                            <w:id w:val="1498072140"/>
                            <w:lock w:val="sdtLocked"/>
                          </w:sdtPr>
                          <w:sdtEndPr/>
                          <w:sdtContent>
                            <w:p w14:paraId="0D105859" w14:textId="77777777" w:rsidR="00166736" w:rsidRDefault="000334F7">
                              <w:pPr>
                                <w:spacing w:line="360" w:lineRule="auto"/>
                                <w:ind w:firstLine="720"/>
                                <w:jc w:val="both"/>
                                <w:rPr>
                                  <w:color w:val="000000"/>
                                  <w:szCs w:val="24"/>
                                </w:rPr>
                              </w:pPr>
                              <w:sdt>
                                <w:sdtPr>
                                  <w:alias w:val="Numeris"/>
                                  <w:tag w:val="nr_3d81a289b20e435c82f804d0ca400541"/>
                                  <w:id w:val="402496774"/>
                                  <w:lock w:val="sdtLocked"/>
                                </w:sdtPr>
                                <w:sdtEnd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w:t>
                              </w:r>
                              <w:r>
                                <w:rPr>
                                  <w:bCs/>
                                  <w:color w:val="000000"/>
                                  <w:szCs w:val="24"/>
                                  <w:shd w:val="clear" w:color="auto" w:fill="FFFFFF"/>
                                </w:rPr>
                                <w:t>tlikus tyrimus priimtus sprendimus.</w:t>
                              </w:r>
                            </w:p>
                          </w:sdtContent>
                        </w:sdt>
                        <w:sdt>
                          <w:sdtPr>
                            <w:alias w:val="4 str. 4 d."/>
                            <w:tag w:val="part_462c319488ed4056801e48d7a075e864"/>
                            <w:id w:val="1073933012"/>
                            <w:lock w:val="sdtLocked"/>
                          </w:sdtPr>
                          <w:sdtEndPr/>
                          <w:sdtContent>
                            <w:p w14:paraId="0D10585A" w14:textId="77777777" w:rsidR="00166736" w:rsidRDefault="000334F7">
                              <w:pPr>
                                <w:spacing w:line="360" w:lineRule="auto"/>
                                <w:ind w:firstLine="720"/>
                                <w:jc w:val="both"/>
                                <w:rPr>
                                  <w:color w:val="000000"/>
                                  <w:szCs w:val="24"/>
                                </w:rPr>
                              </w:pPr>
                              <w:sdt>
                                <w:sdtPr>
                                  <w:alias w:val="Numeris"/>
                                  <w:tag w:val="nr_462c319488ed4056801e48d7a075e864"/>
                                  <w:id w:val="-19854259"/>
                                  <w:lock w:val="sdtLocked"/>
                                </w:sdtPr>
                                <w:sdtEnd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rPr>
                                  <w:color w:val="000000"/>
                                  <w:szCs w:val="24"/>
                                </w:rPr>
                                <w:t>“</w:t>
                              </w:r>
                            </w:p>
                            <w:p w14:paraId="0D10585B" w14:textId="77777777" w:rsidR="00166736" w:rsidRDefault="000334F7">
                              <w:pPr>
                                <w:spacing w:line="360" w:lineRule="auto"/>
                                <w:ind w:firstLine="720"/>
                                <w:jc w:val="both"/>
                                <w:rPr>
                                  <w:color w:val="000000"/>
                                  <w:szCs w:val="24"/>
                                </w:rPr>
                              </w:pPr>
                            </w:p>
                          </w:sdtContent>
                        </w:sdt>
                      </w:sdtContent>
                    </w:sdt>
                  </w:sdtContent>
                </w:sdt>
              </w:sdtContent>
            </w:sdt>
          </w:sdtContent>
        </w:sdt>
        <w:sdt>
          <w:sdtPr>
            <w:alias w:val="2 str."/>
            <w:tag w:val="part_9e158b81f0254be8ad7a369ef8bda842"/>
            <w:id w:val="401885575"/>
            <w:lock w:val="sdtLocked"/>
          </w:sdtPr>
          <w:sdtEndPr/>
          <w:sdtContent>
            <w:p w14:paraId="0D10585C" w14:textId="77777777" w:rsidR="00166736" w:rsidRDefault="000334F7">
              <w:pPr>
                <w:spacing w:line="360" w:lineRule="auto"/>
                <w:ind w:firstLine="720"/>
                <w:jc w:val="both"/>
                <w:rPr>
                  <w:color w:val="000000"/>
                  <w:szCs w:val="24"/>
                </w:rPr>
              </w:pPr>
              <w:sdt>
                <w:sdtPr>
                  <w:alias w:val="Numeris"/>
                  <w:tag w:val="nr_9e158b81f0254be8ad7a369ef8bda842"/>
                  <w:id w:val="-1812161531"/>
                  <w:lock w:val="sdtLocked"/>
                </w:sdtPr>
                <w:sdtEndPr/>
                <w:sdtContent>
                  <w:r>
                    <w:rPr>
                      <w:b/>
                      <w:bCs/>
                      <w:szCs w:val="24"/>
                      <w:lang w:eastAsia="lt-LT"/>
                    </w:rPr>
                    <w:t>2</w:t>
                  </w:r>
                </w:sdtContent>
              </w:sdt>
              <w:r>
                <w:rPr>
                  <w:b/>
                  <w:bCs/>
                  <w:szCs w:val="24"/>
                  <w:lang w:eastAsia="lt-LT"/>
                </w:rPr>
                <w:t xml:space="preserve"> straipsnis. </w:t>
              </w:r>
              <w:sdt>
                <w:sdtPr>
                  <w:alias w:val="Pavadinimas"/>
                  <w:tag w:val="title_9e158b81f0254be8ad7a369ef8bda842"/>
                  <w:id w:val="-917549752"/>
                  <w:lock w:val="sdtLocked"/>
                </w:sdtPr>
                <w:sdtEndPr/>
                <w:sdtContent>
                  <w:r>
                    <w:rPr>
                      <w:b/>
                      <w:bCs/>
                      <w:szCs w:val="24"/>
                      <w:lang w:eastAsia="lt-LT"/>
                    </w:rPr>
                    <w:t>7 straipsnio pakeitimas</w:t>
                  </w:r>
                </w:sdtContent>
              </w:sdt>
            </w:p>
            <w:sdt>
              <w:sdtPr>
                <w:alias w:val="2 str. 1 d."/>
                <w:tag w:val="part_0f6f39419b4c419ab7897f275c152c79"/>
                <w:id w:val="925311604"/>
                <w:lock w:val="sdtLocked"/>
              </w:sdtPr>
              <w:sdtEndPr/>
              <w:sdtContent>
                <w:p w14:paraId="0D10585D" w14:textId="77777777" w:rsidR="00166736" w:rsidRDefault="000334F7">
                  <w:pPr>
                    <w:spacing w:line="360" w:lineRule="auto"/>
                    <w:ind w:firstLine="720"/>
                    <w:jc w:val="both"/>
                    <w:rPr>
                      <w:color w:val="000000"/>
                      <w:szCs w:val="24"/>
                    </w:rPr>
                  </w:pPr>
                  <w:r>
                    <w:rPr>
                      <w:szCs w:val="24"/>
                      <w:lang w:eastAsia="lt-LT"/>
                    </w:rPr>
                    <w:t>Pakeisti 7 straipsnio 2 dalį ir ją išdėstyti taip:</w:t>
                  </w:r>
                </w:p>
                <w:sdt>
                  <w:sdtPr>
                    <w:alias w:val="citata"/>
                    <w:tag w:val="part_a7975543877d42a9a9866d8ffd3dd3ae"/>
                    <w:id w:val="857312576"/>
                    <w:lock w:val="sdtLocked"/>
                  </w:sdtPr>
                  <w:sdtEndPr/>
                  <w:sdtContent>
                    <w:sdt>
                      <w:sdtPr>
                        <w:alias w:val="2 d."/>
                        <w:tag w:val="part_506e38bc5b22471a94502f4f2f1721ee"/>
                        <w:id w:val="841753098"/>
                        <w:lock w:val="sdtLocked"/>
                      </w:sdtPr>
                      <w:sdtEndPr/>
                      <w:sdtContent>
                        <w:p w14:paraId="0D10585E" w14:textId="77777777" w:rsidR="00166736" w:rsidRDefault="000334F7">
                          <w:pPr>
                            <w:spacing w:line="360" w:lineRule="auto"/>
                            <w:ind w:firstLine="720"/>
                            <w:jc w:val="both"/>
                            <w:rPr>
                              <w:color w:val="000000"/>
                              <w:szCs w:val="24"/>
                            </w:rPr>
                          </w:pPr>
                          <w:r>
                            <w:rPr>
                              <w:szCs w:val="24"/>
                              <w:lang w:eastAsia="lt-LT"/>
                            </w:rPr>
                            <w:t>„</w:t>
                          </w:r>
                          <w:sdt>
                            <w:sdtPr>
                              <w:alias w:val="Numeris"/>
                              <w:tag w:val="nr_506e38bc5b22471a94502f4f2f1721ee"/>
                              <w:id w:val="120430790"/>
                              <w:lock w:val="sdtLocked"/>
                            </w:sdtPr>
                            <w:sdtEnd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w:t>
                          </w:r>
                          <w:r>
                            <w:rPr>
                              <w:szCs w:val="24"/>
                              <w:lang w:eastAsia="lt-LT"/>
                            </w:rPr>
                            <w:t>nių organizacijų taryba. VTEK nario kandidatūrą teikiantis subjektas privalo ne vėliau kaip prieš 3 mėnesius iki atitinkamo Komisijos nario kadencijos pabaigos pateikti Seimui VTEK nario kandidatūrą. Komisijos nario įgaliojimams nutrūkus šio įstatymo 14 st</w:t>
                          </w:r>
                          <w:r>
                            <w:rPr>
                              <w:szCs w:val="24"/>
                              <w:lang w:eastAsia="lt-LT"/>
                            </w:rPr>
                            <w:t xml:space="preserve">raipsnio 1 dalies 2–9 punktuose </w:t>
                          </w:r>
                          <w:r>
                            <w:rPr>
                              <w:szCs w:val="24"/>
                              <w:lang w:eastAsia="lt-LT"/>
                            </w:rPr>
                            <w:lastRenderedPageBreak/>
                            <w:t>nurodytais pagrindais, VTEK nario kandidatūrą teikiantis subjektas naują VTEK nario kandidatūrą privalo pateikti Seimui ne vėliau kaip per vieną mėnesį nuo to Komisijos nario įgaliojimų pabaigos dienos. Jeigu per šioje dalyj</w:t>
                          </w:r>
                          <w:r>
                            <w:rPr>
                              <w:szCs w:val="24"/>
                              <w:lang w:eastAsia="lt-LT"/>
                            </w:rPr>
                            <w:t>e nurodytą laiką VTEK nario kandidatūra nepateikta, Seimo Pirmininkas kreipiasi į visus subjektus, turinčius teisę teikti VTEK narių kandidatūras, ir pasiūlo pateikti po kandidatą į VTEK narius. Seimas už pateiktus kandidatus į VTEK narius balsuoja alterna</w:t>
                          </w:r>
                          <w:r>
                            <w:rPr>
                              <w:szCs w:val="24"/>
                              <w:lang w:eastAsia="lt-LT"/>
                            </w:rPr>
                            <w:t>tyviai, o nauju VTEK nariu skiriamas daugiausia balsų surinkęs kandidatas.“</w:t>
                          </w:r>
                        </w:p>
                        <w:p w14:paraId="0D10585F" w14:textId="77777777" w:rsidR="00166736" w:rsidRDefault="000334F7">
                          <w:pPr>
                            <w:spacing w:line="360" w:lineRule="auto"/>
                            <w:ind w:firstLine="720"/>
                            <w:rPr>
                              <w:szCs w:val="24"/>
                              <w:shd w:val="clear" w:color="auto" w:fill="FFFFFF"/>
                            </w:rPr>
                          </w:pPr>
                        </w:p>
                      </w:sdtContent>
                    </w:sdt>
                  </w:sdtContent>
                </w:sdt>
              </w:sdtContent>
            </w:sdt>
          </w:sdtContent>
        </w:sdt>
        <w:sdt>
          <w:sdtPr>
            <w:alias w:val="3 str."/>
            <w:tag w:val="part_2ced8f94a02f498d979de182167e7ca1"/>
            <w:id w:val="-1775157242"/>
            <w:lock w:val="sdtLocked"/>
          </w:sdtPr>
          <w:sdtEndPr/>
          <w:sdtContent>
            <w:p w14:paraId="0D105860" w14:textId="77777777" w:rsidR="00166736" w:rsidRDefault="000334F7">
              <w:pPr>
                <w:spacing w:line="360" w:lineRule="auto"/>
                <w:ind w:firstLine="720"/>
                <w:jc w:val="both"/>
                <w:rPr>
                  <w:b/>
                  <w:bCs/>
                  <w:szCs w:val="24"/>
                </w:rPr>
              </w:pPr>
              <w:sdt>
                <w:sdtPr>
                  <w:alias w:val="Numeris"/>
                  <w:tag w:val="nr_2ced8f94a02f498d979de182167e7ca1"/>
                  <w:id w:val="431177539"/>
                  <w:lock w:val="sdtLocked"/>
                </w:sdtPr>
                <w:sdtEndPr/>
                <w:sdtContent>
                  <w:r>
                    <w:rPr>
                      <w:b/>
                      <w:szCs w:val="24"/>
                    </w:rPr>
                    <w:t>3</w:t>
                  </w:r>
                </w:sdtContent>
              </w:sdt>
              <w:r>
                <w:rPr>
                  <w:b/>
                  <w:szCs w:val="24"/>
                </w:rPr>
                <w:t xml:space="preserve"> straipsnis. </w:t>
              </w:r>
              <w:sdt>
                <w:sdtPr>
                  <w:alias w:val="Pavadinimas"/>
                  <w:tag w:val="title_2ced8f94a02f498d979de182167e7ca1"/>
                  <w:id w:val="900786866"/>
                  <w:lock w:val="sdtLocked"/>
                </w:sdtPr>
                <w:sdtEndPr/>
                <w:sdtContent>
                  <w:r>
                    <w:rPr>
                      <w:b/>
                      <w:bCs/>
                      <w:szCs w:val="24"/>
                    </w:rPr>
                    <w:t>17 straipsnio pakeitimas</w:t>
                  </w:r>
                </w:sdtContent>
              </w:sdt>
            </w:p>
            <w:sdt>
              <w:sdtPr>
                <w:alias w:val="3 str. 1 d."/>
                <w:tag w:val="part_f46b9ef260a14575ba181005c515dfb5"/>
                <w:id w:val="508260676"/>
                <w:lock w:val="sdtLocked"/>
              </w:sdtPr>
              <w:sdtEndPr/>
              <w:sdtContent>
                <w:p w14:paraId="0D105861" w14:textId="77777777" w:rsidR="00166736" w:rsidRDefault="000334F7">
                  <w:pPr>
                    <w:spacing w:line="360" w:lineRule="auto"/>
                    <w:ind w:firstLine="720"/>
                    <w:jc w:val="both"/>
                    <w:rPr>
                      <w:b/>
                      <w:bCs/>
                      <w:szCs w:val="24"/>
                    </w:rPr>
                  </w:pPr>
                  <w:sdt>
                    <w:sdtPr>
                      <w:alias w:val="Numeris"/>
                      <w:tag w:val="nr_f46b9ef260a14575ba181005c515dfb5"/>
                      <w:id w:val="487295716"/>
                      <w:lock w:val="sdtLocked"/>
                    </w:sdtPr>
                    <w:sdtEndPr/>
                    <w:sdtContent>
                      <w:r>
                        <w:rPr>
                          <w:bCs/>
                          <w:szCs w:val="24"/>
                          <w:lang w:eastAsia="lt-LT"/>
                        </w:rPr>
                        <w:t>1</w:t>
                      </w:r>
                    </w:sdtContent>
                  </w:sdt>
                  <w:r>
                    <w:rPr>
                      <w:bCs/>
                      <w:szCs w:val="24"/>
                      <w:lang w:eastAsia="lt-LT"/>
                    </w:rPr>
                    <w:t>.</w:t>
                  </w:r>
                  <w:r>
                    <w:rPr>
                      <w:szCs w:val="24"/>
                      <w:lang w:eastAsia="lt-LT"/>
                    </w:rPr>
                    <w:t xml:space="preserve"> Pakeisti 17 straipsnio 1 dalies 5 punktą ir jį išdėstyti taip:</w:t>
                  </w:r>
                </w:p>
                <w:sdt>
                  <w:sdtPr>
                    <w:alias w:val="citata"/>
                    <w:tag w:val="part_0b936c817bb74d95b81bb9149e581474"/>
                    <w:id w:val="-414238383"/>
                    <w:lock w:val="sdtLocked"/>
                  </w:sdtPr>
                  <w:sdtEndPr/>
                  <w:sdtContent>
                    <w:sdt>
                      <w:sdtPr>
                        <w:alias w:val="5 p."/>
                        <w:tag w:val="part_f83f350ec2c74490a46e72601713c7c3"/>
                        <w:id w:val="739454857"/>
                        <w:lock w:val="sdtLocked"/>
                      </w:sdtPr>
                      <w:sdtEndPr/>
                      <w:sdtContent>
                        <w:p w14:paraId="0D105862" w14:textId="77777777" w:rsidR="00166736" w:rsidRDefault="000334F7">
                          <w:pPr>
                            <w:spacing w:line="360" w:lineRule="auto"/>
                            <w:ind w:firstLine="720"/>
                            <w:jc w:val="both"/>
                            <w:rPr>
                              <w:b/>
                              <w:bCs/>
                              <w:szCs w:val="24"/>
                            </w:rPr>
                          </w:pPr>
                          <w:r>
                            <w:rPr>
                              <w:szCs w:val="24"/>
                              <w:lang w:eastAsia="lt-LT"/>
                            </w:rPr>
                            <w:t>„</w:t>
                          </w:r>
                          <w:sdt>
                            <w:sdtPr>
                              <w:alias w:val="Numeris"/>
                              <w:tag w:val="nr_f83f350ec2c74490a46e72601713c7c3"/>
                              <w:id w:val="-1544293482"/>
                              <w:lock w:val="sdtLocked"/>
                            </w:sdtPr>
                            <w:sdtEndPr/>
                            <w:sdtContent>
                              <w:r>
                                <w:rPr>
                                  <w:szCs w:val="24"/>
                                  <w:lang w:eastAsia="lt-LT"/>
                                </w:rPr>
                                <w:t>5</w:t>
                              </w:r>
                            </w:sdtContent>
                          </w:sdt>
                          <w:r>
                            <w:rPr>
                              <w:szCs w:val="24"/>
                              <w:lang w:eastAsia="lt-LT"/>
                            </w:rPr>
                            <w:t xml:space="preserve">) </w:t>
                          </w:r>
                          <w:r>
                            <w:rPr>
                              <w:szCs w:val="24"/>
                              <w:shd w:val="clear" w:color="auto" w:fill="FFFFFF"/>
                              <w:lang w:eastAsia="lt-LT"/>
                            </w:rPr>
                            <w:t xml:space="preserve">šio įstatymo numatytais atvejais nagrinėdama skundus, </w:t>
                          </w:r>
                          <w:r>
                            <w:rPr>
                              <w:szCs w:val="24"/>
                              <w:shd w:val="clear" w:color="auto" w:fill="FFFFFF"/>
                              <w:lang w:eastAsia="lt-LT"/>
                            </w:rPr>
                            <w:t>veikia kaip privaloma išankstinė ginčų nagrinėjimo ne teisme institucija;</w:t>
                          </w:r>
                          <w:r>
                            <w:rPr>
                              <w:szCs w:val="24"/>
                              <w:lang w:eastAsia="lt-LT"/>
                            </w:rPr>
                            <w:t>“.</w:t>
                          </w:r>
                        </w:p>
                      </w:sdtContent>
                    </w:sdt>
                  </w:sdtContent>
                </w:sdt>
              </w:sdtContent>
            </w:sdt>
            <w:sdt>
              <w:sdtPr>
                <w:alias w:val="3 str. 2 d."/>
                <w:tag w:val="part_e9e49b5671914eeeb97b5d7e202f8e86"/>
                <w:id w:val="-1701546313"/>
                <w:lock w:val="sdtLocked"/>
              </w:sdtPr>
              <w:sdtEndPr/>
              <w:sdtContent>
                <w:p w14:paraId="0D105863" w14:textId="77777777" w:rsidR="00166736" w:rsidRDefault="000334F7">
                  <w:pPr>
                    <w:spacing w:line="360" w:lineRule="auto"/>
                    <w:ind w:firstLine="720"/>
                    <w:jc w:val="both"/>
                    <w:rPr>
                      <w:bCs/>
                      <w:szCs w:val="24"/>
                    </w:rPr>
                  </w:pPr>
                  <w:sdt>
                    <w:sdtPr>
                      <w:alias w:val="Numeris"/>
                      <w:tag w:val="nr_e9e49b5671914eeeb97b5d7e202f8e86"/>
                      <w:id w:val="-2009361475"/>
                      <w:lock w:val="sdtLocked"/>
                    </w:sdtPr>
                    <w:sdtEndPr/>
                    <w:sdtContent>
                      <w:r>
                        <w:rPr>
                          <w:bCs/>
                          <w:szCs w:val="24"/>
                          <w:lang w:eastAsia="lt-LT"/>
                        </w:rPr>
                        <w:t>2</w:t>
                      </w:r>
                    </w:sdtContent>
                  </w:sdt>
                  <w:r>
                    <w:rPr>
                      <w:bCs/>
                      <w:szCs w:val="24"/>
                      <w:lang w:eastAsia="lt-LT"/>
                    </w:rPr>
                    <w:t>. Papildyti 17 straipsnio 1 dalį 19 punktu:</w:t>
                  </w:r>
                </w:p>
                <w:sdt>
                  <w:sdtPr>
                    <w:alias w:val="citata"/>
                    <w:tag w:val="part_47daf895eb4d411f8fcaca062d64e51e"/>
                    <w:id w:val="-1819876643"/>
                    <w:lock w:val="sdtLocked"/>
                  </w:sdtPr>
                  <w:sdtEndPr/>
                  <w:sdtContent>
                    <w:sdt>
                      <w:sdtPr>
                        <w:alias w:val="19 p."/>
                        <w:tag w:val="part_32b5405fc61e4e80aec2706de79ad963"/>
                        <w:id w:val="-1587692171"/>
                        <w:lock w:val="sdtLocked"/>
                      </w:sdtPr>
                      <w:sdtEndPr/>
                      <w:sdtContent>
                        <w:p w14:paraId="0D105864" w14:textId="77777777" w:rsidR="00166736" w:rsidRDefault="000334F7">
                          <w:pPr>
                            <w:spacing w:line="360" w:lineRule="auto"/>
                            <w:ind w:firstLine="720"/>
                            <w:jc w:val="both"/>
                            <w:rPr>
                              <w:bCs/>
                              <w:szCs w:val="24"/>
                              <w:lang w:eastAsia="lt-LT"/>
                            </w:rPr>
                          </w:pPr>
                          <w:r>
                            <w:rPr>
                              <w:szCs w:val="24"/>
                              <w:lang w:eastAsia="lt-LT"/>
                            </w:rPr>
                            <w:t>„</w:t>
                          </w:r>
                          <w:sdt>
                            <w:sdtPr>
                              <w:alias w:val="Numeris"/>
                              <w:tag w:val="nr_32b5405fc61e4e80aec2706de79ad963"/>
                              <w:id w:val="137704691"/>
                              <w:lock w:val="sdtLocked"/>
                            </w:sdtPr>
                            <w:sdtEnd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w:t>
                          </w:r>
                          <w:r>
                            <w:rPr>
                              <w:bCs/>
                              <w:szCs w:val="24"/>
                              <w:lang w:eastAsia="lt-LT"/>
                            </w:rPr>
                            <w:t>psnį.</w:t>
                          </w:r>
                          <w:r>
                            <w:rPr>
                              <w:szCs w:val="24"/>
                              <w:lang w:eastAsia="lt-LT"/>
                            </w:rPr>
                            <w:t>“</w:t>
                          </w:r>
                        </w:p>
                        <w:p w14:paraId="0D105865" w14:textId="77777777" w:rsidR="00166736" w:rsidRDefault="000334F7">
                          <w:pPr>
                            <w:spacing w:line="360" w:lineRule="auto"/>
                            <w:ind w:firstLine="720"/>
                            <w:jc w:val="both"/>
                            <w:rPr>
                              <w:szCs w:val="24"/>
                            </w:rPr>
                          </w:pPr>
                        </w:p>
                      </w:sdtContent>
                    </w:sdt>
                  </w:sdtContent>
                </w:sdt>
              </w:sdtContent>
            </w:sdt>
          </w:sdtContent>
        </w:sdt>
        <w:sdt>
          <w:sdtPr>
            <w:alias w:val="4 str."/>
            <w:tag w:val="part_44fa5c16e07643f49a554dac78323aab"/>
            <w:id w:val="1595898010"/>
            <w:lock w:val="sdtLocked"/>
          </w:sdtPr>
          <w:sdtEndPr/>
          <w:sdtContent>
            <w:p w14:paraId="0D105866" w14:textId="77777777" w:rsidR="00166736" w:rsidRDefault="000334F7">
              <w:pPr>
                <w:spacing w:line="360" w:lineRule="auto"/>
                <w:ind w:firstLine="720"/>
                <w:jc w:val="both"/>
                <w:rPr>
                  <w:b/>
                  <w:bCs/>
                  <w:szCs w:val="24"/>
                </w:rPr>
              </w:pPr>
              <w:sdt>
                <w:sdtPr>
                  <w:alias w:val="Numeris"/>
                  <w:tag w:val="nr_44fa5c16e07643f49a554dac78323aab"/>
                  <w:id w:val="2143233419"/>
                  <w:lock w:val="sdtLocked"/>
                </w:sdtPr>
                <w:sdtEndPr/>
                <w:sdtContent>
                  <w:r>
                    <w:rPr>
                      <w:b/>
                      <w:szCs w:val="24"/>
                    </w:rPr>
                    <w:t>4</w:t>
                  </w:r>
                </w:sdtContent>
              </w:sdt>
              <w:r>
                <w:rPr>
                  <w:b/>
                  <w:szCs w:val="24"/>
                </w:rPr>
                <w:t xml:space="preserve"> straipsnis. </w:t>
              </w:r>
              <w:sdt>
                <w:sdtPr>
                  <w:alias w:val="Pavadinimas"/>
                  <w:tag w:val="title_44fa5c16e07643f49a554dac78323aab"/>
                  <w:id w:val="-1811313469"/>
                  <w:lock w:val="sdtLocked"/>
                </w:sdtPr>
                <w:sdtEndPr/>
                <w:sdtContent>
                  <w:r>
                    <w:rPr>
                      <w:b/>
                      <w:bCs/>
                      <w:szCs w:val="24"/>
                    </w:rPr>
                    <w:t>Ketvirtojo skirsnio pakeitimas</w:t>
                  </w:r>
                </w:sdtContent>
              </w:sdt>
            </w:p>
            <w:sdt>
              <w:sdtPr>
                <w:alias w:val="4 str. 1 d."/>
                <w:tag w:val="part_97d3b55cad5f454fb1fb7f855012033c"/>
                <w:id w:val="786082245"/>
                <w:lock w:val="sdtLocked"/>
              </w:sdtPr>
              <w:sdtEndPr/>
              <w:sdtContent>
                <w:p w14:paraId="0D105867" w14:textId="77777777" w:rsidR="00166736" w:rsidRDefault="000334F7">
                  <w:pPr>
                    <w:spacing w:line="360" w:lineRule="auto"/>
                    <w:ind w:firstLine="720"/>
                    <w:jc w:val="both"/>
                    <w:rPr>
                      <w:szCs w:val="24"/>
                    </w:rPr>
                  </w:pPr>
                  <w:r>
                    <w:rPr>
                      <w:szCs w:val="24"/>
                    </w:rPr>
                    <w:t>Pakeisti ketvirtojo skirsnio pavadinimą ir jį išdėstyti taip:</w:t>
                  </w:r>
                </w:p>
                <w:sdt>
                  <w:sdtPr>
                    <w:rPr>
                      <w:bCs/>
                      <w:szCs w:val="24"/>
                    </w:rPr>
                    <w:alias w:val="citata"/>
                    <w:tag w:val="part_0b67c1da0b84498995ba78566f83dcd6"/>
                    <w:id w:val="-1571723220"/>
                    <w:lock w:val="sdtLocked"/>
                    <w:placeholder>
                      <w:docPart w:val="DefaultPlaceholder_1082065158"/>
                    </w:placeholder>
                  </w:sdtPr>
                  <w:sdtEndPr>
                    <w:rPr>
                      <w:b/>
                      <w:bCs w:val="0"/>
                    </w:rPr>
                  </w:sdtEndPr>
                  <w:sdtContent>
                    <w:sdt>
                      <w:sdtPr>
                        <w:rPr>
                          <w:bCs/>
                          <w:szCs w:val="24"/>
                        </w:rPr>
                        <w:alias w:val="skirsnis"/>
                        <w:tag w:val="part_bf3ee4423008446d9e5899d73aca6f97"/>
                        <w:id w:val="1423453517"/>
                        <w:lock w:val="sdtLocked"/>
                        <w:placeholder>
                          <w:docPart w:val="DefaultPlaceholder_1082065158"/>
                        </w:placeholder>
                      </w:sdtPr>
                      <w:sdtEndPr>
                        <w:rPr>
                          <w:b/>
                          <w:bCs w:val="0"/>
                        </w:rPr>
                      </w:sdtEndPr>
                      <w:sdtContent>
                        <w:p w14:paraId="0D105868" w14:textId="552F4985" w:rsidR="00166736" w:rsidRDefault="000334F7">
                          <w:pPr>
                            <w:keepNext/>
                            <w:spacing w:line="360" w:lineRule="auto"/>
                            <w:jc w:val="center"/>
                            <w:rPr>
                              <w:b/>
                              <w:szCs w:val="24"/>
                            </w:rPr>
                          </w:pPr>
                          <w:r>
                            <w:rPr>
                              <w:bCs/>
                              <w:szCs w:val="24"/>
                            </w:rPr>
                            <w:t>„</w:t>
                          </w:r>
                          <w:r>
                            <w:rPr>
                              <w:b/>
                              <w:bCs/>
                              <w:szCs w:val="24"/>
                            </w:rPr>
                            <w:t>KETVIRTASIS</w:t>
                          </w:r>
                          <w:r>
                            <w:rPr>
                              <w:b/>
                              <w:bCs/>
                              <w:szCs w:val="24"/>
                            </w:rPr>
                            <w:t xml:space="preserve"> SKIRSNIS</w:t>
                          </w:r>
                        </w:p>
                        <w:p w14:paraId="0D10586A" w14:textId="5449823F" w:rsidR="00166736" w:rsidRDefault="000334F7" w:rsidP="000334F7">
                          <w:pPr>
                            <w:spacing w:line="360" w:lineRule="auto"/>
                            <w:jc w:val="center"/>
                            <w:rPr>
                              <w:bCs/>
                              <w:szCs w:val="24"/>
                            </w:rPr>
                          </w:pPr>
                          <w:sdt>
                            <w:sdtPr>
                              <w:rPr>
                                <w:b/>
                                <w:bCs/>
                                <w:szCs w:val="24"/>
                              </w:rPr>
                              <w:alias w:val="Pavadinimas"/>
                              <w:tag w:val="title_bf3ee4423008446d9e5899d73aca6f97"/>
                              <w:id w:val="1177315533"/>
                              <w:lock w:val="sdtLocked"/>
                              <w:placeholder>
                                <w:docPart w:val="DefaultPlaceholder_1082065158"/>
                              </w:placeholder>
                            </w:sdtPr>
                            <w:sdtContent>
                              <w:r>
                                <w:rPr>
                                  <w:b/>
                                  <w:bCs/>
                                  <w:szCs w:val="24"/>
                                </w:rPr>
                                <w:t xml:space="preserve">PRANEŠIMŲ TYRIMAS, SKUNDŲ NAGRINĖJIMAS IR VTEK SPRENDIMŲ </w:t>
                              </w:r>
                              <w:r>
                                <w:rPr>
                                  <w:b/>
                                  <w:bCs/>
                                  <w:szCs w:val="24"/>
                                </w:rPr>
                                <w:t>PRIĖMIMAS</w:t>
                              </w:r>
                            </w:sdtContent>
                          </w:sdt>
                          <w:r>
                            <w:rPr>
                              <w:bCs/>
                              <w:szCs w:val="24"/>
                            </w:rPr>
                            <w:t>“.</w:t>
                          </w:r>
                        </w:p>
                        <w:p w14:paraId="0D10586B" w14:textId="3EA64ED6" w:rsidR="00166736" w:rsidRDefault="000334F7">
                          <w:pPr>
                            <w:spacing w:line="360" w:lineRule="auto"/>
                            <w:ind w:firstLine="720"/>
                            <w:jc w:val="center"/>
                            <w:rPr>
                              <w:b/>
                              <w:szCs w:val="24"/>
                            </w:rPr>
                          </w:pPr>
                        </w:p>
                      </w:sdtContent>
                    </w:sdt>
                  </w:sdtContent>
                </w:sdt>
              </w:sdtContent>
            </w:sdt>
          </w:sdtContent>
        </w:sdt>
        <w:sdt>
          <w:sdtPr>
            <w:alias w:val="5 str."/>
            <w:tag w:val="part_7f310393c2f443bdae341d31b2ff61fb"/>
            <w:id w:val="-1787118104"/>
            <w:lock w:val="sdtLocked"/>
          </w:sdtPr>
          <w:sdtEndPr/>
          <w:sdtContent>
            <w:p w14:paraId="0D10586C" w14:textId="77777777" w:rsidR="00166736" w:rsidRDefault="000334F7">
              <w:pPr>
                <w:spacing w:line="360" w:lineRule="auto"/>
                <w:ind w:firstLine="720"/>
                <w:jc w:val="both"/>
                <w:rPr>
                  <w:b/>
                  <w:bCs/>
                  <w:szCs w:val="24"/>
                </w:rPr>
              </w:pPr>
              <w:sdt>
                <w:sdtPr>
                  <w:alias w:val="Numeris"/>
                  <w:tag w:val="nr_7f310393c2f443bdae341d31b2ff61fb"/>
                  <w:id w:val="-127939525"/>
                  <w:lock w:val="sdtLocked"/>
                </w:sdtPr>
                <w:sdtEndPr/>
                <w:sdtContent>
                  <w:r>
                    <w:rPr>
                      <w:b/>
                      <w:szCs w:val="24"/>
                    </w:rPr>
                    <w:t>5</w:t>
                  </w:r>
                </w:sdtContent>
              </w:sdt>
              <w:r>
                <w:rPr>
                  <w:b/>
                  <w:szCs w:val="24"/>
                </w:rPr>
                <w:t xml:space="preserve"> straipsnis. </w:t>
              </w:r>
              <w:sdt>
                <w:sdtPr>
                  <w:alias w:val="Pavadinimas"/>
                  <w:tag w:val="title_7f310393c2f443bdae341d31b2ff61fb"/>
                  <w:id w:val="1636602342"/>
                  <w:lock w:val="sdtLocked"/>
                </w:sdtPr>
                <w:sdtEndPr/>
                <w:sdtContent>
                  <w:r>
                    <w:rPr>
                      <w:b/>
                      <w:bCs/>
                      <w:szCs w:val="24"/>
                    </w:rPr>
                    <w:t xml:space="preserve">24 </w:t>
                  </w:r>
                  <w:r>
                    <w:rPr>
                      <w:b/>
                      <w:bCs/>
                      <w:szCs w:val="24"/>
                    </w:rPr>
                    <w:t>straipsnio pakeitimas</w:t>
                  </w:r>
                </w:sdtContent>
              </w:sdt>
            </w:p>
            <w:sdt>
              <w:sdtPr>
                <w:alias w:val="5 str. 1 d."/>
                <w:tag w:val="part_f7e626bf96674783b00851ff4135d050"/>
                <w:id w:val="2012791801"/>
                <w:lock w:val="sdtLocked"/>
              </w:sdtPr>
              <w:sdtEndPr/>
              <w:sdtContent>
                <w:p w14:paraId="0D10586D" w14:textId="77777777" w:rsidR="00166736" w:rsidRDefault="000334F7">
                  <w:pPr>
                    <w:spacing w:line="360" w:lineRule="auto"/>
                    <w:ind w:firstLine="720"/>
                    <w:jc w:val="both"/>
                    <w:rPr>
                      <w:szCs w:val="24"/>
                    </w:rPr>
                  </w:pPr>
                  <w:r>
                    <w:rPr>
                      <w:szCs w:val="24"/>
                    </w:rPr>
                    <w:t>Pakeisti 24 straipsnį ir jį išdėstyti taip:</w:t>
                  </w:r>
                </w:p>
                <w:sdt>
                  <w:sdtPr>
                    <w:alias w:val="citata"/>
                    <w:tag w:val="part_267363c991bf4022a7357cf64a57c4f4"/>
                    <w:id w:val="-703480313"/>
                    <w:lock w:val="sdtLocked"/>
                  </w:sdtPr>
                  <w:sdtEndPr/>
                  <w:sdtContent>
                    <w:sdt>
                      <w:sdtPr>
                        <w:alias w:val="24 str."/>
                        <w:tag w:val="part_e39a0d7e74114734a5d47b3234cbac1d"/>
                        <w:id w:val="998387245"/>
                        <w:lock w:val="sdtLocked"/>
                      </w:sdtPr>
                      <w:sdtEndPr/>
                      <w:sdtContent>
                        <w:p w14:paraId="0D10586E" w14:textId="77777777" w:rsidR="00166736" w:rsidRDefault="000334F7">
                          <w:pPr>
                            <w:spacing w:line="360" w:lineRule="auto"/>
                            <w:ind w:firstLine="720"/>
                            <w:jc w:val="both"/>
                            <w:rPr>
                              <w:szCs w:val="24"/>
                            </w:rPr>
                          </w:pPr>
                          <w:r>
                            <w:rPr>
                              <w:szCs w:val="24"/>
                            </w:rPr>
                            <w:t>„</w:t>
                          </w:r>
                          <w:sdt>
                            <w:sdtPr>
                              <w:alias w:val="Numeris"/>
                              <w:tag w:val="nr_e39a0d7e74114734a5d47b3234cbac1d"/>
                              <w:id w:val="-2090537152"/>
                              <w:lock w:val="sdtLocked"/>
                            </w:sdtPr>
                            <w:sdtEndPr/>
                            <w:sdtContent>
                              <w:r>
                                <w:rPr>
                                  <w:b/>
                                  <w:bCs/>
                                  <w:szCs w:val="24"/>
                                </w:rPr>
                                <w:t>24</w:t>
                              </w:r>
                            </w:sdtContent>
                          </w:sdt>
                          <w:r>
                            <w:rPr>
                              <w:b/>
                              <w:bCs/>
                              <w:szCs w:val="24"/>
                            </w:rPr>
                            <w:t xml:space="preserve"> straipsnis. </w:t>
                          </w:r>
                          <w:sdt>
                            <w:sdtPr>
                              <w:alias w:val="Pavadinimas"/>
                              <w:tag w:val="title_e39a0d7e74114734a5d47b3234cbac1d"/>
                              <w:id w:val="-417411526"/>
                              <w:lock w:val="sdtLocked"/>
                            </w:sdtPr>
                            <w:sdtEndPr/>
                            <w:sdtContent>
                              <w:r>
                                <w:rPr>
                                  <w:b/>
                                  <w:bCs/>
                                  <w:szCs w:val="24"/>
                                </w:rPr>
                                <w:t>Tyrimo atlikimas institucijose ir įstaigose</w:t>
                              </w:r>
                              <w:r>
                                <w:rPr>
                                  <w:bCs/>
                                  <w:szCs w:val="24"/>
                                </w:rPr>
                                <w:t xml:space="preserve"> </w:t>
                              </w:r>
                            </w:sdtContent>
                          </w:sdt>
                        </w:p>
                        <w:sdt>
                          <w:sdtPr>
                            <w:alias w:val="24 str. 1 d."/>
                            <w:tag w:val="part_c24c1c3955724abea5ab268c9172218c"/>
                            <w:id w:val="-1718417781"/>
                            <w:lock w:val="sdtLocked"/>
                          </w:sdtPr>
                          <w:sdtEndPr/>
                          <w:sdtContent>
                            <w:p w14:paraId="0D10586F" w14:textId="77777777" w:rsidR="00166736" w:rsidRDefault="000334F7">
                              <w:pPr>
                                <w:spacing w:line="360" w:lineRule="auto"/>
                                <w:ind w:firstLine="720"/>
                                <w:jc w:val="both"/>
                                <w:rPr>
                                  <w:szCs w:val="24"/>
                                </w:rPr>
                              </w:pPr>
                              <w:sdt>
                                <w:sdtPr>
                                  <w:alias w:val="Numeris"/>
                                  <w:tag w:val="nr_c24c1c3955724abea5ab268c9172218c"/>
                                  <w:id w:val="-146051355"/>
                                  <w:lock w:val="sdtLocked"/>
                                </w:sdtPr>
                                <w:sdtEndPr/>
                                <w:sdtContent>
                                  <w:r>
                                    <w:rPr>
                                      <w:szCs w:val="24"/>
                                    </w:rPr>
                                    <w:t>1</w:t>
                                  </w:r>
                                </w:sdtContent>
                              </w:sdt>
                              <w:r>
                                <w:rPr>
                                  <w:szCs w:val="24"/>
                                </w:rPr>
                                <w:t>. Tyrimą pagal šio skirsnio nuostatas savo iniciatyva, pagal VTEK perduotą ar kitų pareiškėjų pateiktą pranešimą atlieka</w:t>
                              </w:r>
                              <w:r>
                                <w:rPr>
                                  <w:szCs w:val="24"/>
                                </w:rPr>
                                <w:t xml:space="preserve"> ir institucija ar įstaiga, kurioje skundžiamas asmuo dirba, o kai pranešimas gautas dėl įstaigos vadovo, – šį vadovą į pareigas priimantis ar skiriantis subjektas arba kolegiali valstybės ar savivaldybių institucija. Šio skirsnio nuostatos (įskaitant teis</w:t>
                              </w:r>
                              <w:r>
                                <w:rPr>
                                  <w:szCs w:val="24"/>
                                </w:rPr>
                                <w:t>ę savivaldybių tarybų etikos komisijų priimtą sprendimą skųsti VTEK vadovaujantis šio įstatymo 24</w:t>
                              </w:r>
                              <w:r>
                                <w:rPr>
                                  <w:szCs w:val="24"/>
                                  <w:vertAlign w:val="superscript"/>
                                </w:rPr>
                                <w:t xml:space="preserve">1 </w:t>
                              </w:r>
                              <w:r>
                                <w:rPr>
                                  <w:szCs w:val="24"/>
                                </w:rPr>
                                <w:t xml:space="preserve">straipsniu) </w:t>
                              </w:r>
                              <w:proofErr w:type="spellStart"/>
                              <w:r>
                                <w:rPr>
                                  <w:i/>
                                  <w:iCs/>
                                  <w:szCs w:val="24"/>
                                </w:rPr>
                                <w:t>mutatis</w:t>
                              </w:r>
                              <w:proofErr w:type="spellEnd"/>
                              <w:r>
                                <w:rPr>
                                  <w:i/>
                                  <w:iCs/>
                                  <w:szCs w:val="24"/>
                                </w:rPr>
                                <w:t xml:space="preserve"> </w:t>
                              </w:r>
                              <w:proofErr w:type="spellStart"/>
                              <w:r>
                                <w:rPr>
                                  <w:i/>
                                  <w:iCs/>
                                  <w:szCs w:val="24"/>
                                </w:rPr>
                                <w:t>mutandis</w:t>
                              </w:r>
                              <w:proofErr w:type="spellEnd"/>
                              <w:r>
                                <w:rPr>
                                  <w:i/>
                                  <w:iCs/>
                                  <w:szCs w:val="24"/>
                                </w:rPr>
                                <w:t xml:space="preserve"> </w:t>
                              </w:r>
                              <w:r>
                                <w:rPr>
                                  <w:szCs w:val="24"/>
                                </w:rPr>
                                <w:t xml:space="preserve">taikomos ir politikų elgesio tyrimams, atliekamiems pagal Valstybės politikų elgesio kodeksą. </w:t>
                              </w:r>
                            </w:p>
                          </w:sdtContent>
                        </w:sdt>
                        <w:sdt>
                          <w:sdtPr>
                            <w:alias w:val="24 str. 2 d."/>
                            <w:tag w:val="part_824756166acb49409e721926d200854d"/>
                            <w:id w:val="-1811009003"/>
                            <w:lock w:val="sdtLocked"/>
                          </w:sdtPr>
                          <w:sdtEndPr/>
                          <w:sdtContent>
                            <w:p w14:paraId="0D105870" w14:textId="77777777" w:rsidR="00166736" w:rsidRDefault="000334F7">
                              <w:pPr>
                                <w:spacing w:line="360" w:lineRule="auto"/>
                                <w:ind w:firstLine="720"/>
                                <w:jc w:val="both"/>
                                <w:rPr>
                                  <w:bCs/>
                                  <w:szCs w:val="24"/>
                                </w:rPr>
                              </w:pPr>
                              <w:sdt>
                                <w:sdtPr>
                                  <w:alias w:val="Numeris"/>
                                  <w:tag w:val="nr_824756166acb49409e721926d200854d"/>
                                  <w:id w:val="1386136663"/>
                                  <w:lock w:val="sdtLocked"/>
                                </w:sdtPr>
                                <w:sdtEndPr/>
                                <w:sdtContent>
                                  <w:r>
                                    <w:rPr>
                                      <w:szCs w:val="24"/>
                                    </w:rPr>
                                    <w:t>2</w:t>
                                  </w:r>
                                </w:sdtContent>
                              </w:sdt>
                              <w:r>
                                <w:rPr>
                                  <w:szCs w:val="24"/>
                                </w:rPr>
                                <w:t>. Galimas valstybės tarnauto</w:t>
                              </w:r>
                              <w:r>
                                <w:rPr>
                                  <w:szCs w:val="24"/>
                                </w:rPr>
                                <w:t xml:space="preserve">jų ar pagal darbo sutartis dirbančių darbuotojų Viešųjų ir privačių interesų derinimo įstatymo pažeidimas institucijoje ar įstaigoje tiriamas teisės aktų nustatyta tvarka kaip tarnybinis nusižengimas ar darbo pareigų pažeidimas. Šiuo atveju dėl </w:t>
                              </w:r>
                              <w:r>
                                <w:rPr>
                                  <w:szCs w:val="24"/>
                                </w:rPr>
                                <w:lastRenderedPageBreak/>
                                <w:t xml:space="preserve">Viešųjų ir </w:t>
                              </w:r>
                              <w:r>
                                <w:rPr>
                                  <w:szCs w:val="24"/>
                                </w:rPr>
                                <w:t>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2d3f0b0b1f41455da501da9dd1fa889a"/>
                            <w:id w:val="1365241160"/>
                            <w:lock w:val="sdtLocked"/>
                          </w:sdtPr>
                          <w:sdtEndPr/>
                          <w:sdtContent>
                            <w:p w14:paraId="0D105871" w14:textId="77777777" w:rsidR="00166736" w:rsidRDefault="000334F7">
                              <w:pPr>
                                <w:spacing w:line="360" w:lineRule="auto"/>
                                <w:ind w:firstLine="720"/>
                                <w:jc w:val="both"/>
                                <w:rPr>
                                  <w:color w:val="000000"/>
                                  <w:szCs w:val="24"/>
                                </w:rPr>
                              </w:pPr>
                              <w:sdt>
                                <w:sdtPr>
                                  <w:alias w:val="Numeris"/>
                                  <w:tag w:val="nr_2d3f0b0b1f41455da501da9dd1fa889a"/>
                                  <w:id w:val="-1331523733"/>
                                  <w:lock w:val="sdtLocked"/>
                                </w:sdtPr>
                                <w:sdtEndPr/>
                                <w:sdtContent>
                                  <w:r>
                                    <w:rPr>
                                      <w:szCs w:val="24"/>
                                    </w:rPr>
                                    <w:t>3</w:t>
                                  </w:r>
                                </w:sdtContent>
                              </w:sdt>
                              <w:r>
                                <w:rPr>
                                  <w:szCs w:val="24"/>
                                </w:rPr>
                                <w:t>. Šio straipsnio 1 dalyje nurodyti subjektai, pagal šio skirsnio nuostatas atlikę tyrimą, per 5 darb</w:t>
                              </w:r>
                              <w:r>
                                <w:rPr>
                                  <w:szCs w:val="24"/>
                                </w:rPr>
                                <w:t>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w:t>
                              </w:r>
                              <w:r>
                                <w:rPr>
                                  <w:color w:val="000000"/>
                                  <w:szCs w:val="24"/>
                                </w:rPr>
                                <w:t>s Viešųjų ir privačių interesų derinimo įstatymo pažeidimas, šis sprendimas korupcijos prevencijos tikslais pateikiamas VTEK.</w:t>
                              </w:r>
                            </w:p>
                          </w:sdtContent>
                        </w:sdt>
                        <w:sdt>
                          <w:sdtPr>
                            <w:alias w:val="24 str. 4 d."/>
                            <w:tag w:val="part_12248906412c49aeb46e7d8d125a4c80"/>
                            <w:id w:val="377053571"/>
                            <w:lock w:val="sdtLocked"/>
                          </w:sdtPr>
                          <w:sdtEndPr/>
                          <w:sdtContent>
                            <w:p w14:paraId="0D105872" w14:textId="77777777" w:rsidR="00166736" w:rsidRDefault="000334F7">
                              <w:pPr>
                                <w:spacing w:line="360" w:lineRule="auto"/>
                                <w:ind w:firstLine="720"/>
                                <w:jc w:val="both"/>
                                <w:rPr>
                                  <w:szCs w:val="24"/>
                                </w:rPr>
                              </w:pPr>
                              <w:sdt>
                                <w:sdtPr>
                                  <w:alias w:val="Numeris"/>
                                  <w:tag w:val="nr_12248906412c49aeb46e7d8d125a4c80"/>
                                  <w:id w:val="1267044788"/>
                                  <w:lock w:val="sdtLocked"/>
                                </w:sdtPr>
                                <w:sdtEndPr/>
                                <w:sdtContent>
                                  <w:r>
                                    <w:rPr>
                                      <w:szCs w:val="24"/>
                                    </w:rPr>
                                    <w:t>4</w:t>
                                  </w:r>
                                </w:sdtContent>
                              </w:sdt>
                              <w:r>
                                <w:rPr>
                                  <w:szCs w:val="24"/>
                                </w:rPr>
                                <w:t>. VTEK, įvertinusi šio straipsnio 1 dalyje nurodytų subjektų pagal šio skirsnio nuostatas atlikto tyrimo medžiagą ir abejodam</w:t>
                              </w:r>
                              <w:r>
                                <w:rPr>
                                  <w:szCs w:val="24"/>
                                </w:rPr>
                                <w:t>a dėl galimo netinkamo Viešųjų ir privačių interesų derinimo įstatymo nuostatų taikymo, per tris mėnesius nuo tyrimo medžiagos gavimo dienos gali nuspręsti pati atlikti tyrimą.</w:t>
                              </w:r>
                              <w:r>
                                <w:rPr>
                                  <w:color w:val="000000"/>
                                  <w:szCs w:val="24"/>
                                </w:rPr>
                                <w:t>“</w:t>
                              </w:r>
                            </w:p>
                            <w:p w14:paraId="0D105873" w14:textId="77777777" w:rsidR="00166736" w:rsidRDefault="000334F7">
                              <w:pPr>
                                <w:spacing w:line="360" w:lineRule="auto"/>
                                <w:ind w:firstLine="720"/>
                                <w:rPr>
                                  <w:b/>
                                  <w:szCs w:val="24"/>
                                </w:rPr>
                              </w:pPr>
                            </w:p>
                          </w:sdtContent>
                        </w:sdt>
                      </w:sdtContent>
                    </w:sdt>
                  </w:sdtContent>
                </w:sdt>
              </w:sdtContent>
            </w:sdt>
          </w:sdtContent>
        </w:sdt>
        <w:sdt>
          <w:sdtPr>
            <w:alias w:val="6 str."/>
            <w:tag w:val="part_fe7cf2eb68de4da6ad812e36444f0547"/>
            <w:id w:val="-1015606958"/>
            <w:lock w:val="sdtLocked"/>
          </w:sdtPr>
          <w:sdtEndPr/>
          <w:sdtContent>
            <w:p w14:paraId="0D105874" w14:textId="77777777" w:rsidR="00166736" w:rsidRDefault="000334F7">
              <w:pPr>
                <w:spacing w:line="360" w:lineRule="auto"/>
                <w:ind w:firstLine="720"/>
                <w:jc w:val="both"/>
                <w:rPr>
                  <w:b/>
                  <w:szCs w:val="24"/>
                </w:rPr>
              </w:pPr>
              <w:sdt>
                <w:sdtPr>
                  <w:alias w:val="Numeris"/>
                  <w:tag w:val="nr_fe7cf2eb68de4da6ad812e36444f0547"/>
                  <w:id w:val="-761529603"/>
                  <w:lock w:val="sdtLocked"/>
                </w:sdtPr>
                <w:sdtEndPr/>
                <w:sdtContent>
                  <w:r>
                    <w:rPr>
                      <w:b/>
                      <w:szCs w:val="24"/>
                    </w:rPr>
                    <w:t>6</w:t>
                  </w:r>
                </w:sdtContent>
              </w:sdt>
              <w:r>
                <w:rPr>
                  <w:b/>
                  <w:szCs w:val="24"/>
                </w:rPr>
                <w:t xml:space="preserve"> straipsnis. </w:t>
              </w:r>
              <w:sdt>
                <w:sdtPr>
                  <w:alias w:val="Pavadinimas"/>
                  <w:tag w:val="title_fe7cf2eb68de4da6ad812e36444f0547"/>
                  <w:id w:val="578030300"/>
                  <w:lock w:val="sdtLocked"/>
                </w:sdtPr>
                <w:sdtEndPr/>
                <w:sdtContent>
                  <w:r>
                    <w:rPr>
                      <w:b/>
                      <w:szCs w:val="24"/>
                    </w:rPr>
                    <w:t xml:space="preserve">Įstatymo </w:t>
                  </w:r>
                  <w:r>
                    <w:rPr>
                      <w:b/>
                      <w:bCs/>
                      <w:szCs w:val="24"/>
                    </w:rPr>
                    <w:t>papildymas 24</w:t>
                  </w:r>
                  <w:r>
                    <w:rPr>
                      <w:b/>
                      <w:bCs/>
                      <w:szCs w:val="24"/>
                      <w:vertAlign w:val="superscript"/>
                    </w:rPr>
                    <w:t>1</w:t>
                  </w:r>
                  <w:r>
                    <w:rPr>
                      <w:b/>
                      <w:bCs/>
                      <w:szCs w:val="24"/>
                    </w:rPr>
                    <w:t xml:space="preserve"> straipsniu</w:t>
                  </w:r>
                </w:sdtContent>
              </w:sdt>
            </w:p>
            <w:sdt>
              <w:sdtPr>
                <w:alias w:val="6 str. 1 d."/>
                <w:tag w:val="part_2af273606aa743788e999b09265abb69"/>
                <w:id w:val="-844939810"/>
                <w:lock w:val="sdtLocked"/>
              </w:sdtPr>
              <w:sdtEndPr/>
              <w:sdtContent>
                <w:p w14:paraId="0D105875" w14:textId="77777777" w:rsidR="00166736" w:rsidRDefault="000334F7">
                  <w:pPr>
                    <w:spacing w:line="360" w:lineRule="auto"/>
                    <w:ind w:firstLine="720"/>
                    <w:rPr>
                      <w:szCs w:val="24"/>
                    </w:rPr>
                  </w:pPr>
                  <w:r>
                    <w:rPr>
                      <w:szCs w:val="24"/>
                    </w:rPr>
                    <w:t xml:space="preserve">Papildyti </w:t>
                  </w:r>
                  <w:r>
                    <w:rPr>
                      <w:szCs w:val="24"/>
                    </w:rPr>
                    <w:t>Įstatymą 24</w:t>
                  </w:r>
                  <w:r>
                    <w:rPr>
                      <w:szCs w:val="24"/>
                      <w:vertAlign w:val="superscript"/>
                    </w:rPr>
                    <w:t>1</w:t>
                  </w:r>
                  <w:r>
                    <w:rPr>
                      <w:szCs w:val="24"/>
                    </w:rPr>
                    <w:t xml:space="preserve"> straipsniu: </w:t>
                  </w:r>
                </w:p>
                <w:sdt>
                  <w:sdtPr>
                    <w:alias w:val="citata"/>
                    <w:tag w:val="part_1bdd8db4f1864c65a3a4cfe8b7089c78"/>
                    <w:id w:val="1957138453"/>
                    <w:lock w:val="sdtLocked"/>
                  </w:sdtPr>
                  <w:sdtEndPr/>
                  <w:sdtContent>
                    <w:sdt>
                      <w:sdtPr>
                        <w:alias w:val="24-1 str."/>
                        <w:tag w:val="part_6e4584e5be8541c1b126a68c1066adbd"/>
                        <w:id w:val="1620575737"/>
                        <w:lock w:val="sdtLocked"/>
                      </w:sdtPr>
                      <w:sdtEndPr/>
                      <w:sdtContent>
                        <w:p w14:paraId="0D105876" w14:textId="77777777" w:rsidR="00166736" w:rsidRDefault="000334F7">
                          <w:pPr>
                            <w:widowControl w:val="0"/>
                            <w:suppressAutoHyphens/>
                            <w:spacing w:line="360" w:lineRule="auto"/>
                            <w:ind w:firstLine="720"/>
                            <w:jc w:val="both"/>
                            <w:textAlignment w:val="baseline"/>
                            <w:rPr>
                              <w:color w:val="000000"/>
                              <w:kern w:val="3"/>
                              <w:szCs w:val="24"/>
                              <w:lang w:eastAsia="zh-CN" w:bidi="hi-IN"/>
                            </w:rPr>
                          </w:pPr>
                          <w:r>
                            <w:rPr>
                              <w:rFonts w:eastAsia="WenQuanYi Zen Hei"/>
                              <w:kern w:val="3"/>
                              <w:szCs w:val="24"/>
                              <w:lang w:eastAsia="zh-CN" w:bidi="hi-IN"/>
                            </w:rPr>
                            <w:t>„</w:t>
                          </w:r>
                          <w:sdt>
                            <w:sdtPr>
                              <w:alias w:val="Numeris"/>
                              <w:tag w:val="nr_6e4584e5be8541c1b126a68c1066adbd"/>
                              <w:id w:val="-772172115"/>
                              <w:lock w:val="sdtLocked"/>
                            </w:sdtPr>
                            <w:sdtEnd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6e4584e5be8541c1b126a68c1066adbd"/>
                              <w:id w:val="-1193068790"/>
                              <w:lock w:val="sdtLocked"/>
                            </w:sdtPr>
                            <w:sdtEndPr/>
                            <w:sdtContent>
                              <w:r>
                                <w:rPr>
                                  <w:rFonts w:eastAsia="WenQuanYi Zen Hei"/>
                                  <w:b/>
                                  <w:kern w:val="3"/>
                                  <w:szCs w:val="24"/>
                                  <w:lang w:eastAsia="zh-CN" w:bidi="hi-IN"/>
                                </w:rPr>
                                <w:t xml:space="preserve">Institucijų ir įstaigų priimtų sprendimų apskundimas VTEK </w:t>
                              </w:r>
                            </w:sdtContent>
                          </w:sdt>
                        </w:p>
                        <w:sdt>
                          <w:sdtPr>
                            <w:alias w:val="24-1 str. 1 d."/>
                            <w:tag w:val="part_3c240a2fe6e84f2a8f2a6c09ab94db81"/>
                            <w:id w:val="-293444171"/>
                            <w:lock w:val="sdtLocked"/>
                          </w:sdtPr>
                          <w:sdtEndPr/>
                          <w:sdtContent>
                            <w:p w14:paraId="0D105877"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240a2fe6e84f2a8f2a6c09ab94db81"/>
                                  <w:id w:val="-1049609057"/>
                                  <w:lock w:val="sdtLocked"/>
                                </w:sdtPr>
                                <w:sdtEndPr/>
                                <w:sdtContent>
                                  <w:r>
                                    <w:rPr>
                                      <w:rFonts w:eastAsia="WenQuanYi Zen Hei"/>
                                      <w:kern w:val="3"/>
                                      <w:szCs w:val="24"/>
                                      <w:lang w:eastAsia="zh-CN" w:bidi="hi-IN"/>
                                    </w:rPr>
                                    <w:t>1</w:t>
                                  </w:r>
                                </w:sdtContent>
                              </w:sdt>
                              <w:r>
                                <w:rPr>
                                  <w:rFonts w:eastAsia="WenQuanYi Zen Hei"/>
                                  <w:kern w:val="3"/>
                                  <w:szCs w:val="24"/>
                                  <w:lang w:eastAsia="zh-CN" w:bidi="hi-IN"/>
                                </w:rPr>
                                <w:t xml:space="preserve">. Pareiškėjas arba asmuo, dėl kurio veikos institucijoje ar įstaigoje yra atliktas tyrimas ir priimtas sprendimas, šio įstatymo 24 straipsnio 1 </w:t>
                              </w:r>
                              <w:r>
                                <w:rPr>
                                  <w:rFonts w:eastAsia="WenQuanYi Zen Hei"/>
                                  <w:kern w:val="3"/>
                                  <w:szCs w:val="24"/>
                                  <w:lang w:eastAsia="zh-CN" w:bidi="hi-IN"/>
                                </w:rPr>
                                <w:t>dalyje nurodytų subjektų priimtus sprendimus, išskyrus atvejus, kai galimas valstybės tarnautojų ar pagal darbo sutartis dirbančių darbuotojų Viešųjų ir privačių interesų derinimo įstatymo pažeidimas tiriamas kaip tarnybinis nusižengimas ar darbo pareigų p</w:t>
                              </w:r>
                              <w:r>
                                <w:rPr>
                                  <w:rFonts w:eastAsia="WenQuanYi Zen Hei"/>
                                  <w:kern w:val="3"/>
                                  <w:szCs w:val="24"/>
                                  <w:lang w:eastAsia="zh-CN" w:bidi="hi-IN"/>
                                </w:rPr>
                                <w:t>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29854bfc9261449285c10d47b4cd7e31"/>
                            <w:id w:val="1961692561"/>
                            <w:lock w:val="sdtLocked"/>
                          </w:sdtPr>
                          <w:sdtEndPr/>
                          <w:sdtContent>
                            <w:p w14:paraId="0D105878"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29854bfc9261449285c10d47b4cd7e31"/>
                                  <w:id w:val="671602358"/>
                                  <w:lock w:val="sdtLocked"/>
                                </w:sdtPr>
                                <w:sdtEnd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w:t>
                              </w:r>
                              <w:r>
                                <w:rPr>
                                  <w:rFonts w:eastAsia="WenQuanYi Zen Hei"/>
                                  <w:kern w:val="3"/>
                                  <w:szCs w:val="24"/>
                                  <w:lang w:eastAsia="zh-CN" w:bidi="hi-IN"/>
                                </w:rPr>
                                <w:t xml:space="preserve">aigoje priimtas sprendimas, skundą, veikia kaip privaloma išankstinė ginčų nagrinėjimo ne teisme institucija. Pareiškėjas, asmuo, dėl kurio veikos institucijoje ar įstaigoje buvo priimtas sprendimas, ir skundžiamą sprendimą priėmusi institucija ar įstaiga </w:t>
                              </w:r>
                              <w:r>
                                <w:rPr>
                                  <w:rFonts w:eastAsia="WenQuanYi Zen Hei"/>
                                  <w:kern w:val="3"/>
                                  <w:szCs w:val="24"/>
                                  <w:lang w:eastAsia="zh-CN" w:bidi="hi-IN"/>
                                </w:rPr>
                                <w:t>VTEK nagrinėjant skundą laikomi ginčo šalimis.</w:t>
                              </w:r>
                            </w:p>
                          </w:sdtContent>
                        </w:sdt>
                        <w:sdt>
                          <w:sdtPr>
                            <w:alias w:val="24-1 str. 3 d."/>
                            <w:tag w:val="part_fe0db0b9961849178904d9c053d2216a"/>
                            <w:id w:val="-383176454"/>
                            <w:lock w:val="sdtLocked"/>
                          </w:sdtPr>
                          <w:sdtEndPr/>
                          <w:sdtContent>
                            <w:p w14:paraId="0D105879"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e0db0b9961849178904d9c053d2216a"/>
                                  <w:id w:val="-1052999453"/>
                                  <w:lock w:val="sdtLocked"/>
                                </w:sdtPr>
                                <w:sdtEnd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ig</w:t>
                              </w:r>
                              <w:r>
                                <w:rPr>
                                  <w:rFonts w:eastAsia="WenQuanYi Zen Hei"/>
                                  <w:kern w:val="3"/>
                                  <w:szCs w:val="24"/>
                                  <w:lang w:eastAsia="lt-LT" w:bidi="hi-IN"/>
                                </w:rPr>
                                <w:t xml:space="preserve">u pateiktas skundas neatitinka nustatytų reikalavimų, VTEK pirmininkas nustato ne trumpesnį kaip 5 darbo dienų terminą trūkumams pašalinti. </w:t>
                              </w:r>
                            </w:p>
                          </w:sdtContent>
                        </w:sdt>
                        <w:sdt>
                          <w:sdtPr>
                            <w:alias w:val="24-1 str. 4 d."/>
                            <w:tag w:val="part_059274799e7243db80d73e5ebcfe4481"/>
                            <w:id w:val="887065881"/>
                            <w:lock w:val="sdtLocked"/>
                          </w:sdtPr>
                          <w:sdtEndPr/>
                          <w:sdtContent>
                            <w:p w14:paraId="0D10587A"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059274799e7243db80d73e5ebcfe4481"/>
                                  <w:id w:val="871341731"/>
                                  <w:lock w:val="sdtLocked"/>
                                </w:sdtPr>
                                <w:sdtEnd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w:t>
                              </w:r>
                              <w:r>
                                <w:rPr>
                                  <w:rFonts w:eastAsia="WenQuanYi Zen Hei"/>
                                  <w:kern w:val="3"/>
                                  <w:szCs w:val="24"/>
                                  <w:lang w:eastAsia="lt-LT" w:bidi="hi-IN"/>
                                </w:rPr>
                                <w:t>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f9a61152c08f41f7aa206a7f49abde56"/>
                            <w:id w:val="537550191"/>
                            <w:lock w:val="sdtLocked"/>
                          </w:sdtPr>
                          <w:sdtEndPr/>
                          <w:sdtContent>
                            <w:p w14:paraId="0D10587B"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9a61152c08f41f7aa206a7f49abde56"/>
                                  <w:id w:val="1430395168"/>
                                  <w:lock w:val="sdtLocked"/>
                                </w:sdtPr>
                                <w:sdtEnd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w:t>
                              </w:r>
                              <w:r>
                                <w:rPr>
                                  <w:rFonts w:eastAsia="WenQuanYi Zen Hei"/>
                                  <w:kern w:val="3"/>
                                  <w:szCs w:val="24"/>
                                  <w:lang w:eastAsia="lt-LT" w:bidi="hi-IN"/>
                                </w:rPr>
                                <w:t>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80a0e21c6b014674a848294dadc3ecb6"/>
                            <w:id w:val="254326424"/>
                            <w:lock w:val="sdtLocked"/>
                          </w:sdtPr>
                          <w:sdtEndPr/>
                          <w:sdtContent>
                            <w:p w14:paraId="0D10587C"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0a0e21c6b014674a848294dadc3ecb6"/>
                                  <w:id w:val="-874688027"/>
                                  <w:lock w:val="sdtLocked"/>
                                </w:sdtPr>
                                <w:sdtEndPr/>
                                <w:sdtContent>
                                  <w:r>
                                    <w:rPr>
                                      <w:rFonts w:eastAsia="WenQuanYi Zen Hei"/>
                                      <w:kern w:val="3"/>
                                      <w:szCs w:val="24"/>
                                      <w:lang w:eastAsia="lt-LT" w:bidi="hi-IN"/>
                                    </w:rPr>
                                    <w:t>6</w:t>
                                  </w:r>
                                </w:sdtContent>
                              </w:sdt>
                              <w:r>
                                <w:rPr>
                                  <w:rFonts w:eastAsia="WenQuanYi Zen Hei"/>
                                  <w:kern w:val="3"/>
                                  <w:szCs w:val="24"/>
                                  <w:lang w:eastAsia="lt-LT" w:bidi="hi-IN"/>
                                </w:rPr>
                                <w:t>. Skundo priėmi</w:t>
                              </w:r>
                              <w:r>
                                <w:rPr>
                                  <w:rFonts w:eastAsia="WenQuanYi Zen Hei"/>
                                  <w:kern w:val="3"/>
                                  <w:szCs w:val="24"/>
                                  <w:lang w:eastAsia="lt-LT" w:bidi="hi-IN"/>
                                </w:rPr>
                                <w:t xml:space="preserve">mo klausimą išsprendžia VTEK pirmininkas per 3 darbo dienas nuo skundo (arba patikslinto skundo) užregistravimo Komisijos sekretoriate dienos. </w:t>
                              </w:r>
                            </w:p>
                          </w:sdtContent>
                        </w:sdt>
                        <w:sdt>
                          <w:sdtPr>
                            <w:alias w:val="24-1 str. 7 d."/>
                            <w:tag w:val="part_8d8b2da4af284c758f912eaa3f5da218"/>
                            <w:id w:val="-1205402937"/>
                            <w:lock w:val="sdtLocked"/>
                          </w:sdtPr>
                          <w:sdtEndPr/>
                          <w:sdtContent>
                            <w:p w14:paraId="0D10587D"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d8b2da4af284c758f912eaa3f5da218"/>
                                  <w:id w:val="1026521379"/>
                                  <w:lock w:val="sdtLocked"/>
                                </w:sdtPr>
                                <w:sdtEnd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1bbca24558f45e1af851a1a78d56301"/>
                                <w:id w:val="-1106566849"/>
                                <w:lock w:val="sdtLocked"/>
                              </w:sdtPr>
                              <w:sdtEndPr/>
                              <w:sdtContent>
                                <w:p w14:paraId="0D10587E"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1bbca24558f45e1af851a1a78d56301"/>
                                      <w:id w:val="-1619217288"/>
                                      <w:lock w:val="sdtLocked"/>
                                    </w:sdtPr>
                                    <w:sdtEndPr/>
                                    <w:sdtContent>
                                      <w:r>
                                        <w:rPr>
                                          <w:rFonts w:eastAsia="WenQuanYi Zen Hei"/>
                                          <w:kern w:val="3"/>
                                          <w:szCs w:val="24"/>
                                          <w:lang w:eastAsia="lt-LT" w:bidi="hi-IN"/>
                                        </w:rPr>
                                        <w:t>1</w:t>
                                      </w:r>
                                    </w:sdtContent>
                                  </w:sdt>
                                  <w:r>
                                    <w:rPr>
                                      <w:rFonts w:eastAsia="WenQuanYi Zen Hei"/>
                                      <w:kern w:val="3"/>
                                      <w:szCs w:val="24"/>
                                      <w:lang w:eastAsia="lt-LT" w:bidi="hi-IN"/>
                                    </w:rPr>
                                    <w:t>) skundo nagrinėjimas nepr</w:t>
                                  </w:r>
                                  <w:r>
                                    <w:rPr>
                                      <w:rFonts w:eastAsia="WenQuanYi Zen Hei"/>
                                      <w:kern w:val="3"/>
                                      <w:szCs w:val="24"/>
                                      <w:lang w:eastAsia="lt-LT" w:bidi="hi-IN"/>
                                    </w:rPr>
                                    <w:t xml:space="preserve">iklauso VTEK kompetencijai; </w:t>
                                  </w:r>
                                </w:p>
                              </w:sdtContent>
                            </w:sdt>
                            <w:sdt>
                              <w:sdtPr>
                                <w:alias w:val="24-1 str. 7 d. 2 p."/>
                                <w:tag w:val="part_c84606044aaa469d89325cf696ff2d86"/>
                                <w:id w:val="-540365480"/>
                                <w:lock w:val="sdtLocked"/>
                              </w:sdtPr>
                              <w:sdtEndPr/>
                              <w:sdtContent>
                                <w:p w14:paraId="0D10587F"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84606044aaa469d89325cf696ff2d86"/>
                                      <w:id w:val="-849400882"/>
                                      <w:lock w:val="sdtLocked"/>
                                    </w:sdtPr>
                                    <w:sdtEnd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35729d9d52744d4fa4d64286dd2b6eb0"/>
                                <w:id w:val="571165115"/>
                                <w:lock w:val="sdtLocked"/>
                              </w:sdtPr>
                              <w:sdtEndPr/>
                              <w:sdtContent>
                                <w:p w14:paraId="0D105880"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5729d9d52744d4fa4d64286dd2b6eb0"/>
                                      <w:id w:val="2083948333"/>
                                      <w:lock w:val="sdtLocked"/>
                                    </w:sdtPr>
                                    <w:sdtEnd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f70d68f77ae54e0183921bec39df3e2a"/>
                                <w:id w:val="1610081676"/>
                                <w:lock w:val="sdtLocked"/>
                              </w:sdtPr>
                              <w:sdtEndPr/>
                              <w:sdtContent>
                                <w:p w14:paraId="0D105881"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70d68f77ae54e0183921bec39df3e2a"/>
                                      <w:id w:val="-781029981"/>
                                      <w:lock w:val="sdtLocked"/>
                                    </w:sdtPr>
                                    <w:sdtEndPr/>
                                    <w:sdtContent>
                                      <w:r>
                                        <w:rPr>
                                          <w:rFonts w:eastAsia="WenQuanYi Zen Hei"/>
                                          <w:kern w:val="3"/>
                                          <w:szCs w:val="24"/>
                                          <w:lang w:eastAsia="lt-LT" w:bidi="hi-IN"/>
                                        </w:rPr>
                                        <w:t>4</w:t>
                                      </w:r>
                                    </w:sdtContent>
                                  </w:sdt>
                                  <w:r>
                                    <w:rPr>
                                      <w:rFonts w:eastAsia="WenQuanYi Zen Hei"/>
                                      <w:kern w:val="3"/>
                                      <w:szCs w:val="24"/>
                                      <w:lang w:eastAsia="lt-LT" w:bidi="hi-IN"/>
                                    </w:rPr>
                                    <w:t xml:space="preserve">) </w:t>
                                  </w:r>
                                  <w:r>
                                    <w:rPr>
                                      <w:rFonts w:eastAsia="WenQuanYi Zen Hei"/>
                                      <w:kern w:val="3"/>
                                      <w:szCs w:val="24"/>
                                      <w:lang w:eastAsia="lt-LT" w:bidi="hi-IN"/>
                                    </w:rPr>
                                    <w:t>Komisijoje dėl skunde nurodytų aplinkybių jau yra atliekamas tyrimas;</w:t>
                                  </w:r>
                                </w:p>
                              </w:sdtContent>
                            </w:sdt>
                            <w:sdt>
                              <w:sdtPr>
                                <w:alias w:val="24-1 str. 7 d. 5 p."/>
                                <w:tag w:val="part_1f9e194471c440399eabab7be9fb7451"/>
                                <w:id w:val="-1376928000"/>
                                <w:lock w:val="sdtLocked"/>
                              </w:sdtPr>
                              <w:sdtEndPr/>
                              <w:sdtContent>
                                <w:p w14:paraId="0D105882"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f9e194471c440399eabab7be9fb7451"/>
                                      <w:id w:val="-1711487853"/>
                                      <w:lock w:val="sdtLocked"/>
                                    </w:sdtPr>
                                    <w:sdtEnd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Content>
                        </w:sdt>
                        <w:sdt>
                          <w:sdtPr>
                            <w:alias w:val="24-1 str. 8 d."/>
                            <w:tag w:val="part_6642841092754b6ba95666585aee5ee8"/>
                            <w:id w:val="481441458"/>
                            <w:lock w:val="sdtLocked"/>
                          </w:sdtPr>
                          <w:sdtEndPr/>
                          <w:sdtContent>
                            <w:p w14:paraId="0D105883"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642841092754b6ba95666585aee5ee8"/>
                                  <w:id w:val="-546839002"/>
                                  <w:lock w:val="sdtLocked"/>
                                </w:sdtPr>
                                <w:sdtEndPr/>
                                <w:sdtContent>
                                  <w:r>
                                    <w:rPr>
                                      <w:rFonts w:eastAsia="WenQuanYi Zen Hei"/>
                                      <w:kern w:val="3"/>
                                      <w:szCs w:val="24"/>
                                      <w:lang w:eastAsia="lt-LT" w:bidi="hi-IN"/>
                                    </w:rPr>
                                    <w:t>8</w:t>
                                  </w:r>
                                </w:sdtContent>
                              </w:sdt>
                              <w:r>
                                <w:rPr>
                                  <w:rFonts w:eastAsia="WenQuanYi Zen Hei"/>
                                  <w:kern w:val="3"/>
                                  <w:szCs w:val="24"/>
                                  <w:lang w:eastAsia="lt-LT" w:bidi="hi-IN"/>
                                </w:rPr>
                                <w:t>.  Rengiant skundą nagrinėti VTEK</w:t>
                              </w:r>
                              <w:r>
                                <w:rPr>
                                  <w:rFonts w:eastAsia="WenQuanYi Zen Hei"/>
                                  <w:kern w:val="3"/>
                                  <w:szCs w:val="24"/>
                                  <w:lang w:eastAsia="lt-LT" w:bidi="hi-IN"/>
                                </w:rPr>
                                <w:t xml:space="preserve"> posėdyje, Komisijos pirmininko paskirtas pranešėju Komisijos narys: </w:t>
                              </w:r>
                            </w:p>
                            <w:sdt>
                              <w:sdtPr>
                                <w:alias w:val="24-1 str. 8 d. 1 p."/>
                                <w:tag w:val="part_a4ed50aa07e5469eada31d25b014d416"/>
                                <w:id w:val="-25020574"/>
                                <w:lock w:val="sdtLocked"/>
                              </w:sdtPr>
                              <w:sdtEndPr/>
                              <w:sdtContent>
                                <w:p w14:paraId="0D105884"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4ed50aa07e5469eada31d25b014d416"/>
                                      <w:id w:val="-1376153571"/>
                                      <w:lock w:val="sdtLocked"/>
                                    </w:sdtPr>
                                    <w:sdtEndPr/>
                                    <w:sdtContent>
                                      <w:r>
                                        <w:rPr>
                                          <w:rFonts w:eastAsia="WenQuanYi Zen Hei"/>
                                          <w:kern w:val="3"/>
                                          <w:szCs w:val="24"/>
                                          <w:lang w:eastAsia="lt-LT" w:bidi="hi-IN"/>
                                        </w:rPr>
                                        <w:t>1</w:t>
                                      </w:r>
                                    </w:sdtContent>
                                  </w:sdt>
                                  <w:r>
                                    <w:rPr>
                                      <w:rFonts w:eastAsia="WenQuanYi Zen Hei"/>
                                      <w:kern w:val="3"/>
                                      <w:szCs w:val="24"/>
                                      <w:lang w:eastAsia="lt-LT" w:bidi="hi-IN"/>
                                    </w:rPr>
                                    <w:t>) prireikus įpareigoja pareiškėją ar asmenį, dėl kurio veikos institucijoje ar įstaigoje priimtas skundžiamas sprendimas, per VTEK nurodytą terminą pateikti su skundu susijusius įrody</w:t>
                                  </w:r>
                                  <w:r>
                                    <w:rPr>
                                      <w:rFonts w:eastAsia="WenQuanYi Zen Hei"/>
                                      <w:kern w:val="3"/>
                                      <w:szCs w:val="24"/>
                                      <w:lang w:eastAsia="lt-LT" w:bidi="hi-IN"/>
                                    </w:rPr>
                                    <w:t xml:space="preserve">mus ir (ar) papildomus rašytinius paaiškinimus; </w:t>
                                  </w:r>
                                </w:p>
                              </w:sdtContent>
                            </w:sdt>
                            <w:sdt>
                              <w:sdtPr>
                                <w:alias w:val="24-1 str. 8 d. 2 p."/>
                                <w:tag w:val="part_a14bb6fde3d941c1af80504c95caa54f"/>
                                <w:id w:val="1579249040"/>
                                <w:lock w:val="sdtLocked"/>
                              </w:sdtPr>
                              <w:sdtEndPr/>
                              <w:sdtContent>
                                <w:p w14:paraId="0D105885"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14bb6fde3d941c1af80504c95caa54f"/>
                                      <w:id w:val="245929816"/>
                                      <w:lock w:val="sdtLocked"/>
                                    </w:sdtPr>
                                    <w:sdtEnd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w:t>
                                  </w:r>
                                  <w:r>
                                    <w:rPr>
                                      <w:rFonts w:eastAsia="WenQuanYi Zen Hei"/>
                                      <w:kern w:val="3"/>
                                      <w:szCs w:val="24"/>
                                      <w:lang w:eastAsia="lt-LT" w:bidi="hi-IN"/>
                                    </w:rPr>
                                    <w:t xml:space="preserve">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939db90c5f064ef28911957bf7c95c3b"/>
                                <w:id w:val="-237478916"/>
                                <w:lock w:val="sdtLocked"/>
                              </w:sdtPr>
                              <w:sdtEndPr/>
                              <w:sdtContent>
                                <w:p w14:paraId="0D105886"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9db90c5f064ef28911957bf7c95c3b"/>
                                      <w:id w:val="-1899508820"/>
                                      <w:lock w:val="sdtLocked"/>
                                    </w:sdtPr>
                                    <w:sdtEnd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w:t>
                                  </w:r>
                                  <w:r>
                                    <w:rPr>
                                      <w:rFonts w:eastAsia="WenQuanYi Zen Hei"/>
                                      <w:kern w:val="3"/>
                                      <w:szCs w:val="24"/>
                                      <w:lang w:eastAsia="lt-LT" w:bidi="hi-IN"/>
                                    </w:rPr>
                                    <w:t xml:space="preserve"> atstovams išsiunčia pranešimus apie VTEK posėdžio vietą, datą ir laiką.</w:t>
                                  </w:r>
                                </w:p>
                              </w:sdtContent>
                            </w:sdt>
                          </w:sdtContent>
                        </w:sdt>
                        <w:sdt>
                          <w:sdtPr>
                            <w:alias w:val="24-1 str. 9 d."/>
                            <w:tag w:val="part_5cbef5de7574468c8f4afac6c751aa87"/>
                            <w:id w:val="-1317805352"/>
                            <w:lock w:val="sdtLocked"/>
                          </w:sdtPr>
                          <w:sdtEndPr/>
                          <w:sdtContent>
                            <w:p w14:paraId="0D105887"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5cbef5de7574468c8f4afac6c751aa87"/>
                                  <w:id w:val="-1734842778"/>
                                  <w:lock w:val="sdtLocked"/>
                                </w:sdtPr>
                                <w:sdtEnd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efcbd7bf93b74d0f8eaeff607857a3c8"/>
                            <w:id w:val="514810928"/>
                            <w:lock w:val="sdtLocked"/>
                          </w:sdtPr>
                          <w:sdtEndPr/>
                          <w:sdtContent>
                            <w:p w14:paraId="0D105888"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efcbd7bf93b74d0f8eaeff607857a3c8"/>
                                  <w:id w:val="-474832743"/>
                                  <w:lock w:val="sdtLocked"/>
                                </w:sdtPr>
                                <w:sdtEndPr/>
                                <w:sdtContent>
                                  <w:r>
                                    <w:rPr>
                                      <w:rFonts w:eastAsia="WenQuanYi Zen Hei"/>
                                      <w:kern w:val="3"/>
                                      <w:szCs w:val="24"/>
                                      <w:lang w:eastAsia="lt-LT" w:bidi="hi-IN"/>
                                    </w:rPr>
                                    <w:t>10</w:t>
                                  </w:r>
                                </w:sdtContent>
                              </w:sdt>
                              <w:r>
                                <w:rPr>
                                  <w:rFonts w:eastAsia="WenQuanYi Zen Hei"/>
                                  <w:kern w:val="3"/>
                                  <w:szCs w:val="24"/>
                                  <w:lang w:eastAsia="lt-LT" w:bidi="hi-IN"/>
                                </w:rPr>
                                <w:t>. Asmuo, dėl kurio veikos institucijoje ar įstaigoje priimt</w:t>
                              </w:r>
                              <w:r>
                                <w:rPr>
                                  <w:rFonts w:eastAsia="WenQuanYi Zen Hei"/>
                                  <w:kern w:val="3"/>
                                  <w:szCs w:val="24"/>
                                  <w:lang w:eastAsia="lt-LT" w:bidi="hi-IN"/>
                                </w:rPr>
                                <w:t xml:space="preserve">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4125241820df4cdcba7ba40328217ef7"/>
                            <w:id w:val="1391613986"/>
                            <w:lock w:val="sdtLocked"/>
                          </w:sdtPr>
                          <w:sdtEndPr/>
                          <w:sdtContent>
                            <w:p w14:paraId="0D105889" w14:textId="77777777" w:rsidR="00166736" w:rsidRDefault="000334F7">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125241820df4cdcba7ba40328217ef7"/>
                                  <w:id w:val="-644285791"/>
                                  <w:lock w:val="sdtLocked"/>
                                </w:sdtPr>
                                <w:sdtEnd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w:t>
                              </w:r>
                              <w:r>
                                <w:rPr>
                                  <w:rFonts w:eastAsia="WenQuanYi Zen Hei"/>
                                  <w:kern w:val="3"/>
                                  <w:szCs w:val="24"/>
                                  <w:lang w:eastAsia="lt-LT" w:bidi="hi-IN"/>
                                </w:rPr>
                                <w:t xml:space="preserve">tokias pačias teises ir pareigas kaip ir šio įstatymo 27 straipsnyje nurodytos pareiškėjo teisės ir pareigos. </w:t>
                              </w:r>
                            </w:p>
                          </w:sdtContent>
                        </w:sdt>
                        <w:sdt>
                          <w:sdtPr>
                            <w:alias w:val="24-1 str. 12 d."/>
                            <w:tag w:val="part_13604dfe40e84245bf7a747a5b461c03"/>
                            <w:id w:val="274761621"/>
                            <w:lock w:val="sdtLocked"/>
                          </w:sdtPr>
                          <w:sdtEndPr/>
                          <w:sdtContent>
                            <w:p w14:paraId="0D10588A"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13604dfe40e84245bf7a747a5b461c03"/>
                                  <w:id w:val="1409812826"/>
                                  <w:lock w:val="sdtLocked"/>
                                </w:sdtPr>
                                <w:sdtEndPr/>
                                <w:sdtContent>
                                  <w:r>
                                    <w:rPr>
                                      <w:rFonts w:eastAsia="WenQuanYi Zen Hei"/>
                                      <w:kern w:val="3"/>
                                      <w:szCs w:val="24"/>
                                      <w:lang w:eastAsia="lt-LT" w:bidi="hi-IN"/>
                                    </w:rPr>
                                    <w:t>12</w:t>
                                  </w:r>
                                </w:sdtContent>
                              </w:sdt>
                              <w:r>
                                <w:rPr>
                                  <w:rFonts w:eastAsia="WenQuanYi Zen Hei"/>
                                  <w:kern w:val="3"/>
                                  <w:szCs w:val="24"/>
                                  <w:lang w:eastAsia="lt-LT" w:bidi="hi-IN"/>
                                </w:rPr>
                                <w:t xml:space="preserve">. </w:t>
                              </w:r>
                              <w:r>
                                <w:rPr>
                                  <w:rFonts w:eastAsia="WenQuanYi Zen Hei"/>
                                  <w:kern w:val="3"/>
                                  <w:szCs w:val="24"/>
                                  <w:lang w:eastAsia="zh-CN" w:bidi="hi-IN"/>
                                </w:rPr>
                                <w:t xml:space="preserve">Komisijai paduotas skundas turi būti išnagrinėtas ir sprendimas dėl jo priimtas per </w:t>
                              </w:r>
                              <w:r>
                                <w:rPr>
                                  <w:rFonts w:eastAsia="WenQuanYi Zen Hei"/>
                                  <w:kern w:val="3"/>
                                  <w:szCs w:val="24"/>
                                  <w:lang w:eastAsia="zh-CN" w:bidi="hi-IN"/>
                                </w:rPr>
                                <w:lastRenderedPageBreak/>
                                <w:t>vieną mėnesį nuo skundo gavimo Komisijoje dienos. Mot</w:t>
                              </w:r>
                              <w:r>
                                <w:rPr>
                                  <w:rFonts w:eastAsia="WenQuanYi Zen Hei"/>
                                  <w:kern w:val="3"/>
                                  <w:szCs w:val="24"/>
                                  <w:lang w:eastAsia="zh-CN" w:bidi="hi-IN"/>
                                </w:rPr>
                                <w:t xml:space="preserve">yvuotu VTEK sprendimu skundo nagrinėjimo terminas gali būti pratęstas 14 dienų. </w:t>
                              </w:r>
                            </w:p>
                          </w:sdtContent>
                        </w:sdt>
                        <w:sdt>
                          <w:sdtPr>
                            <w:alias w:val="24-1 str. 13 d."/>
                            <w:tag w:val="part_82aecd2b4fef4572a3cef5e7ff171a3e"/>
                            <w:id w:val="-240246676"/>
                            <w:lock w:val="sdtLocked"/>
                          </w:sdtPr>
                          <w:sdtEndPr/>
                          <w:sdtContent>
                            <w:p w14:paraId="0D10588B"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82aecd2b4fef4572a3cef5e7ff171a3e"/>
                                  <w:id w:val="-1381860719"/>
                                  <w:lock w:val="sdtLocked"/>
                                </w:sdtPr>
                                <w:sdtEnd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b8cede5088bd4914892e8916a64f6ca8"/>
                                <w:id w:val="-1695302820"/>
                                <w:lock w:val="sdtLocked"/>
                              </w:sdtPr>
                              <w:sdtEndPr/>
                              <w:sdtContent>
                                <w:p w14:paraId="0D10588C"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b8cede5088bd4914892e8916a64f6ca8"/>
                                      <w:id w:val="1465084268"/>
                                      <w:lock w:val="sdtLocked"/>
                                    </w:sdtPr>
                                    <w:sdtEnd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w:t>
                                  </w:r>
                                  <w:r>
                                    <w:rPr>
                                      <w:rFonts w:eastAsia="WenQuanYi Zen Hei"/>
                                      <w:kern w:val="3"/>
                                      <w:szCs w:val="24"/>
                                      <w:lang w:eastAsia="zh-CN" w:bidi="hi-IN"/>
                                    </w:rPr>
                                    <w:t>iėmusią instituciją ar įstaigą įvykdyti VTEK nurodymą;</w:t>
                                  </w:r>
                                </w:p>
                              </w:sdtContent>
                            </w:sdt>
                            <w:sdt>
                              <w:sdtPr>
                                <w:alias w:val="24-1 str. 13 d. 2 p."/>
                                <w:tag w:val="part_b6efdaf698e44a7d94d4af9820983c83"/>
                                <w:id w:val="-253368826"/>
                                <w:lock w:val="sdtLocked"/>
                              </w:sdtPr>
                              <w:sdtEndPr/>
                              <w:sdtContent>
                                <w:p w14:paraId="0D10588D"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b6efdaf698e44a7d94d4af9820983c83"/>
                                      <w:id w:val="333573359"/>
                                      <w:lock w:val="sdtLocked"/>
                                    </w:sdtPr>
                                    <w:sdtEnd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f381d652fb1c466a88102d4c2d8e9388"/>
                            <w:id w:val="-1938511982"/>
                            <w:lock w:val="sdtLocked"/>
                          </w:sdtPr>
                          <w:sdtEndPr/>
                          <w:sdtContent>
                            <w:p w14:paraId="0D10588E"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f381d652fb1c466a88102d4c2d8e9388"/>
                                  <w:id w:val="185877281"/>
                                  <w:lock w:val="sdtLocked"/>
                                </w:sdtPr>
                                <w:sdtEndPr/>
                                <w:sdtContent>
                                  <w:r>
                                    <w:rPr>
                                      <w:rFonts w:eastAsia="WenQuanYi Zen Hei"/>
                                      <w:kern w:val="3"/>
                                      <w:szCs w:val="24"/>
                                      <w:lang w:eastAsia="zh-CN" w:bidi="hi-IN"/>
                                    </w:rPr>
                                    <w:t>14</w:t>
                                  </w:r>
                                </w:sdtContent>
                              </w:sdt>
                              <w:r>
                                <w:rPr>
                                  <w:rFonts w:eastAsia="WenQuanYi Zen Hei"/>
                                  <w:kern w:val="3"/>
                                  <w:szCs w:val="24"/>
                                  <w:lang w:eastAsia="zh-CN" w:bidi="hi-IN"/>
                                </w:rPr>
                                <w:t xml:space="preserve">. VTEK sprendimas priimamas ne vėliau kaip per 5 darbo dienas nuo skundo išnagrinėjimo, ginčo šalims nedalyvaujant, šio įstatymo ir Reglamento nustatyta </w:t>
                              </w:r>
                              <w:r>
                                <w:rPr>
                                  <w:rFonts w:eastAsia="WenQuanYi Zen Hei"/>
                                  <w:kern w:val="3"/>
                                  <w:szCs w:val="24"/>
                                  <w:lang w:eastAsia="zh-CN" w:bidi="hi-IN"/>
                                </w:rPr>
                                <w:t>tvarka. VTEK sprendime turi būti nurodyta: sprendimo priėmimo vieta ir data, sprendimą priėmusios Komisijos sudėtis, ginčo šalių ir jų atstovų vardai, pavardės, skundo turinys, Komisijos nustatytos faktinės aplinkybės, priimtas sprendimas, sprendimo priėmi</w:t>
                              </w:r>
                              <w:r>
                                <w:rPr>
                                  <w:rFonts w:eastAsia="WenQuanYi Zen Hei"/>
                                  <w:kern w:val="3"/>
                                  <w:szCs w:val="24"/>
                                  <w:lang w:eastAsia="zh-CN" w:bidi="hi-IN"/>
                                </w:rPr>
                                <w:t>mo motyvai ir pagrindai, sprendimo apskundimo tvarka. Sprendimą pasirašo visi Komisijos nariai, dalyvavę priimant sprendimą.</w:t>
                              </w:r>
                            </w:p>
                          </w:sdtContent>
                        </w:sdt>
                        <w:sdt>
                          <w:sdtPr>
                            <w:alias w:val="24-1 str. 15 d."/>
                            <w:tag w:val="part_1ceea58394f94e8fb1d6db3fe22249a1"/>
                            <w:id w:val="447203270"/>
                            <w:lock w:val="sdtLocked"/>
                          </w:sdtPr>
                          <w:sdtEndPr/>
                          <w:sdtContent>
                            <w:p w14:paraId="0D10588F" w14:textId="77777777" w:rsidR="00166736" w:rsidRDefault="000334F7">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1ceea58394f94e8fb1d6db3fe22249a1"/>
                                  <w:id w:val="-531730859"/>
                                  <w:lock w:val="sdtLocked"/>
                                </w:sdtPr>
                                <w:sdtEnd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w:t>
                              </w:r>
                              <w:r>
                                <w:rPr>
                                  <w:rFonts w:eastAsia="WenQuanYi Zen Hei"/>
                                  <w:kern w:val="3"/>
                                  <w:szCs w:val="24"/>
                                  <w:lang w:eastAsia="zh-CN" w:bidi="hi-IN"/>
                                </w:rPr>
                                <w:t>prendimas, ir skundžiamą sprendimą priėmusiai institucijai ar įstaigai.“</w:t>
                              </w:r>
                            </w:p>
                            <w:p w14:paraId="0D105890" w14:textId="77777777" w:rsidR="00166736" w:rsidRDefault="000334F7">
                              <w:pPr>
                                <w:widowControl w:val="0"/>
                                <w:suppressAutoHyphens/>
                                <w:spacing w:line="360" w:lineRule="auto"/>
                                <w:ind w:firstLine="720"/>
                                <w:jc w:val="both"/>
                                <w:textAlignment w:val="baseline"/>
                                <w:rPr>
                                  <w:rFonts w:eastAsia="WenQuanYi Zen Hei"/>
                                  <w:b/>
                                  <w:kern w:val="3"/>
                                  <w:szCs w:val="24"/>
                                  <w:lang w:eastAsia="zh-CN" w:bidi="hi-IN"/>
                                </w:rPr>
                              </w:pPr>
                            </w:p>
                          </w:sdtContent>
                        </w:sdt>
                      </w:sdtContent>
                    </w:sdt>
                  </w:sdtContent>
                </w:sdt>
              </w:sdtContent>
            </w:sdt>
          </w:sdtContent>
        </w:sdt>
        <w:sdt>
          <w:sdtPr>
            <w:alias w:val="7 str."/>
            <w:tag w:val="part_d1d0460b1d1343eba36ac6423e1f7924"/>
            <w:id w:val="1947958437"/>
            <w:lock w:val="sdtLocked"/>
          </w:sdtPr>
          <w:sdtEndPr/>
          <w:sdtContent>
            <w:p w14:paraId="0D105891" w14:textId="77777777" w:rsidR="00166736" w:rsidRDefault="000334F7">
              <w:pPr>
                <w:spacing w:line="360" w:lineRule="auto"/>
                <w:ind w:firstLine="720"/>
                <w:jc w:val="both"/>
                <w:rPr>
                  <w:b/>
                  <w:bCs/>
                  <w:szCs w:val="24"/>
                </w:rPr>
              </w:pPr>
              <w:sdt>
                <w:sdtPr>
                  <w:alias w:val="Numeris"/>
                  <w:tag w:val="nr_d1d0460b1d1343eba36ac6423e1f7924"/>
                  <w:id w:val="-747120537"/>
                  <w:lock w:val="sdtLocked"/>
                </w:sdtPr>
                <w:sdtEndPr/>
                <w:sdtContent>
                  <w:r>
                    <w:rPr>
                      <w:b/>
                      <w:szCs w:val="24"/>
                    </w:rPr>
                    <w:t>7</w:t>
                  </w:r>
                </w:sdtContent>
              </w:sdt>
              <w:r>
                <w:rPr>
                  <w:b/>
                  <w:szCs w:val="24"/>
                </w:rPr>
                <w:t xml:space="preserve"> straipsnis. </w:t>
              </w:r>
              <w:sdt>
                <w:sdtPr>
                  <w:alias w:val="Pavadinimas"/>
                  <w:tag w:val="title_d1d0460b1d1343eba36ac6423e1f7924"/>
                  <w:id w:val="1176850446"/>
                  <w:lock w:val="sdtLocked"/>
                </w:sdtPr>
                <w:sdtEndPr/>
                <w:sdtContent>
                  <w:r>
                    <w:rPr>
                      <w:b/>
                      <w:bCs/>
                      <w:szCs w:val="24"/>
                    </w:rPr>
                    <w:t>31 straipsnio pakeitimas</w:t>
                  </w:r>
                </w:sdtContent>
              </w:sdt>
            </w:p>
            <w:sdt>
              <w:sdtPr>
                <w:alias w:val="7 str. 1 d."/>
                <w:tag w:val="part_deb75c4c80b541deb96902c405594773"/>
                <w:id w:val="-1884549642"/>
                <w:lock w:val="sdtLocked"/>
              </w:sdtPr>
              <w:sdtEndPr/>
              <w:sdtContent>
                <w:p w14:paraId="0D105892" w14:textId="77777777" w:rsidR="00166736" w:rsidRDefault="000334F7">
                  <w:pPr>
                    <w:spacing w:line="360" w:lineRule="auto"/>
                    <w:ind w:firstLine="720"/>
                    <w:jc w:val="both"/>
                    <w:rPr>
                      <w:szCs w:val="24"/>
                    </w:rPr>
                  </w:pPr>
                  <w:sdt>
                    <w:sdtPr>
                      <w:alias w:val="Numeris"/>
                      <w:tag w:val="nr_deb75c4c80b541deb96902c405594773"/>
                      <w:id w:val="2023582982"/>
                      <w:lock w:val="sdtLocked"/>
                    </w:sdtPr>
                    <w:sdtEndPr/>
                    <w:sdtContent>
                      <w:r>
                        <w:rPr>
                          <w:szCs w:val="24"/>
                        </w:rPr>
                        <w:t>1</w:t>
                      </w:r>
                    </w:sdtContent>
                  </w:sdt>
                  <w:r>
                    <w:rPr>
                      <w:szCs w:val="24"/>
                    </w:rPr>
                    <w:t>. Pakeisti 31 straipsnio 2 dalį ir ją išdėstyti taip:</w:t>
                  </w:r>
                </w:p>
                <w:sdt>
                  <w:sdtPr>
                    <w:alias w:val="citata"/>
                    <w:tag w:val="part_6beca62555c24eecaa99bb4c74f447f4"/>
                    <w:id w:val="690728194"/>
                    <w:lock w:val="sdtLocked"/>
                  </w:sdtPr>
                  <w:sdtEndPr/>
                  <w:sdtContent>
                    <w:sdt>
                      <w:sdtPr>
                        <w:alias w:val="2 d."/>
                        <w:tag w:val="part_8580d81a599a4c44a0e509511bd64788"/>
                        <w:id w:val="1758241213"/>
                        <w:lock w:val="sdtLocked"/>
                      </w:sdtPr>
                      <w:sdtEndPr/>
                      <w:sdtContent>
                        <w:p w14:paraId="0D105893" w14:textId="77777777" w:rsidR="00166736" w:rsidRDefault="000334F7">
                          <w:pPr>
                            <w:spacing w:line="360" w:lineRule="auto"/>
                            <w:ind w:firstLine="720"/>
                            <w:jc w:val="both"/>
                            <w:rPr>
                              <w:bCs/>
                              <w:szCs w:val="24"/>
                            </w:rPr>
                          </w:pPr>
                          <w:r>
                            <w:rPr>
                              <w:bCs/>
                              <w:szCs w:val="24"/>
                            </w:rPr>
                            <w:t>„</w:t>
                          </w:r>
                          <w:sdt>
                            <w:sdtPr>
                              <w:alias w:val="Numeris"/>
                              <w:tag w:val="nr_8580d81a599a4c44a0e509511bd64788"/>
                              <w:id w:val="-676033460"/>
                              <w:lock w:val="sdtLocked"/>
                            </w:sdtPr>
                            <w:sdtEndPr/>
                            <w:sdtContent>
                              <w:r>
                                <w:rPr>
                                  <w:szCs w:val="24"/>
                                </w:rPr>
                                <w:t>2</w:t>
                              </w:r>
                            </w:sdtContent>
                          </w:sdt>
                          <w:r>
                            <w:rPr>
                              <w:szCs w:val="24"/>
                            </w:rPr>
                            <w:t xml:space="preserve">. Šio įstatymo 30 straipsnio 1 dalies 1–5 ir 7 punktuose nurodyti </w:t>
                          </w:r>
                          <w:r>
                            <w:rPr>
                              <w:szCs w:val="24"/>
                            </w:rPr>
                            <w:t>VTEK sprendimai, VTEK narių vardinio balsavimo rezultatai ir atskirosios nuomonės pažeidimų prevencijos tikslais vienus metus, o šiurkštaus Viešųjų ir privačių interesų derinimo įstatymo nuostatų pažeidimo atveju – trejus metus po sprendimo priėmimo viešai</w:t>
                          </w:r>
                          <w:r>
                            <w:rPr>
                              <w:szCs w:val="24"/>
                            </w:rPr>
                            <w:t xml:space="preserve"> skelbiami VTEK interneto svetainėje, nepateikiant šių duomenų:</w:t>
                          </w:r>
                        </w:p>
                        <w:sdt>
                          <w:sdtPr>
                            <w:alias w:val="2 d. 1 p."/>
                            <w:tag w:val="part_9a51a0c1f48e40abb96d160181109c66"/>
                            <w:id w:val="-1952008621"/>
                            <w:lock w:val="sdtLocked"/>
                          </w:sdtPr>
                          <w:sdtEndPr/>
                          <w:sdtContent>
                            <w:p w14:paraId="0D105894" w14:textId="77777777" w:rsidR="00166736" w:rsidRDefault="000334F7">
                              <w:pPr>
                                <w:spacing w:line="360" w:lineRule="auto"/>
                                <w:ind w:firstLine="720"/>
                                <w:jc w:val="both"/>
                                <w:rPr>
                                  <w:szCs w:val="24"/>
                                </w:rPr>
                              </w:pPr>
                              <w:sdt>
                                <w:sdtPr>
                                  <w:alias w:val="Numeris"/>
                                  <w:tag w:val="nr_9a51a0c1f48e40abb96d160181109c66"/>
                                  <w:id w:val="-1326276247"/>
                                  <w:lock w:val="sdtLocked"/>
                                </w:sdtPr>
                                <w:sdtEnd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w:t>
                              </w:r>
                              <w:r>
                                <w:rPr>
                                  <w:szCs w:val="24"/>
                                </w:rPr>
                                <w:t xml:space="preserve"> patvirtinantį dokumentą, telefono numerių, elektroninio pašto adresų ir kitų kontaktinių duomenų, privačių transporto priemonių valstybinių numerių, banko ar kitų kredito įstaigų privačių sąskaitų numerių, unikalių nekilnojamojo ar kito registruotino turt</w:t>
                              </w:r>
                              <w:r>
                                <w:rPr>
                                  <w:szCs w:val="24"/>
                                </w:rPr>
                                <w:t>o numerių, tikslių šio turto buvimo vietos adresų. Be to, neskelbiami kitų fizinių asmenų vardai ir pavardės;</w:t>
                              </w:r>
                            </w:p>
                          </w:sdtContent>
                        </w:sdt>
                        <w:sdt>
                          <w:sdtPr>
                            <w:alias w:val="2 d. 2 p."/>
                            <w:tag w:val="part_3bcfbc6a4b8f4d5c8efc3ad07300f140"/>
                            <w:id w:val="-2093312388"/>
                            <w:lock w:val="sdtLocked"/>
                          </w:sdtPr>
                          <w:sdtEndPr/>
                          <w:sdtContent>
                            <w:p w14:paraId="0D105895" w14:textId="77777777" w:rsidR="00166736" w:rsidRDefault="000334F7">
                              <w:pPr>
                                <w:spacing w:line="360" w:lineRule="auto"/>
                                <w:ind w:firstLine="720"/>
                                <w:jc w:val="both"/>
                                <w:rPr>
                                  <w:szCs w:val="24"/>
                                </w:rPr>
                              </w:pPr>
                              <w:sdt>
                                <w:sdtPr>
                                  <w:alias w:val="Numeris"/>
                                  <w:tag w:val="nr_3bcfbc6a4b8f4d5c8efc3ad07300f140"/>
                                  <w:id w:val="-16010349"/>
                                  <w:lock w:val="sdtLocked"/>
                                </w:sdtPr>
                                <w:sdtEndPr/>
                                <w:sdtContent>
                                  <w:r>
                                    <w:rPr>
                                      <w:szCs w:val="24"/>
                                    </w:rPr>
                                    <w:t>2</w:t>
                                  </w:r>
                                </w:sdtContent>
                              </w:sdt>
                              <w:r>
                                <w:rPr>
                                  <w:szCs w:val="24"/>
                                </w:rPr>
                                <w:t>) asmens, kuris pateikė pranešimą, asmens duomenų.“</w:t>
                              </w:r>
                            </w:p>
                          </w:sdtContent>
                        </w:sdt>
                      </w:sdtContent>
                    </w:sdt>
                  </w:sdtContent>
                </w:sdt>
              </w:sdtContent>
            </w:sdt>
            <w:sdt>
              <w:sdtPr>
                <w:alias w:val="7 str. 2 d."/>
                <w:tag w:val="part_a9910d182f5f4c79bf24a17690142930"/>
                <w:id w:val="1103220886"/>
                <w:lock w:val="sdtLocked"/>
              </w:sdtPr>
              <w:sdtEndPr/>
              <w:sdtContent>
                <w:p w14:paraId="0D105896" w14:textId="77777777" w:rsidR="00166736" w:rsidRDefault="000334F7">
                  <w:pPr>
                    <w:spacing w:line="360" w:lineRule="auto"/>
                    <w:ind w:firstLine="720"/>
                    <w:jc w:val="both"/>
                    <w:rPr>
                      <w:szCs w:val="24"/>
                    </w:rPr>
                  </w:pPr>
                  <w:sdt>
                    <w:sdtPr>
                      <w:alias w:val="Numeris"/>
                      <w:tag w:val="nr_a9910d182f5f4c79bf24a17690142930"/>
                      <w:id w:val="-253672417"/>
                      <w:lock w:val="sdtLocked"/>
                    </w:sdtPr>
                    <w:sdtEndPr/>
                    <w:sdtContent>
                      <w:r>
                        <w:rPr>
                          <w:szCs w:val="24"/>
                        </w:rPr>
                        <w:t>2</w:t>
                      </w:r>
                    </w:sdtContent>
                  </w:sdt>
                  <w:r>
                    <w:rPr>
                      <w:szCs w:val="24"/>
                    </w:rPr>
                    <w:t>. Pakeisti 31 straipsnio 3 dalį ir ją išdėstyti taip:</w:t>
                  </w:r>
                </w:p>
                <w:sdt>
                  <w:sdtPr>
                    <w:alias w:val="citata"/>
                    <w:tag w:val="part_881dea5a663b477fb94c8d66817f3154"/>
                    <w:id w:val="1031687497"/>
                    <w:lock w:val="sdtLocked"/>
                  </w:sdtPr>
                  <w:sdtEndPr/>
                  <w:sdtContent>
                    <w:sdt>
                      <w:sdtPr>
                        <w:alias w:val="3 d."/>
                        <w:tag w:val="part_7fbaa4793c014973b6c85674ab148cd5"/>
                        <w:id w:val="856778506"/>
                        <w:lock w:val="sdtLocked"/>
                      </w:sdtPr>
                      <w:sdtEndPr/>
                      <w:sdtContent>
                        <w:p w14:paraId="0D105897" w14:textId="77777777" w:rsidR="00166736" w:rsidRDefault="000334F7">
                          <w:pPr>
                            <w:spacing w:line="360" w:lineRule="auto"/>
                            <w:ind w:firstLine="720"/>
                            <w:jc w:val="both"/>
                            <w:rPr>
                              <w:szCs w:val="24"/>
                            </w:rPr>
                          </w:pPr>
                          <w:r>
                            <w:rPr>
                              <w:szCs w:val="24"/>
                            </w:rPr>
                            <w:t>„</w:t>
                          </w:r>
                          <w:sdt>
                            <w:sdtPr>
                              <w:alias w:val="Numeris"/>
                              <w:tag w:val="nr_7fbaa4793c014973b6c85674ab148cd5"/>
                              <w:id w:val="-1567259355"/>
                              <w:lock w:val="sdtLocked"/>
                            </w:sdtPr>
                            <w:sdtEndPr/>
                            <w:sdtContent>
                              <w:r>
                                <w:rPr>
                                  <w:szCs w:val="24"/>
                                </w:rPr>
                                <w:t>3</w:t>
                              </w:r>
                            </w:sdtContent>
                          </w:sdt>
                          <w:r>
                            <w:rPr>
                              <w:szCs w:val="24"/>
                            </w:rPr>
                            <w:t>. Pasibaigus šio str</w:t>
                          </w:r>
                          <w:r>
                            <w:rPr>
                              <w:szCs w:val="24"/>
                            </w:rPr>
                            <w:t xml:space="preserve">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p>
                      </w:sdtContent>
                    </w:sdt>
                  </w:sdtContent>
                </w:sdt>
              </w:sdtContent>
            </w:sdt>
            <w:sdt>
              <w:sdtPr>
                <w:alias w:val="7 str. 3 d."/>
                <w:tag w:val="part_4e379fa2ff9a499e8d77d03beaeda60f"/>
                <w:id w:val="-1404835555"/>
                <w:lock w:val="sdtLocked"/>
              </w:sdtPr>
              <w:sdtEndPr/>
              <w:sdtContent>
                <w:p w14:paraId="0D105898" w14:textId="77777777" w:rsidR="00166736" w:rsidRDefault="000334F7">
                  <w:pPr>
                    <w:spacing w:line="360" w:lineRule="auto"/>
                    <w:ind w:firstLine="720"/>
                    <w:jc w:val="both"/>
                    <w:rPr>
                      <w:szCs w:val="24"/>
                    </w:rPr>
                  </w:pPr>
                  <w:sdt>
                    <w:sdtPr>
                      <w:alias w:val="Numeris"/>
                      <w:tag w:val="nr_4e379fa2ff9a499e8d77d03beaeda60f"/>
                      <w:id w:val="1854070109"/>
                      <w:lock w:val="sdtLocked"/>
                    </w:sdtPr>
                    <w:sdtEndPr/>
                    <w:sdtContent>
                      <w:r>
                        <w:rPr>
                          <w:szCs w:val="24"/>
                        </w:rPr>
                        <w:t>3</w:t>
                      </w:r>
                    </w:sdtContent>
                  </w:sdt>
                  <w:r>
                    <w:rPr>
                      <w:szCs w:val="24"/>
                    </w:rPr>
                    <w:t>. Pakeisti 31 straipsnio 4 dalį ir ją išdėstyti taip:</w:t>
                  </w:r>
                </w:p>
                <w:sdt>
                  <w:sdtPr>
                    <w:alias w:val="citata"/>
                    <w:tag w:val="part_3ee071162fd9482aaf345d144e4d8ebc"/>
                    <w:id w:val="1280382166"/>
                    <w:lock w:val="sdtLocked"/>
                  </w:sdtPr>
                  <w:sdtEndPr/>
                  <w:sdtContent>
                    <w:sdt>
                      <w:sdtPr>
                        <w:alias w:val="4 d."/>
                        <w:tag w:val="part_f794711c994647119712869b60f74593"/>
                        <w:id w:val="-417169906"/>
                        <w:lock w:val="sdtLocked"/>
                      </w:sdtPr>
                      <w:sdtEndPr/>
                      <w:sdtContent>
                        <w:p w14:paraId="0D105899" w14:textId="77777777" w:rsidR="00166736" w:rsidRDefault="000334F7">
                          <w:pPr>
                            <w:spacing w:line="360" w:lineRule="auto"/>
                            <w:ind w:firstLine="720"/>
                            <w:jc w:val="both"/>
                            <w:rPr>
                              <w:szCs w:val="24"/>
                            </w:rPr>
                          </w:pPr>
                          <w:r>
                            <w:rPr>
                              <w:szCs w:val="24"/>
                            </w:rPr>
                            <w:t>„</w:t>
                          </w:r>
                          <w:sdt>
                            <w:sdtPr>
                              <w:alias w:val="Numeris"/>
                              <w:tag w:val="nr_f794711c994647119712869b60f74593"/>
                              <w:id w:val="-1504274243"/>
                              <w:lock w:val="sdtLocked"/>
                            </w:sdtPr>
                            <w:sdtEnd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w:t>
                          </w:r>
                          <w:r>
                            <w:rPr>
                              <w:szCs w:val="24"/>
                            </w:rPr>
                            <w:t>mentuojančių teisės aktų reikalavimų.“</w:t>
                          </w:r>
                        </w:p>
                        <w:p w14:paraId="0D10589A" w14:textId="77777777" w:rsidR="00166736" w:rsidRDefault="000334F7">
                          <w:pPr>
                            <w:spacing w:line="360" w:lineRule="auto"/>
                            <w:ind w:firstLine="720"/>
                            <w:jc w:val="both"/>
                            <w:rPr>
                              <w:szCs w:val="24"/>
                            </w:rPr>
                          </w:pPr>
                        </w:p>
                      </w:sdtContent>
                    </w:sdt>
                  </w:sdtContent>
                </w:sdt>
              </w:sdtContent>
            </w:sdt>
          </w:sdtContent>
        </w:sdt>
        <w:sdt>
          <w:sdtPr>
            <w:alias w:val="8 str."/>
            <w:tag w:val="part_26cc448305d2479cabe5a61ee8416d32"/>
            <w:id w:val="-73591498"/>
            <w:lock w:val="sdtLocked"/>
          </w:sdtPr>
          <w:sdtEndPr/>
          <w:sdtContent>
            <w:p w14:paraId="0D10589B" w14:textId="77777777" w:rsidR="00166736" w:rsidRDefault="000334F7">
              <w:pPr>
                <w:spacing w:line="360" w:lineRule="auto"/>
                <w:ind w:firstLine="720"/>
                <w:jc w:val="both"/>
                <w:rPr>
                  <w:szCs w:val="24"/>
                </w:rPr>
              </w:pPr>
              <w:sdt>
                <w:sdtPr>
                  <w:alias w:val="Numeris"/>
                  <w:tag w:val="nr_26cc448305d2479cabe5a61ee8416d32"/>
                  <w:id w:val="819619498"/>
                  <w:lock w:val="sdtLocked"/>
                </w:sdtPr>
                <w:sdtEndPr/>
                <w:sdtContent>
                  <w:r>
                    <w:rPr>
                      <w:b/>
                      <w:bCs/>
                      <w:szCs w:val="24"/>
                    </w:rPr>
                    <w:t>8</w:t>
                  </w:r>
                </w:sdtContent>
              </w:sdt>
              <w:r>
                <w:rPr>
                  <w:b/>
                  <w:bCs/>
                  <w:szCs w:val="24"/>
                </w:rPr>
                <w:t xml:space="preserve"> straipsnis. </w:t>
              </w:r>
              <w:sdt>
                <w:sdtPr>
                  <w:alias w:val="Pavadinimas"/>
                  <w:tag w:val="title_26cc448305d2479cabe5a61ee8416d32"/>
                  <w:id w:val="-605345358"/>
                  <w:lock w:val="sdtLocked"/>
                </w:sdtPr>
                <w:sdtEndPr/>
                <w:sdtContent>
                  <w:r>
                    <w:rPr>
                      <w:b/>
                      <w:bCs/>
                      <w:szCs w:val="24"/>
                    </w:rPr>
                    <w:t xml:space="preserve">Įstatymo įsigaliojimas, įgyvendinimas ir taikymas </w:t>
                  </w:r>
                </w:sdtContent>
              </w:sdt>
            </w:p>
            <w:sdt>
              <w:sdtPr>
                <w:alias w:val="8 str. 1 d."/>
                <w:tag w:val="part_df690da2f6d24e42ae959d721d06b33e"/>
                <w:id w:val="-588544802"/>
                <w:lock w:val="sdtLocked"/>
              </w:sdtPr>
              <w:sdtEndPr/>
              <w:sdtContent>
                <w:p w14:paraId="0D10589C" w14:textId="77777777" w:rsidR="00166736" w:rsidRDefault="000334F7">
                  <w:pPr>
                    <w:spacing w:line="360" w:lineRule="auto"/>
                    <w:ind w:firstLine="720"/>
                    <w:jc w:val="both"/>
                    <w:rPr>
                      <w:szCs w:val="24"/>
                    </w:rPr>
                  </w:pPr>
                  <w:sdt>
                    <w:sdtPr>
                      <w:alias w:val="Numeris"/>
                      <w:tag w:val="nr_df690da2f6d24e42ae959d721d06b33e"/>
                      <w:id w:val="-681502047"/>
                      <w:lock w:val="sdtLocked"/>
                    </w:sdtPr>
                    <w:sdtEndPr/>
                    <w:sdtContent>
                      <w:r>
                        <w:rPr>
                          <w:szCs w:val="24"/>
                        </w:rPr>
                        <w:t>1</w:t>
                      </w:r>
                    </w:sdtContent>
                  </w:sdt>
                  <w:r>
                    <w:rPr>
                      <w:szCs w:val="24"/>
                    </w:rPr>
                    <w:t>. Šio įstatymo 5 ir 6 straipsniai įsigalioja 2020 m. rugpjūčio 1 d.</w:t>
                  </w:r>
                </w:p>
              </w:sdtContent>
            </w:sdt>
            <w:sdt>
              <w:sdtPr>
                <w:alias w:val="8 str. 2 d."/>
                <w:tag w:val="part_a5d4ba6dac484b969d638042848f4f0d"/>
                <w:id w:val="1387983451"/>
                <w:lock w:val="sdtLocked"/>
              </w:sdtPr>
              <w:sdtEndPr/>
              <w:sdtContent>
                <w:p w14:paraId="0D10589D" w14:textId="77777777" w:rsidR="00166736" w:rsidRDefault="000334F7">
                  <w:pPr>
                    <w:spacing w:line="360" w:lineRule="auto"/>
                    <w:ind w:firstLine="720"/>
                    <w:jc w:val="both"/>
                    <w:rPr>
                      <w:szCs w:val="24"/>
                    </w:rPr>
                  </w:pPr>
                  <w:sdt>
                    <w:sdtPr>
                      <w:alias w:val="Numeris"/>
                      <w:tag w:val="nr_a5d4ba6dac484b969d638042848f4f0d"/>
                      <w:id w:val="-1668702957"/>
                      <w:lock w:val="sdtLocked"/>
                    </w:sdtPr>
                    <w:sdtEndPr/>
                    <w:sdtContent>
                      <w:r>
                        <w:rPr>
                          <w:szCs w:val="24"/>
                        </w:rPr>
                        <w:t>2</w:t>
                      </w:r>
                    </w:sdtContent>
                  </w:sdt>
                  <w:r>
                    <w:rPr>
                      <w:szCs w:val="24"/>
                    </w:rPr>
                    <w:t xml:space="preserve">. Vyriausioji tarnybinės etikos komisija ir Lietuvos </w:t>
                  </w:r>
                  <w:r>
                    <w:rPr>
                      <w:szCs w:val="24"/>
                    </w:rPr>
                    <w:t>Respublikos Vyriausybė iki 2020 m. liepos 31 d. priima šio įstatymo 5 ir 6 straipsnių įgyvendinamuosius teisės aktus.</w:t>
                  </w:r>
                </w:p>
              </w:sdtContent>
            </w:sdt>
            <w:sdt>
              <w:sdtPr>
                <w:alias w:val="8 str. 3 d."/>
                <w:tag w:val="part_24f9cff42c954e76b424b4b9ba29d8e3"/>
                <w:id w:val="-2009823704"/>
                <w:lock w:val="sdtLocked"/>
              </w:sdtPr>
              <w:sdtEndPr/>
              <w:sdtContent>
                <w:p w14:paraId="0D10589E" w14:textId="77777777" w:rsidR="00166736" w:rsidRDefault="000334F7">
                  <w:pPr>
                    <w:spacing w:line="360" w:lineRule="auto"/>
                    <w:ind w:firstLine="720"/>
                    <w:jc w:val="both"/>
                    <w:rPr>
                      <w:szCs w:val="24"/>
                    </w:rPr>
                  </w:pPr>
                  <w:sdt>
                    <w:sdtPr>
                      <w:alias w:val="Numeris"/>
                      <w:tag w:val="nr_24f9cff42c954e76b424b4b9ba29d8e3"/>
                      <w:id w:val="-378852931"/>
                      <w:lock w:val="sdtLocked"/>
                    </w:sdtPr>
                    <w:sdtEndPr/>
                    <w:sdtContent>
                      <w:r>
                        <w:rPr>
                          <w:szCs w:val="24"/>
                        </w:rPr>
                        <w:t>3</w:t>
                      </w:r>
                    </w:sdtContent>
                  </w:sdt>
                  <w:r>
                    <w:rPr>
                      <w:szCs w:val="24"/>
                    </w:rPr>
                    <w:t>. Iki šio įstatymo 5 ir 6 straipsnių įsigaliojimo institucijų ir įstaigų pradėti tyrimai baigiami ir Vyriausioji tarnyb</w:t>
                  </w:r>
                  <w:bookmarkStart w:id="0" w:name="_GoBack"/>
                  <w:bookmarkEnd w:id="0"/>
                  <w:r>
                    <w:rPr>
                      <w:szCs w:val="24"/>
                    </w:rPr>
                    <w:t>inės etikos ko</w:t>
                  </w:r>
                  <w:r>
                    <w:rPr>
                      <w:szCs w:val="24"/>
                    </w:rPr>
                    <w:t>misija jai pateiktą tyrimo medžiagą įvertina pagal iki šio įstatymo įsigaliojimo galiojusias Lietuvos Respublikos Vyriausiosios tarnybinės etikos komisijos įstatymo nuostatas.</w:t>
                  </w:r>
                </w:p>
                <w:p w14:paraId="0D10589F" w14:textId="77777777" w:rsidR="00166736" w:rsidRDefault="000334F7">
                  <w:pPr>
                    <w:spacing w:line="360" w:lineRule="auto"/>
                    <w:ind w:firstLine="720"/>
                    <w:jc w:val="both"/>
                    <w:rPr>
                      <w:i/>
                      <w:szCs w:val="24"/>
                    </w:rPr>
                  </w:pPr>
                </w:p>
              </w:sdtContent>
            </w:sdt>
          </w:sdtContent>
        </w:sdt>
        <w:sdt>
          <w:sdtPr>
            <w:alias w:val="signatura"/>
            <w:tag w:val="part_c243061a9bb24309b4e00946692a8a65"/>
            <w:id w:val="-201327483"/>
            <w:lock w:val="sdtLocked"/>
          </w:sdtPr>
          <w:sdtEndPr/>
          <w:sdtContent>
            <w:p w14:paraId="0D1058A0" w14:textId="77777777" w:rsidR="00166736" w:rsidRDefault="000334F7">
              <w:pPr>
                <w:spacing w:line="360" w:lineRule="auto"/>
                <w:ind w:firstLine="720"/>
                <w:jc w:val="both"/>
                <w:rPr>
                  <w:i/>
                  <w:szCs w:val="24"/>
                </w:rPr>
              </w:pPr>
              <w:r>
                <w:rPr>
                  <w:i/>
                  <w:szCs w:val="24"/>
                </w:rPr>
                <w:t>Skelbiu šį Lietuvos Respublikos Seimo priimtą įstatymą.</w:t>
              </w:r>
            </w:p>
            <w:p w14:paraId="0D1058A1" w14:textId="77777777" w:rsidR="00166736" w:rsidRDefault="00166736">
              <w:pPr>
                <w:spacing w:line="360" w:lineRule="auto"/>
                <w:rPr>
                  <w:i/>
                  <w:szCs w:val="24"/>
                </w:rPr>
              </w:pPr>
            </w:p>
            <w:p w14:paraId="0D1058A2" w14:textId="77777777" w:rsidR="00166736" w:rsidRDefault="00166736">
              <w:pPr>
                <w:spacing w:line="360" w:lineRule="auto"/>
                <w:rPr>
                  <w:i/>
                  <w:szCs w:val="24"/>
                </w:rPr>
              </w:pPr>
            </w:p>
            <w:p w14:paraId="0D1058A3" w14:textId="77777777" w:rsidR="00166736" w:rsidRDefault="00166736">
              <w:pPr>
                <w:spacing w:line="360" w:lineRule="auto"/>
              </w:pPr>
            </w:p>
            <w:p w14:paraId="0D1058A4" w14:textId="77777777" w:rsidR="00166736" w:rsidRDefault="000334F7">
              <w:pPr>
                <w:tabs>
                  <w:tab w:val="right" w:pos="9356"/>
                </w:tabs>
              </w:pPr>
              <w:r>
                <w:rPr>
                  <w:lang w:val="en-US"/>
                </w:rPr>
                <w:t xml:space="preserve">Respublikos </w:t>
              </w:r>
              <w:proofErr w:type="spellStart"/>
              <w:r>
                <w:rPr>
                  <w:lang w:val="en-US"/>
                </w:rPr>
                <w:t>Prez</w:t>
              </w:r>
              <w:r>
                <w:rPr>
                  <w:lang w:val="en-US"/>
                </w:rPr>
                <w:t>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16673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1058A9" w14:textId="77777777" w:rsidR="00166736" w:rsidRDefault="000334F7">
      <w:pPr>
        <w:rPr>
          <w:rFonts w:ascii="TimesLT" w:hAnsi="TimesLT"/>
          <w:lang w:val="en-US"/>
        </w:rPr>
      </w:pPr>
      <w:r>
        <w:rPr>
          <w:rFonts w:ascii="TimesLT" w:hAnsi="TimesLT"/>
          <w:lang w:val="en-US"/>
        </w:rPr>
        <w:separator/>
      </w:r>
    </w:p>
  </w:endnote>
  <w:endnote w:type="continuationSeparator" w:id="0">
    <w:p w14:paraId="0D1058AA" w14:textId="77777777" w:rsidR="00166736" w:rsidRDefault="000334F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WenQuanYi Zen Hei">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58AF" w14:textId="77777777" w:rsidR="00166736" w:rsidRDefault="000334F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D1058B0" w14:textId="77777777" w:rsidR="00166736" w:rsidRDefault="0016673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58B1" w14:textId="77777777" w:rsidR="00166736" w:rsidRDefault="0016673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58B3" w14:textId="77777777" w:rsidR="00166736" w:rsidRDefault="0016673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1058A7" w14:textId="77777777" w:rsidR="00166736" w:rsidRDefault="000334F7">
      <w:pPr>
        <w:rPr>
          <w:rFonts w:ascii="TimesLT" w:hAnsi="TimesLT"/>
          <w:lang w:val="en-US"/>
        </w:rPr>
      </w:pPr>
      <w:r>
        <w:rPr>
          <w:rFonts w:ascii="TimesLT" w:hAnsi="TimesLT"/>
          <w:lang w:val="en-US"/>
        </w:rPr>
        <w:separator/>
      </w:r>
    </w:p>
  </w:footnote>
  <w:footnote w:type="continuationSeparator" w:id="0">
    <w:p w14:paraId="0D1058A8" w14:textId="77777777" w:rsidR="00166736" w:rsidRDefault="000334F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58AB" w14:textId="77777777" w:rsidR="00166736" w:rsidRDefault="000334F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D1058AC" w14:textId="77777777" w:rsidR="00166736" w:rsidRDefault="0016673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58AD" w14:textId="77777777" w:rsidR="00166736" w:rsidRDefault="000334F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0D1058AE" w14:textId="77777777" w:rsidR="00166736" w:rsidRDefault="0016673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58B2" w14:textId="77777777" w:rsidR="00166736" w:rsidRDefault="0016673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4898"/>
    <w:rsid w:val="000334F7"/>
    <w:rsid w:val="00144898"/>
    <w:rsid w:val="001667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05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4F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4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WenQuanYi Zen Hei">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36EA"/>
    <w:rsid w:val="00E236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36E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36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4544d751bbe4d9d8985392f6b203b25" PartId="6b0d726d19e344d4a79afffb031ba4f7">
    <Part Type="straipsnis" Nr="1" Abbr="1 str." Title="4 straipsnio pakeitimas" DocPartId="208114961fb448ea9691b5f942a0d031" PartId="346cd9ac18ed4daba285f7e8170a6bda">
      <Part Type="strDalis" Nr="1" Abbr="1 str. 1 d." DocPartId="0334d2f2336f49688314d8af73c290c8" PartId="98685c353a7a41a0b8c6e539b46ba1d9">
        <Part Type="citata" DocPartId="ddca34d414d54ddbb0061a56fc49df69" PartId="ed62014f963342fabb2db4f60d6c4217">
          <Part Type="straipsnis" Nr="4" Abbr="4 str." Title="VTEK veiklos viešumas" DocPartId="cbacace2ba0b4f36acca54bf071060fe" PartId="43a05f75eba445088658ec5e7e4676ab">
            <Part Type="strDalis" Nr="1" Abbr="4 str. 1 d." DocPartId="939dca4435bf4b6bbad6be6967a6e350" PartId="b092b4a01ea040549e3618aa6eea6bc0"/>
            <Part Type="strDalis" Nr="2" Abbr="4 str. 2 d." DocPartId="a7b628e71c1241db8dd24f9b70fd38b4" PartId="bd597eb551b743149742aa2c57666c13"/>
            <Part Type="strDalis" Nr="3" Abbr="4 str. 3 d." DocPartId="7b00e0a87745411ebcbb7269a2e24191" PartId="3d81a289b20e435c82f804d0ca400541"/>
            <Part Type="strDalis" Nr="4" Abbr="4 str. 4 d." DocPartId="f2928e964d844ebba2784446a9a201c8" PartId="462c319488ed4056801e48d7a075e864"/>
          </Part>
        </Part>
      </Part>
    </Part>
    <Part Type="straipsnis" Nr="2" Abbr="2 str." Title="7 straipsnio pakeitimas" DocPartId="6b5b170fcc5543669f7b24faea79b9dd" PartId="9e158b81f0254be8ad7a369ef8bda842">
      <Part Type="strDalis" Nr="1" Abbr="2 str. 1 d." DocPartId="0210df4b3f6845e2a3ea94c2510c886b" PartId="0f6f39419b4c419ab7897f275c152c79">
        <Part Type="citata" DocPartId="7b848ab2e5ac4d95b9fed7f039863800" PartId="a7975543877d42a9a9866d8ffd3dd3ae">
          <Part Type="strDalis" Nr="2" Abbr="2 d." DocPartId="1ee6d9b7c93347829be842b29f4dd011" PartId="506e38bc5b22471a94502f4f2f1721ee"/>
        </Part>
      </Part>
    </Part>
    <Part Type="straipsnis" Nr="3" Abbr="3 str." Title="17 straipsnio pakeitimas" DocPartId="0134c946a6e6419388f54b193ecbb211" PartId="2ced8f94a02f498d979de182167e7ca1">
      <Part Type="strDalis" Nr="1" Abbr="3 str. 1 d." DocPartId="75135d4be4984a998ae70c125f6ccf7a" PartId="f46b9ef260a14575ba181005c515dfb5">
        <Part Type="citata" DocPartId="fa9f6ee5c1d54f698b1972511d2dc7b5" PartId="0b936c817bb74d95b81bb9149e581474">
          <Part Type="strPunktas" Nr="5" Abbr="5 p." DocPartId="f4f48dbcad1f4a38b5eb0e01974ba350" PartId="f83f350ec2c74490a46e72601713c7c3"/>
        </Part>
      </Part>
      <Part Type="strDalis" Nr="2" Abbr="3 str. 2 d." DocPartId="3b0698e498604cd788e6004d126a294c" PartId="e9e49b5671914eeeb97b5d7e202f8e86">
        <Part Type="citata" DocPartId="e5c0d8e61f234eb689e05a2c0765819c" PartId="47daf895eb4d411f8fcaca062d64e51e">
          <Part Type="strPunktas" Nr="19" Abbr="19 p." DocPartId="419aab9eafee418195efa284c849d439" PartId="32b5405fc61e4e80aec2706de79ad963"/>
        </Part>
      </Part>
    </Part>
    <Part Type="straipsnis" Nr="4" Abbr="4 str." Title="Ketvirtojo skirsnio pakeitimas" DocPartId="763cca0d37224d2e94d148935353cd9b" PartId="44fa5c16e07643f49a554dac78323aab">
      <Part Type="strDalis" Nr="1" Abbr="4 str. 1 d." DocPartId="17ac2bbd579a467e894138f634832f13" PartId="97d3b55cad5f454fb1fb7f855012033c">
        <Part Type="citata" DocPartId="dfb1e44cdd9b45648be11baf37aaa3eb" PartId="0b67c1da0b84498995ba78566f83dcd6">
          <Part Type="skirsnis" Nr="4" Title="PRANEŠIMŲ TYRIMAS, SKUNDŲ NAGRINĖJIMAS IR VTEK SPRENDIMŲ PRIĖMIMAS" DocPartId="030c1312500b4cb29f0a0b054a34967a" PartId="bf3ee4423008446d9e5899d73aca6f97"/>
        </Part>
      </Part>
    </Part>
    <Part Type="straipsnis" Nr="5" Abbr="5 str." Title="24 straipsnio pakeitimas" DocPartId="aa51e0450b734bf6a18e039b907f425e" PartId="7f310393c2f443bdae341d31b2ff61fb">
      <Part Type="strDalis" Nr="1" Abbr="5 str. 1 d." DocPartId="c34f38e604e143a1967f0c0d39bfbfae" PartId="f7e626bf96674783b00851ff4135d050">
        <Part Type="citata" DocPartId="f919106390184058becca7b10bac82e4" PartId="267363c991bf4022a7357cf64a57c4f4">
          <Part Type="straipsnis" Nr="24" Abbr="24 str." Title="Tyrimo atlikimas institucijose ir įstaigose" DocPartId="d4ee0fea43e54df2b1014a601c970fe1" PartId="e39a0d7e74114734a5d47b3234cbac1d">
            <Part Type="strDalis" Nr="1" Abbr="24 str. 1 d." DocPartId="f53029c299664de8afce4d0c9a10bffe" PartId="c24c1c3955724abea5ab268c9172218c"/>
            <Part Type="strDalis" Nr="2" Abbr="24 str. 2 d." DocPartId="3e1abc942d004679a99a565ef364b8f5" PartId="824756166acb49409e721926d200854d"/>
            <Part Type="strDalis" Nr="3" Abbr="24 str. 3 d." DocPartId="8b2ad049d7314a8f8d7a8f0f9704f6a6" PartId="2d3f0b0b1f41455da501da9dd1fa889a"/>
            <Part Type="strDalis" Nr="4" Abbr="24 str. 4 d." DocPartId="8d7c23e57c964bbab63c864d8e874afa" PartId="12248906412c49aeb46e7d8d125a4c80"/>
          </Part>
        </Part>
      </Part>
    </Part>
    <Part Type="straipsnis" Nr="6" Abbr="6 str." Title="Įstatymo papildymas 24¹ straipsniu" DocPartId="548ca479093644138c543823caa759eb" PartId="fe7cf2eb68de4da6ad812e36444f0547">
      <Part Type="strDalis" Nr="1" Abbr="6 str. 1 d." DocPartId="555616240c85429c9b906b7440d8132b" PartId="2af273606aa743788e999b09265abb69">
        <Part Type="citata" DocPartId="8e93cbab86ce480e8f82ae1366e5b648" PartId="1bdd8db4f1864c65a3a4cfe8b7089c78">
          <Part Type="straipsnis" Nr="24-1" Abbr="24-1 str." Title="Institucijų ir įstaigų priimtų sprendimų apskundimas VTEK" DocPartId="f17ce9664b4b45f1b7a9f31a3980064e" PartId="6e4584e5be8541c1b126a68c1066adbd">
            <Part Type="strDalis" Nr="1" Abbr="24-1 str. 1 d." DocPartId="4e7c72d98da147fca9dde5f8762fb519" PartId="3c240a2fe6e84f2a8f2a6c09ab94db81"/>
            <Part Type="strDalis" Nr="2" Abbr="24-1 str. 2 d." DocPartId="0fea30b52f0d48458cfd73063e4d64a0" PartId="29854bfc9261449285c10d47b4cd7e31"/>
            <Part Type="strDalis" Nr="3" Abbr="24-1 str. 3 d." DocPartId="2793fc4a177c4043b29a88a1d0419a90" PartId="fe0db0b9961849178904d9c053d2216a"/>
            <Part Type="strDalis" Nr="4" Abbr="24-1 str. 4 d." DocPartId="d30ecbbb677c40feadeddc7958716f9a" PartId="059274799e7243db80d73e5ebcfe4481"/>
            <Part Type="strDalis" Nr="5" Abbr="24-1 str. 5 d." DocPartId="fc9e705d328045e292af34418cb19ab7" PartId="f9a61152c08f41f7aa206a7f49abde56"/>
            <Part Type="strDalis" Nr="6" Abbr="24-1 str. 6 d." DocPartId="ab1e5802f73d4f318b1879844539c18c" PartId="80a0e21c6b014674a848294dadc3ecb6"/>
            <Part Type="strDalis" Nr="7" Abbr="24-1 str. 7 d." DocPartId="179639ffe9c94fccbbaab69a482b19b9" PartId="8d8b2da4af284c758f912eaa3f5da218">
              <Part Type="strPunktas" Nr="1" Abbr="24-1 str. 7 d. 1 p." DocPartId="417f5435f48445a8a554dcfd79e4cabf" PartId="71bbca24558f45e1af851a1a78d56301"/>
              <Part Type="strPunktas" Nr="2" Abbr="24-1 str. 7 d. 2 p." DocPartId="87a1f38eef7e4430acda8d750f54a10e" PartId="c84606044aaa469d89325cf696ff2d86"/>
              <Part Type="strPunktas" Nr="3" Abbr="24-1 str. 7 d. 3 p." DocPartId="2daa02f0b7c24fd5be6f8edcf0580696" PartId="35729d9d52744d4fa4d64286dd2b6eb0"/>
              <Part Type="strPunktas" Nr="4" Abbr="24-1 str. 7 d. 4 p." DocPartId="2f81a10d70bb4b7b8e8db919633e4d37" PartId="f70d68f77ae54e0183921bec39df3e2a"/>
              <Part Type="strPunktas" Nr="5" Abbr="24-1 str. 7 d. 5 p." DocPartId="1f1351451f0142aa9e05c45cf5367604" PartId="1f9e194471c440399eabab7be9fb7451"/>
            </Part>
            <Part Type="strDalis" Nr="8" Abbr="24-1 str. 8 d." DocPartId="423e708619cb4f6ea00b4205fc572ce3" PartId="6642841092754b6ba95666585aee5ee8">
              <Part Type="strPunktas" Nr="1" Abbr="24-1 str. 8 d. 1 p." DocPartId="1ce3478929b74808b96fad212e97fddc" PartId="a4ed50aa07e5469eada31d25b014d416"/>
              <Part Type="strPunktas" Nr="2" Abbr="24-1 str. 8 d. 2 p." DocPartId="21eea7705d404662ac56253bb07ee91d" PartId="a14bb6fde3d941c1af80504c95caa54f"/>
              <Part Type="strPunktas" Nr="3" Abbr="24-1 str. 8 d. 3 p." DocPartId="e624e082fb1b48449a48da736c48897d" PartId="939db90c5f064ef28911957bf7c95c3b"/>
            </Part>
            <Part Type="strDalis" Nr="9" Abbr="24-1 str. 9 d." DocPartId="5e1f8c9988944f3498dee1e6922dc4c8" PartId="5cbef5de7574468c8f4afac6c751aa87"/>
            <Part Type="strDalis" Nr="10" Abbr="24-1 str. 10 d." DocPartId="b7682f8eda2c4c98b49e19685b3c419c" PartId="efcbd7bf93b74d0f8eaeff607857a3c8"/>
            <Part Type="strDalis" Nr="11" Abbr="24-1 str. 11 d." DocPartId="8ade3823b72c4fb8af7c5d3c280154ba" PartId="4125241820df4cdcba7ba40328217ef7"/>
            <Part Type="strDalis" Nr="12" Abbr="24-1 str. 12 d." DocPartId="a7acf90820f14b4e988e9d21c5e2cd0e" PartId="13604dfe40e84245bf7a747a5b461c03"/>
            <Part Type="strDalis" Nr="13" Abbr="24-1 str. 13 d." DocPartId="0d2fa6917d8d41fe9f0651dd4bf0e70c" PartId="82aecd2b4fef4572a3cef5e7ff171a3e">
              <Part Type="strPunktas" Nr="1" Abbr="24-1 str. 13 d. 1 p." DocPartId="cc34c9f3afc648ca87861e910fa9a8ac" PartId="b8cede5088bd4914892e8916a64f6ca8"/>
              <Part Type="strPunktas" Nr="2" Abbr="24-1 str. 13 d. 2 p." DocPartId="c3ec506d284c468ca86b69f73b0dabdd" PartId="b6efdaf698e44a7d94d4af9820983c83"/>
            </Part>
            <Part Type="strDalis" Nr="14" Abbr="24-1 str. 14 d." DocPartId="4f45de4defec4ebda15b26cd768d0e57" PartId="f381d652fb1c466a88102d4c2d8e9388"/>
            <Part Type="strDalis" Nr="15" Abbr="24-1 str. 15 d." DocPartId="825ed2685c35412a9b3b876d394ca1d5" PartId="1ceea58394f94e8fb1d6db3fe22249a1"/>
          </Part>
        </Part>
      </Part>
    </Part>
    <Part Type="straipsnis" Nr="7" Abbr="7 str." Title="31 straipsnio pakeitimas" DocPartId="7799040cf09b405986a70680e873969f" PartId="d1d0460b1d1343eba36ac6423e1f7924">
      <Part Type="strDalis" Nr="1" Abbr="7 str. 1 d." DocPartId="09a9fbef27184ce7a031c121f47af942" PartId="deb75c4c80b541deb96902c405594773">
        <Part Type="citata" DocPartId="a2841343135f435dac5ed57a1aad332f" PartId="6beca62555c24eecaa99bb4c74f447f4">
          <Part Type="strDalis" Nr="2" Abbr="2 d." DocPartId="dbdc577c98b641149ced2d2aefd3e2a7" PartId="8580d81a599a4c44a0e509511bd64788">
            <Part Type="strPunktas" Nr="1" Abbr="2 d. 1 p." DocPartId="c906696f694c4954ac327ec4c2d548c5" PartId="9a51a0c1f48e40abb96d160181109c66"/>
            <Part Type="strPunktas" Nr="2" Abbr="2 d. 2 p." DocPartId="6b9f398120c74f749258fee84b8dc60e" PartId="3bcfbc6a4b8f4d5c8efc3ad07300f140"/>
          </Part>
        </Part>
      </Part>
      <Part Type="strDalis" Nr="2" Abbr="7 str. 2 d." DocPartId="db5465bcded643c8ab339f94b3513c5c" PartId="a9910d182f5f4c79bf24a17690142930">
        <Part Type="citata" DocPartId="69da79ab8a8646929d8304d78934130b" PartId="881dea5a663b477fb94c8d66817f3154">
          <Part Type="strDalis" Nr="3" Abbr="3 d." DocPartId="a84b6c2f99d84dac9b541d909db20e70" PartId="7fbaa4793c014973b6c85674ab148cd5"/>
        </Part>
      </Part>
      <Part Type="strDalis" Nr="3" Abbr="7 str. 3 d." DocPartId="b8eda203ee7f47cc8220faec4f9fd611" PartId="4e379fa2ff9a499e8d77d03beaeda60f">
        <Part Type="citata" DocPartId="1e2572a3a7ed40999845f64c783fb447" PartId="3ee071162fd9482aaf345d144e4d8ebc">
          <Part Type="strDalis" Nr="4" Abbr="4 d." DocPartId="01664ecb397f44d0b7be12a602695ebd" PartId="f794711c994647119712869b60f74593"/>
        </Part>
      </Part>
    </Part>
    <Part Type="straipsnis" Nr="8" Abbr="8 str." Title="Įstatymo įsigaliojimas, įgyvendinimas ir taikymas" DocPartId="312dacbd19034e6a8c50494e88f8c88c" PartId="26cc448305d2479cabe5a61ee8416d32">
      <Part Type="strDalis" Nr="1" Abbr="8 str. 1 d." DocPartId="2821f65d00cd4d62af287d63227c541b" PartId="df690da2f6d24e42ae959d721d06b33e"/>
      <Part Type="strDalis" Nr="2" Abbr="8 str. 2 d." DocPartId="ef914361719a4f5db51f7aff8363e10a" PartId="a5d4ba6dac484b969d638042848f4f0d"/>
      <Part Type="strDalis" Nr="3" Abbr="8 str. 3 d." DocPartId="af2ad30b356c46299f7fe9708f664fe2" PartId="24f9cff42c954e76b424b4b9ba29d8e3"/>
    </Part>
    <Part Type="signatura" DocPartId="d4d4bbc7283f43568881ca7f0d724003" PartId="c243061a9bb24309b4e00946692a8a65"/>
  </Part>
</Parts>
</file>

<file path=customXml/itemProps1.xml><?xml version="1.0" encoding="utf-8"?>
<ds:datastoreItem xmlns:ds="http://schemas.openxmlformats.org/officeDocument/2006/customXml" ds:itemID="{71B16D5C-034D-4472-8E0B-98B7F9FE64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1690</Words>
  <Characters>11493</Characters>
  <Application>Microsoft Office Word</Application>
  <DocSecurity>0</DocSecurity>
  <Lines>95</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13157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2020-07-10T06:03:00Z</dcterms:created>
  <dcterms:modified xsi:type="dcterms:W3CDTF">2020-07-10T07:09:00Z</dcterms:modified>
</cp:coreProperties>
</file>