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b40a2bd4f0d44798260ec58f5942cf0"/>
        <w:id w:val="1065378000"/>
        <w:lock w:val="sdtLocked"/>
      </w:sdtPr>
      <w:sdtEndPr/>
      <w:sdtContent>
        <w:p w14:paraId="45C7774B" w14:textId="77777777" w:rsidR="00F3294A" w:rsidRDefault="00B0299A">
          <w:pPr>
            <w:suppressAutoHyphens/>
            <w:jc w:val="center"/>
            <w:rPr>
              <w:rFonts w:ascii="Arial" w:hAnsi="Arial"/>
              <w:spacing w:val="8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45C7777A" wp14:editId="45C7777B">
                <wp:extent cx="520700" cy="622300"/>
                <wp:effectExtent l="19050" t="0" r="0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45C7774D" w14:textId="77777777" w:rsidR="00F3294A" w:rsidRDefault="00B0299A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400D797F" w14:textId="77777777" w:rsidR="00B0299A" w:rsidRDefault="00B0299A">
          <w:pPr>
            <w:suppressAutoHyphens/>
            <w:jc w:val="center"/>
            <w:rPr>
              <w:b/>
              <w:bCs/>
              <w:lang w:eastAsia="lt-LT"/>
            </w:rPr>
          </w:pPr>
        </w:p>
        <w:p w14:paraId="45C7774F" w14:textId="77777777" w:rsidR="00F3294A" w:rsidRDefault="00B0299A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45C77751" w14:textId="77777777" w:rsidR="00F3294A" w:rsidRDefault="00B0299A">
          <w:pPr>
            <w:suppressAutoHyphens/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DĖL LIETUVOS RESPUBLIKOS APLINKOS MINISTRO 2015 M. LAPKRIČIO 23 D. ĮSAKYMO NR. D1-840 „DĖL ŽALIŲJŲ PIRKIMŲ ĮGYVENDINIMO 2016–2020 METŲ PRIEMONIŲ PATVIRTINIMO“ PAKEITIMO</w:t>
          </w:r>
        </w:p>
        <w:p w14:paraId="45C77752" w14:textId="77777777" w:rsidR="00F3294A" w:rsidRDefault="00F3294A">
          <w:pPr>
            <w:suppressAutoHyphens/>
            <w:jc w:val="center"/>
            <w:rPr>
              <w:b/>
              <w:lang w:eastAsia="lt-LT"/>
            </w:rPr>
          </w:pPr>
        </w:p>
        <w:p w14:paraId="45C77753" w14:textId="77777777" w:rsidR="00F3294A" w:rsidRDefault="00B0299A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2018 m. rugpjūčio 30 d. Nr. D1-793</w:t>
          </w:r>
        </w:p>
        <w:p w14:paraId="45C77754" w14:textId="77777777" w:rsidR="00F3294A" w:rsidRDefault="00B0299A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  <w:r>
            <w:rPr>
              <w:lang w:eastAsia="lt-LT"/>
            </w:rPr>
            <w:br/>
          </w:r>
        </w:p>
        <w:p w14:paraId="45C77755" w14:textId="77777777" w:rsidR="00F3294A" w:rsidRDefault="00F3294A">
          <w:pPr>
            <w:suppressAutoHyphens/>
            <w:jc w:val="center"/>
            <w:rPr>
              <w:lang w:eastAsia="lt-LT"/>
            </w:rPr>
          </w:pPr>
        </w:p>
        <w:sdt>
          <w:sdtPr>
            <w:rPr>
              <w:szCs w:val="24"/>
              <w:lang w:eastAsia="lt-LT"/>
            </w:rPr>
            <w:alias w:val="pastraipa"/>
            <w:tag w:val="part_884d09d560814f20872a7e6d10b556e3"/>
            <w:id w:val="-1261675737"/>
            <w:lock w:val="sdtLocked"/>
          </w:sdtPr>
          <w:sdtEndPr>
            <w:rPr>
              <w:szCs w:val="20"/>
            </w:rPr>
          </w:sdtEndPr>
          <w:sdtContent>
            <w:p w14:paraId="45C77757" w14:textId="7530562B" w:rsidR="00F3294A" w:rsidRDefault="00B0299A">
              <w:pPr>
                <w:tabs>
                  <w:tab w:val="left" w:pos="851"/>
                </w:tabs>
                <w:suppressAutoHyphens/>
                <w:ind w:firstLine="567"/>
                <w:jc w:val="both"/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 a k e i č i u 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 xml:space="preserve">Žaliųjų pirkimų įgyvendinimo 2016−2020 metų priemones, patvirtintas  Lietuvos Respublikos aplinkos ministro </w:t>
              </w:r>
              <w:bookmarkStart w:id="0" w:name="_GoBack"/>
              <w:bookmarkEnd w:id="0"/>
              <w:r>
                <w:rPr>
                  <w:lang w:eastAsia="lt-LT"/>
                </w:rPr>
                <w:t>2015 m. lapkričio 23 d. įsakymu Nr. D1-840 „Dėl Žaliųjų pirkimų įgyvendinimo 2016–2020 metų priemonių patvirtinimo</w:t>
              </w:r>
              <w:r>
                <w:rPr>
                  <w:b/>
                  <w:lang w:eastAsia="lt-LT"/>
                </w:rPr>
                <w:t xml:space="preserve">“, </w:t>
              </w:r>
              <w:r>
                <w:rPr>
                  <w:lang w:eastAsia="lt-LT"/>
                </w:rPr>
                <w:t xml:space="preserve">ir </w:t>
              </w:r>
              <w:r>
                <w:rPr>
                  <w:szCs w:val="24"/>
                  <w:lang w:eastAsia="lt-LT"/>
                </w:rPr>
                <w:t xml:space="preserve">pripažįstu netekusiu galios </w:t>
              </w:r>
              <w:r>
                <w:rPr>
                  <w:lang w:eastAsia="lt-LT"/>
                </w:rPr>
                <w:t>3.2 papunktį.</w:t>
              </w:r>
            </w:p>
          </w:sdtContent>
        </w:sdt>
        <w:sdt>
          <w:sdtPr>
            <w:rPr>
              <w:lang w:eastAsia="lt-LT"/>
            </w:rPr>
            <w:alias w:val="signatura"/>
            <w:tag w:val="part_60dfef508eb9492294f9e9e383c7f45b"/>
            <w:id w:val="-1703389018"/>
            <w:lock w:val="sdtLocked"/>
          </w:sdtPr>
          <w:sdtEndPr/>
          <w:sdtContent>
            <w:p w14:paraId="45C77758" w14:textId="446AB8B4" w:rsidR="00F3294A" w:rsidRDefault="00F3294A">
              <w:pPr>
                <w:suppressAutoHyphens/>
                <w:ind w:firstLine="567"/>
                <w:rPr>
                  <w:lang w:eastAsia="lt-LT"/>
                </w:rPr>
              </w:pPr>
            </w:p>
            <w:p w14:paraId="45C77759" w14:textId="77777777" w:rsidR="00F3294A" w:rsidRDefault="00F3294A">
              <w:pPr>
                <w:suppressAutoHyphens/>
                <w:ind w:firstLine="567"/>
                <w:rPr>
                  <w:lang w:eastAsia="lt-LT"/>
                </w:rPr>
              </w:pPr>
            </w:p>
            <w:p w14:paraId="45C7775A" w14:textId="05CEF729" w:rsidR="00F3294A" w:rsidRDefault="00F3294A">
              <w:pPr>
                <w:suppressAutoHyphens/>
                <w:ind w:firstLine="567"/>
                <w:rPr>
                  <w:lang w:eastAsia="lt-LT"/>
                </w:rPr>
              </w:pPr>
            </w:p>
            <w:p w14:paraId="45C77779" w14:textId="27495C68" w:rsidR="00F3294A" w:rsidRDefault="00B0299A" w:rsidP="00B0299A">
              <w:pPr>
                <w:tabs>
                  <w:tab w:val="left" w:pos="7371"/>
                </w:tabs>
                <w:suppressAutoHyphens/>
                <w:ind w:left="8" w:right="34"/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  <w:t>Kęstutis Navickas</w:t>
              </w:r>
            </w:p>
          </w:sdtContent>
        </w:sdt>
      </w:sdtContent>
    </w:sdt>
    <w:sectPr w:rsidR="00F3294A" w:rsidSect="0096033D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footnotePr>
        <w:pos w:val="beneathText"/>
      </w:footnotePr>
      <w:type w:val="continuous"/>
      <w:pgSz w:w="11905" w:h="16837"/>
      <w:pgMar w:top="1134" w:right="567" w:bottom="1134" w:left="1701" w:header="1142" w:footer="919" w:gutter="0"/>
      <w:cols w:space="1296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5C7777E" w14:textId="77777777" w:rsidR="00F3294A" w:rsidRDefault="00B0299A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45C7777F" w14:textId="77777777" w:rsidR="00F3294A" w:rsidRDefault="00B0299A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C77782" w14:textId="77777777" w:rsidR="00F3294A" w:rsidRDefault="00F3294A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C77783" w14:textId="77777777" w:rsidR="00F3294A" w:rsidRDefault="00F3294A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C77785" w14:textId="77777777" w:rsidR="00F3294A" w:rsidRDefault="00F3294A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5C7777C" w14:textId="77777777" w:rsidR="00F3294A" w:rsidRDefault="00B0299A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45C7777D" w14:textId="77777777" w:rsidR="00F3294A" w:rsidRDefault="00B0299A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C77780" w14:textId="77777777" w:rsidR="00F3294A" w:rsidRDefault="00F3294A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C77781" w14:textId="77777777" w:rsidR="00F3294A" w:rsidRDefault="00F3294A">
    <w:pPr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b/>
        <w:bCs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C77784" w14:textId="77777777" w:rsidR="00F3294A" w:rsidRDefault="00F3294A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81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672"/>
    <w:rsid w:val="007D1672"/>
    <w:rsid w:val="0096033D"/>
    <w:rsid w:val="00B0299A"/>
    <w:rsid w:val="00F32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45C7774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0299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0299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3825a2a84c2460a9bbc7128a7287d5c" PartId="cb40a2bd4f0d44798260ec58f5942cf0">
    <Part Type="pastraipa" DocPartId="0bd57e3469884dafb3ee82e80572faf8" PartId="884d09d560814f20872a7e6d10b556e3"/>
    <Part Type="signatura" DocPartId="6fb9a82bf87a44e8be0458634e18adcd" PartId="60dfef508eb9492294f9e9e383c7f45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850BC6-7DD7-4B49-8A1A-C6750EAA0EF3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E5A05EB-C3F9-4F04-B896-6E460679DC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382</Words>
  <Characters>218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599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2018-09-03T05:54:00Z</dcterms:created>
  <dcterms:modified xsi:type="dcterms:W3CDTF">2018-09-04T08:16:00Z</dcterms:modified>
</cp:coreProperties>
</file>