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3d1a0dd75c44e7cad2d51b6b317f3ab"/>
        <w:id w:val="-1087002099"/>
        <w:lock w:val="sdtLocked"/>
      </w:sdtPr>
      <w:sdtEndPr/>
      <w:sdtContent>
        <w:p w:rsidR="00942D51" w:rsidRDefault="00F372C9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object w:dxaOrig="753" w:dyaOrig="830" w14:anchorId="04B45D1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2pt;height:42pt" o:ole="" fillcolor="window">
                <v:imagedata r:id="rId5" o:title=""/>
              </v:shape>
              <o:OLEObject Type="Embed" ProgID="Word.Picture.8" ShapeID="_x0000_i1025" DrawAspect="Content" ObjectID="_1739088786" r:id="rId6"/>
            </w:object>
          </w:r>
        </w:p>
        <w:p w:rsidR="00942D51" w:rsidRDefault="00942D51">
          <w:pPr>
            <w:jc w:val="center"/>
            <w:rPr>
              <w:b/>
              <w:sz w:val="28"/>
              <w:szCs w:val="28"/>
              <w:lang w:eastAsia="lt-LT"/>
            </w:rPr>
          </w:pPr>
        </w:p>
        <w:p w:rsidR="00942D51" w:rsidRDefault="00F372C9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LIETUVOS RESPUBLIKOS SUSISIEKIMO MINISTRAS</w:t>
          </w:r>
        </w:p>
        <w:p w:rsidR="00942D51" w:rsidRDefault="00942D51">
          <w:pPr>
            <w:jc w:val="center"/>
            <w:rPr>
              <w:b/>
              <w:sz w:val="28"/>
              <w:szCs w:val="28"/>
              <w:lang w:eastAsia="lt-LT"/>
            </w:rPr>
          </w:pPr>
        </w:p>
        <w:p w:rsidR="00942D51" w:rsidRDefault="00F372C9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ĮSAKYMAS</w:t>
          </w:r>
        </w:p>
        <w:p w:rsidR="00942D51" w:rsidRDefault="00F372C9">
          <w:pPr>
            <w:tabs>
              <w:tab w:val="left" w:pos="3686"/>
              <w:tab w:val="left" w:pos="4253"/>
            </w:tabs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DĖL TECHNINĖS KLAIDOS IŠTAISYMO LIETUVOS RESPUBLIKOS SUSISIEKIMO MINISTRO 2022 M. GRUODŽIO 22 D. ĮSAKYME NR. 3-580 „DĖL 2022–2030 METŲ PLĖTROS PROGRAMOS VALDYTOJOS LIETUVOS RESPUBLIKOS SUSISIEKIMO MINISTERIJOS SUSISIEKIMO PLĖTROS PROGRAMOS PAŽANGOS PRIEMON</w:t>
          </w:r>
          <w:r>
            <w:rPr>
              <w:b/>
              <w:sz w:val="28"/>
              <w:szCs w:val="28"/>
              <w:lang w:eastAsia="lt-LT"/>
            </w:rPr>
            <w:t xml:space="preserve">ĖS NR. 10-001-05-03-06 „GERINTI EISMO SAUGĄ“ APRAŠO PATVIRTINIMO“ </w:t>
          </w:r>
        </w:p>
        <w:p w:rsidR="00942D51" w:rsidRDefault="00942D51">
          <w:pPr>
            <w:jc w:val="center"/>
            <w:rPr>
              <w:lang w:eastAsia="lt-LT"/>
            </w:rPr>
          </w:pPr>
        </w:p>
        <w:p w:rsidR="00942D51" w:rsidRDefault="00942D51">
          <w:pPr>
            <w:jc w:val="center"/>
            <w:rPr>
              <w:b/>
              <w:szCs w:val="24"/>
              <w:lang w:eastAsia="lt-LT"/>
            </w:rPr>
          </w:pPr>
        </w:p>
        <w:p w:rsidR="00942D51" w:rsidRDefault="00F372C9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vasario 28 d. </w:t>
          </w:r>
          <w:r>
            <w:rPr>
              <w:szCs w:val="24"/>
              <w:lang w:eastAsia="lt-LT"/>
            </w:rPr>
            <w:t>Nr. 3-85</w:t>
          </w:r>
          <w:r>
            <w:rPr>
              <w:szCs w:val="24"/>
              <w:lang w:eastAsia="lt-LT"/>
            </w:rPr>
            <w:t xml:space="preserve"> </w:t>
          </w:r>
        </w:p>
        <w:p w:rsidR="00942D51" w:rsidRDefault="00F372C9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942D51" w:rsidRDefault="00942D51">
          <w:pPr>
            <w:rPr>
              <w:szCs w:val="24"/>
              <w:lang w:eastAsia="lt-LT"/>
            </w:rPr>
          </w:pPr>
        </w:p>
        <w:p w:rsidR="00942D51" w:rsidRDefault="00942D51">
          <w:pPr>
            <w:rPr>
              <w:szCs w:val="24"/>
              <w:lang w:eastAsia="lt-LT"/>
            </w:rPr>
          </w:pPr>
        </w:p>
        <w:sdt>
          <w:sdtPr>
            <w:rPr>
              <w:color w:val="00000A"/>
              <w:spacing w:val="60"/>
              <w:szCs w:val="24"/>
              <w:lang w:eastAsia="lt-LT"/>
            </w:rPr>
            <w:alias w:val="preambule"/>
            <w:tag w:val="part_315696a0df2f4e5784a0e6876dfd4430"/>
            <w:id w:val="1037088631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</w:rPr>
          </w:sdtEndPr>
          <w:sdtContent>
            <w:p w:rsidR="00942D51" w:rsidRDefault="00F372C9">
              <w:pPr>
                <w:tabs>
                  <w:tab w:val="left" w:pos="0"/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A"/>
                  <w:spacing w:val="60"/>
                  <w:szCs w:val="24"/>
                  <w:lang w:eastAsia="lt-LT"/>
                </w:rPr>
                <w:t>Ištaisa</w:t>
              </w:r>
              <w:r>
                <w:rPr>
                  <w:color w:val="00000A"/>
                  <w:szCs w:val="24"/>
                  <w:lang w:eastAsia="lt-LT"/>
                </w:rPr>
                <w:t>u techninę klaidą Teisės aktų registre paskelbtame Lietuvos Respublikos susisiekimo ministro 2022 m. gruodžio 22 d. įsakyme Nr. 3-580 „</w:t>
              </w:r>
              <w:r>
                <w:rPr>
                  <w:color w:val="00000A"/>
                  <w:szCs w:val="24"/>
                  <w:lang w:eastAsia="lt-LT"/>
                </w:rPr>
                <w:t xml:space="preserve">Dėl </w:t>
              </w:r>
              <w:r>
                <w:rPr>
                  <w:szCs w:val="24"/>
                  <w:lang w:eastAsia="lt-LT"/>
                </w:rPr>
                <w:t xml:space="preserve">2022–2030 metų plėtros programos valdytojos Lietuvos Respublikos susisiekimo ministerijos susisiekimo plėtros programos pažangos priemonės Nr. 10-001-05-03-06 „Gerinti eismo saugą“ aprašo patvirtinimo“ </w:t>
              </w:r>
              <w:r>
                <w:rPr>
                  <w:color w:val="00000A"/>
                  <w:szCs w:val="24"/>
                  <w:lang w:eastAsia="lt-LT"/>
                </w:rPr>
                <w:t xml:space="preserve">ir šiuo įsakymu patvirtinto </w:t>
              </w:r>
              <w:r>
                <w:rPr>
                  <w:szCs w:val="24"/>
                  <w:lang w:eastAsia="lt-LT"/>
                </w:rPr>
                <w:t>2022–2030 metų plėtros</w:t>
              </w:r>
              <w:r>
                <w:rPr>
                  <w:szCs w:val="24"/>
                  <w:lang w:eastAsia="lt-LT"/>
                </w:rPr>
                <w:t xml:space="preserve"> programos valdytojos Lietuvos Respublikos susisiekimo ministerijos susisiekimo plėtros programos pažangos priemonės Nr. 10-001-05-03-06 „Gerinti eismo saugą“ aprašo </w:t>
              </w:r>
              <w:r>
                <w:rPr>
                  <w:color w:val="00000A"/>
                  <w:szCs w:val="24"/>
                  <w:lang w:eastAsia="lt-LT"/>
                </w:rPr>
                <w:t xml:space="preserve">III skyriaus „Plėtros programos pažangos priemonės veiklų suvestinė“ lentelės antraštinės </w:t>
              </w:r>
              <w:r>
                <w:rPr>
                  <w:color w:val="00000A"/>
                  <w:szCs w:val="24"/>
                  <w:lang w:eastAsia="lt-LT"/>
                </w:rPr>
                <w:t>eilutės 9 skiltyje vietoj žodžių „Finansavimo suma (tūkst. eurų)“ įrašau žodžius „Finansavimo suma (eurai)“.</w:t>
              </w:r>
            </w:p>
          </w:sdtContent>
        </w:sdt>
        <w:sdt>
          <w:sdtPr>
            <w:rPr>
              <w:szCs w:val="24"/>
              <w:lang w:eastAsia="lt-LT"/>
            </w:rPr>
            <w:alias w:val="signatura"/>
            <w:tag w:val="part_647508fa99544bec8ec4bf73901776b5"/>
            <w:id w:val="-1074576301"/>
            <w:lock w:val="sdtLocked"/>
            <w:placeholder>
              <w:docPart w:val="DefaultPlaceholder_-1854013440"/>
            </w:placeholder>
          </w:sdtPr>
          <w:sdtEndPr>
            <w:rPr>
              <w:szCs w:val="20"/>
              <w:lang w:eastAsia="en-US"/>
            </w:rPr>
          </w:sdtEndPr>
          <w:sdtContent>
            <w:bookmarkStart w:id="0" w:name="_GoBack" w:displacedByCustomXml="prev"/>
            <w:p w:rsidR="00F372C9" w:rsidRDefault="00F372C9">
              <w:pPr>
                <w:rPr>
                  <w:szCs w:val="24"/>
                  <w:lang w:eastAsia="lt-LT"/>
                </w:rPr>
              </w:pPr>
            </w:p>
            <w:p w:rsidR="00F372C9" w:rsidRDefault="00F372C9">
              <w:pPr>
                <w:rPr>
                  <w:szCs w:val="24"/>
                  <w:lang w:eastAsia="lt-LT"/>
                </w:rPr>
              </w:pPr>
            </w:p>
            <w:p w:rsidR="00F372C9" w:rsidRDefault="00F372C9">
              <w:pPr>
                <w:rPr>
                  <w:szCs w:val="24"/>
                  <w:lang w:eastAsia="lt-LT"/>
                </w:rPr>
              </w:pPr>
            </w:p>
            <w:p w:rsidR="00F372C9" w:rsidRDefault="00F372C9" w:rsidP="00F372C9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Susisiekimo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Marius Skuodis</w:t>
              </w:r>
            </w:p>
            <w:p w:rsidR="00942D51" w:rsidRDefault="00F372C9"/>
            <w:bookmarkEnd w:id="0" w:displacedByCustomXml="next"/>
          </w:sdtContent>
        </w:sdt>
      </w:sdtContent>
    </w:sdt>
    <w:sectPr w:rsidR="00942D51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8F6"/>
    <w:rsid w:val="00942D51"/>
    <w:rsid w:val="00A878F6"/>
    <w:rsid w:val="00F37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91804E9"/>
  <w15:chartTrackingRefBased/>
  <w15:docId w15:val="{1349A91D-38C6-4BA5-83CF-E80C5C66F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372C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691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C2EC09C-BEA4-44B1-9174-AB95F4FF61BB}"/>
      </w:docPartPr>
      <w:docPartBody>
        <w:p w:rsidR="00000000" w:rsidRDefault="009B72D3">
          <w:r w:rsidRPr="00452AB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2D3"/>
    <w:rsid w:val="009B7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B72D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46c4850f57c4bceb2a5b995c5c84cd9" PartId="a3d1a0dd75c44e7cad2d51b6b317f3ab">
    <Part Type="preambule" DocPartId="f3b1f8ddc8b046dea681162b276a3ed2" PartId="315696a0df2f4e5784a0e6876dfd4430"/>
    <Part Type="signatura" DocPartId="cecfb391eac24026861e1f2a97ee3240" PartId="647508fa99544bec8ec4bf73901776b5"/>
  </Part>
</Parts>
</file>

<file path=customXml/itemProps1.xml><?xml version="1.0" encoding="utf-8"?>
<ds:datastoreItem xmlns:ds="http://schemas.openxmlformats.org/officeDocument/2006/customXml" ds:itemID="{17CB41C3-8A70-4FF5-8FD3-065170F6590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803</Words>
  <Characters>459</Characters>
  <Application>Microsoft Office Word</Application>
  <DocSecurity>0</DocSecurity>
  <Lines>3</Lines>
  <Paragraphs>2</Paragraphs>
  <ScaleCrop>false</ScaleCrop>
  <Company/>
  <LinksUpToDate>false</LinksUpToDate>
  <CharactersWithSpaces>1260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Sirutavičienė</dc:creator>
  <cp:lastModifiedBy>ŠAULYTĖ SKAIRIENĖ Dalia</cp:lastModifiedBy>
  <cp:revision>3</cp:revision>
  <dcterms:created xsi:type="dcterms:W3CDTF">2023-02-28T09:01:00Z</dcterms:created>
  <dcterms:modified xsi:type="dcterms:W3CDTF">2023-02-28T09:27:00Z</dcterms:modified>
</cp:coreProperties>
</file>