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caps/>
          <w:color w:val="000000"/>
          <w:szCs w:val="24"/>
        </w:rPr>
        <w:alias w:val="pagrindine"/>
        <w:tag w:val="part_4832b237df464a2b822f9f774875694c"/>
        <w:id w:val="-1512447085"/>
        <w:lock w:val="sdtLocked"/>
        <w:placeholder>
          <w:docPart w:val="DefaultPlaceholder_1082065158"/>
        </w:placeholder>
      </w:sdtPr>
      <w:sdtEndPr>
        <w:rPr>
          <w:b w:val="0"/>
          <w:caps w:val="0"/>
          <w:color w:val="auto"/>
        </w:rPr>
      </w:sdtEndPr>
      <w:sdtContent>
        <w:p w14:paraId="1747258F" w14:textId="4E41F1FC" w:rsidR="00787086" w:rsidRDefault="00C9068C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noProof/>
              <w:color w:val="000000"/>
              <w:szCs w:val="24"/>
              <w:lang w:eastAsia="lt-LT"/>
            </w:rPr>
            <w:drawing>
              <wp:inline distT="0" distB="0" distL="0" distR="0" wp14:anchorId="174725C7" wp14:editId="174725C8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7472590" w14:textId="77777777" w:rsidR="00787086" w:rsidRDefault="00787086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</w:p>
        <w:p w14:paraId="17472591" w14:textId="77777777" w:rsidR="00787086" w:rsidRDefault="00C9068C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LIETUVOS RESPUBLIKOS ENERGETIKOS MINISTRas</w:t>
          </w:r>
        </w:p>
        <w:p w14:paraId="17472592" w14:textId="77777777" w:rsidR="00787086" w:rsidRDefault="00787086">
          <w:pPr>
            <w:keepLines/>
            <w:widowControl w:val="0"/>
            <w:suppressAutoHyphens/>
            <w:jc w:val="center"/>
            <w:rPr>
              <w:b/>
              <w:color w:val="000000"/>
              <w:szCs w:val="24"/>
            </w:rPr>
          </w:pPr>
        </w:p>
        <w:p w14:paraId="17472593" w14:textId="77777777" w:rsidR="00787086" w:rsidRDefault="00C9068C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14:paraId="17472594" w14:textId="77777777" w:rsidR="00787086" w:rsidRDefault="00C9068C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</w:rPr>
            <w:t>DAUGIABUČIO NAMO ŠILDYMO IR KARŠTO VANDENS SISTEMOS PRIVALOMųjų REIKALAVIMų patvirtinimo</w:t>
          </w:r>
        </w:p>
        <w:p w14:paraId="17472595" w14:textId="77777777" w:rsidR="00787086" w:rsidRDefault="00787086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</w:p>
        <w:p w14:paraId="17472596" w14:textId="77777777" w:rsidR="00787086" w:rsidRDefault="00C9068C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2018 m. gruodžio 18 d. Nr. 1-348</w:t>
          </w:r>
        </w:p>
        <w:p w14:paraId="17472597" w14:textId="77777777" w:rsidR="00787086" w:rsidRDefault="00C9068C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7472598" w14:textId="77777777" w:rsidR="00787086" w:rsidRDefault="00787086">
          <w:pPr>
            <w:ind w:firstLine="567"/>
            <w:jc w:val="both"/>
            <w:rPr>
              <w:szCs w:val="24"/>
            </w:rPr>
          </w:pPr>
        </w:p>
        <w:p w14:paraId="17472599" w14:textId="77777777" w:rsidR="00787086" w:rsidRDefault="00787086">
          <w:pPr>
            <w:ind w:firstLine="567"/>
            <w:jc w:val="both"/>
            <w:rPr>
              <w:szCs w:val="24"/>
            </w:rPr>
          </w:pPr>
        </w:p>
        <w:sdt>
          <w:sdtPr>
            <w:alias w:val="preambule"/>
            <w:tag w:val="part_1d2dba1770054b2f8de6d063e1e849e9"/>
            <w:id w:val="-423655652"/>
            <w:lock w:val="sdtLocked"/>
          </w:sdtPr>
          <w:sdtEndPr/>
          <w:sdtContent>
            <w:p w14:paraId="1747259A" w14:textId="77777777" w:rsidR="00787086" w:rsidRDefault="00C9068C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Vadovaudamasis Lietuvos Respublikos šilumos ūkio įstatymo 23 </w:t>
              </w:r>
              <w:r>
                <w:rPr>
                  <w:szCs w:val="24"/>
                </w:rPr>
                <w:t>straipsnio 1 dalimi ir Lietuvos Respublikos Vyriausybės 2003 m. birželio 17 d. nutarimo Nr. 765 „Dėl įgaliojimų suteikimo įgyvendinant Lietuvos Respublikos šilumos ūkio įstatymą“ 1.9 papunkčiu:</w:t>
              </w:r>
            </w:p>
          </w:sdtContent>
        </w:sdt>
        <w:sdt>
          <w:sdtPr>
            <w:alias w:val="1 p."/>
            <w:tag w:val="part_d56d314c980e4946843603463c8b76e2"/>
            <w:id w:val="-453254916"/>
            <w:lock w:val="sdtLocked"/>
          </w:sdtPr>
          <w:sdtEndPr/>
          <w:sdtContent>
            <w:p w14:paraId="1747259B" w14:textId="77777777" w:rsidR="00787086" w:rsidRDefault="00C9068C">
              <w:pPr>
                <w:spacing w:line="252" w:lineRule="auto"/>
                <w:ind w:firstLine="567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d56d314c980e4946843603463c8b76e2"/>
                  <w:id w:val="-17746933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 w:val="22"/>
                  <w:szCs w:val="24"/>
                </w:rPr>
                <w:t>T v i r t i n u  Daugiabučio namo šildymo ir karšto van</w:t>
              </w:r>
              <w:r>
                <w:rPr>
                  <w:sz w:val="22"/>
                  <w:szCs w:val="24"/>
                </w:rPr>
                <w:t>dens sistemos privalomuosius reikalavimus (pridedama).</w:t>
              </w:r>
            </w:p>
            <w:p w14:paraId="1747259C" w14:textId="77777777" w:rsidR="00787086" w:rsidRDefault="00C9068C"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2 p."/>
            <w:tag w:val="part_c8f2221dce6947898b91851a7b1967e6"/>
            <w:id w:val="1455761129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4"/>
            </w:rPr>
          </w:sdtEndPr>
          <w:sdtContent>
            <w:p w14:paraId="1747259D" w14:textId="6B44043A" w:rsidR="00787086" w:rsidRDefault="00C9068C">
              <w:pPr>
                <w:spacing w:line="252" w:lineRule="auto"/>
                <w:ind w:left="927" w:hanging="360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c8f2221dce6947898b91851a7b1967e6"/>
                  <w:id w:val="-211512109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 w:val="22"/>
                  <w:szCs w:val="24"/>
                </w:rPr>
                <w:tab/>
                <w:t>N u s t a t a u, kad šis įsakymas įsigalioja nuo 2019 m. sausio 1 d.</w:t>
              </w:r>
            </w:p>
          </w:sdtContent>
        </w:sdt>
        <w:sdt>
          <w:sdtPr>
            <w:rPr>
              <w:szCs w:val="24"/>
            </w:rPr>
            <w:alias w:val="signatura"/>
            <w:tag w:val="part_16623b74bc0145719479f1835180f45e"/>
            <w:id w:val="1045330648"/>
            <w:lock w:val="sdtLocked"/>
            <w:placeholder>
              <w:docPart w:val="DefaultPlaceholder_1082065158"/>
            </w:placeholder>
          </w:sdtPr>
          <w:sdtContent>
            <w:p w14:paraId="1747259F" w14:textId="164CE62E" w:rsidR="00787086" w:rsidRDefault="00787086">
              <w:pPr>
                <w:ind w:firstLine="567"/>
                <w:jc w:val="both"/>
                <w:rPr>
                  <w:szCs w:val="24"/>
                </w:rPr>
              </w:pPr>
            </w:p>
            <w:p w14:paraId="174725A0" w14:textId="77777777" w:rsidR="00787086" w:rsidRDefault="00787086">
              <w:pPr>
                <w:ind w:firstLine="567"/>
                <w:jc w:val="both"/>
                <w:rPr>
                  <w:szCs w:val="24"/>
                </w:rPr>
              </w:pPr>
            </w:p>
            <w:p w14:paraId="174725A1" w14:textId="77777777" w:rsidR="00787086" w:rsidRDefault="00787086">
              <w:pPr>
                <w:ind w:firstLine="567"/>
                <w:jc w:val="both"/>
                <w:rPr>
                  <w:szCs w:val="24"/>
                </w:rPr>
              </w:pPr>
            </w:p>
            <w:p w14:paraId="174725A2" w14:textId="77777777" w:rsidR="00787086" w:rsidRDefault="00787086">
              <w:pPr>
                <w:ind w:firstLine="567"/>
                <w:jc w:val="both"/>
                <w:rPr>
                  <w:szCs w:val="24"/>
                </w:rPr>
              </w:pPr>
            </w:p>
            <w:p w14:paraId="174725A3" w14:textId="77777777" w:rsidR="00787086" w:rsidRDefault="00C9068C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Energetikos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Žygimantas Vaičiūnas</w:t>
              </w:r>
            </w:p>
            <w:p w14:paraId="174725A4" w14:textId="0A22A1A9" w:rsidR="00787086" w:rsidRDefault="00C9068C">
              <w:pPr>
                <w:ind w:firstLine="567"/>
                <w:jc w:val="both"/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patvirtinta"/>
        <w:tag w:val="part_ccc9ab339e8e47b4a59e9cd98e9e75e5"/>
        <w:id w:val="-1868431213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14:paraId="734BCAE7" w14:textId="77777777" w:rsidR="00C9068C" w:rsidRDefault="00C9068C" w:rsidP="00C9068C">
          <w:pPr>
            <w:ind w:left="4536"/>
            <w:jc w:val="both"/>
            <w:rPr>
              <w:szCs w:val="24"/>
            </w:rPr>
            <w:sectPr w:rsidR="00C9068C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276" w:right="567" w:bottom="709" w:left="1701" w:header="567" w:footer="567" w:gutter="0"/>
              <w:cols w:space="1296"/>
              <w:docGrid w:linePitch="360"/>
            </w:sectPr>
          </w:pPr>
        </w:p>
        <w:p w14:paraId="174725A5" w14:textId="15C9A1AB" w:rsidR="00787086" w:rsidRDefault="00C9068C" w:rsidP="00C9068C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174725A6" w14:textId="77777777" w:rsidR="00787086" w:rsidRDefault="00C9068C" w:rsidP="00C9068C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>Lietuvos Respublikos energetikos ministro</w:t>
          </w:r>
        </w:p>
        <w:p w14:paraId="174725A7" w14:textId="77777777" w:rsidR="00787086" w:rsidRDefault="00C9068C" w:rsidP="00C9068C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 xml:space="preserve">2018 m. </w:t>
          </w:r>
          <w:r>
            <w:rPr>
              <w:szCs w:val="24"/>
            </w:rPr>
            <w:t>gruodžio 18 d. įsakymu Nr. 1-348</w:t>
          </w:r>
        </w:p>
        <w:p w14:paraId="174725A8" w14:textId="1352B732" w:rsidR="00787086" w:rsidRDefault="00787086">
          <w:pPr>
            <w:ind w:firstLine="2880"/>
            <w:jc w:val="both"/>
            <w:rPr>
              <w:szCs w:val="24"/>
            </w:rPr>
          </w:pPr>
        </w:p>
        <w:sdt>
          <w:sdtPr>
            <w:rPr>
              <w:b/>
              <w:szCs w:val="24"/>
            </w:rPr>
            <w:alias w:val="Pavadinimas"/>
            <w:tag w:val="title_ccc9ab339e8e47b4a59e9cd98e9e75e5"/>
            <w:id w:val="-2123379074"/>
            <w:lock w:val="sdtLocked"/>
            <w:placeholder>
              <w:docPart w:val="DefaultPlaceholder_1082065158"/>
            </w:placeholder>
          </w:sdtPr>
          <w:sdtContent>
            <w:p w14:paraId="174725A9" w14:textId="14E1C830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DAUGIABUČIO NAMO ŠILDYMO IR KARŠTO VANDENS SISTEMOS PRIVALOMIEJI REIKALAVIMAI</w:t>
              </w:r>
            </w:p>
          </w:sdtContent>
        </w:sdt>
        <w:p w14:paraId="174725AA" w14:textId="5B9C9CD9" w:rsidR="00787086" w:rsidRDefault="00787086">
          <w:pPr>
            <w:ind w:firstLine="567"/>
            <w:jc w:val="both"/>
            <w:rPr>
              <w:szCs w:val="24"/>
            </w:rPr>
          </w:pPr>
        </w:p>
        <w:sdt>
          <w:sdtPr>
            <w:alias w:val="skyrius"/>
            <w:tag w:val="part_5db5bc991ce7437a85472111db14daf1"/>
            <w:id w:val="-1289735550"/>
            <w:lock w:val="sdtLocked"/>
          </w:sdtPr>
          <w:sdtEndPr/>
          <w:sdtContent>
            <w:p w14:paraId="174725AB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5db5bc991ce7437a85472111db14daf1"/>
                  <w:id w:val="11073204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174725AC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db5bc991ce7437a85472111db14daf1"/>
                  <w:id w:val="19403303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174725AD" w14:textId="77777777" w:rsidR="00787086" w:rsidRDefault="00787086">
              <w:pPr>
                <w:ind w:firstLine="567"/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927afda3868141f08e49fb83e94bac2c"/>
                <w:id w:val="-808779606"/>
                <w:lock w:val="sdtLocked"/>
              </w:sdtPr>
              <w:sdtEndPr/>
              <w:sdtContent>
                <w:p w14:paraId="174725AE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7afda3868141f08e49fb83e94bac2c"/>
                      <w:id w:val="21419987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Daugiabučio namo šildymo ir karšto vandens sistemos privalomieji reikalavimai (toliau – Privalomieji reikalavimai) nustatomi daugiabučių namų šildymo ir karšto vandens sistemoms </w:t>
                  </w:r>
                  <w:r>
                    <w:rPr>
                      <w:szCs w:val="24"/>
                    </w:rPr>
                    <w:br/>
                    <w:t>(toliau – sistemos):</w:t>
                  </w:r>
                </w:p>
                <w:sdt>
                  <w:sdtPr>
                    <w:alias w:val="1.1 pp."/>
                    <w:tag w:val="part_0ebf3592699a482b9a739a347ab54ef7"/>
                    <w:id w:val="950822836"/>
                    <w:lock w:val="sdtLocked"/>
                  </w:sdtPr>
                  <w:sdtEndPr/>
                  <w:sdtContent>
                    <w:p w14:paraId="174725AF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bf3592699a482b9a739a347ab54ef7"/>
                          <w:id w:val="-3228871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suprojektuotoms po 2003 m. liepos 1 d. (toliau </w:t>
                      </w:r>
                      <w:r>
                        <w:rPr>
                          <w:szCs w:val="24"/>
                        </w:rPr>
                        <w:t>– naujos sistemos);</w:t>
                      </w:r>
                    </w:p>
                  </w:sdtContent>
                </w:sdt>
                <w:sdt>
                  <w:sdtPr>
                    <w:alias w:val="1.2 pp."/>
                    <w:tag w:val="part_7ab9657526f7452b8e808d260e3c5fe8"/>
                    <w:id w:val="-1588153819"/>
                    <w:lock w:val="sdtLocked"/>
                  </w:sdtPr>
                  <w:sdtEndPr/>
                  <w:sdtContent>
                    <w:p w14:paraId="174725B0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b9657526f7452b8e808d260e3c5fe8"/>
                          <w:id w:val="-12198851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suprojektuotoms iki 2003 m. liepos 1 d. (toliau – senos sistemos);</w:t>
                      </w:r>
                    </w:p>
                  </w:sdtContent>
                </w:sdt>
                <w:sdt>
                  <w:sdtPr>
                    <w:alias w:val="1.3 pp."/>
                    <w:tag w:val="part_d26e2e12abb247e3872cf9d70f3b0e06"/>
                    <w:id w:val="91672335"/>
                    <w:lock w:val="sdtLocked"/>
                  </w:sdtPr>
                  <w:sdtEndPr/>
                  <w:sdtContent>
                    <w:p w14:paraId="174725B1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26e2e12abb247e3872cf9d70f3b0e06"/>
                          <w:id w:val="-16078120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suprojektuotoms iki 2003 m. liepos 1 d., jei senos sistemos yra rekonstruojamos ir (ar) atnaujinamos (modernizuojamos) pagal Daugiabučių namų atnaujini</w:t>
                      </w:r>
                      <w:r>
                        <w:rPr>
                          <w:szCs w:val="24"/>
                        </w:rPr>
                        <w:t>mo (modernizavimo) programą, patvirtintą Lietuvos Respublikos Vyriausybės 2004 m. rugsėjo 23 d. nutarimu Nr. 1213 „Dėl Daugiabučių namų atnaujinimo (modernizavimo) programos patvirtinimo“ arba ją atitinkančias savivaldybių programas daugiabutį namą (toliau</w:t>
                      </w:r>
                      <w:r>
                        <w:rPr>
                          <w:szCs w:val="24"/>
                        </w:rPr>
                        <w:t xml:space="preserve"> – rekonstruojamos, atnaujinamos (modernizuojamos) sistemos).</w:t>
                      </w:r>
                    </w:p>
                    <w:p w14:paraId="174725B2" w14:textId="77777777" w:rsidR="00787086" w:rsidRDefault="00C9068C">
                      <w:pPr>
                        <w:ind w:firstLine="567"/>
                        <w:jc w:val="center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7c1e4eecad94d779d114a075adaadb8"/>
            <w:id w:val="-471293590"/>
            <w:lock w:val="sdtLocked"/>
          </w:sdtPr>
          <w:sdtEndPr/>
          <w:sdtContent>
            <w:p w14:paraId="174725B3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d7c1e4eecad94d779d114a075adaadb8"/>
                  <w:id w:val="1337642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174725B4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d7c1e4eecad94d779d114a075adaadb8"/>
                  <w:id w:val="-500870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NAUJŲ SISTEMŲ PRIVALOMIEJI REIKALAVIMAI</w:t>
                  </w:r>
                </w:sdtContent>
              </w:sdt>
            </w:p>
            <w:p w14:paraId="174725B5" w14:textId="77777777" w:rsidR="00787086" w:rsidRDefault="00787086">
              <w:pPr>
                <w:ind w:firstLine="567"/>
                <w:jc w:val="center"/>
                <w:rPr>
                  <w:b/>
                  <w:szCs w:val="24"/>
                </w:rPr>
              </w:pPr>
            </w:p>
            <w:sdt>
              <w:sdtPr>
                <w:alias w:val="2 p."/>
                <w:tag w:val="part_face09ee8e9b4b3bb1f69bda99bac54b"/>
                <w:id w:val="-866531256"/>
                <w:lock w:val="sdtLocked"/>
              </w:sdtPr>
              <w:sdtEndPr/>
              <w:sdtContent>
                <w:p w14:paraId="174725B6" w14:textId="77777777" w:rsidR="00787086" w:rsidRDefault="00C9068C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ace09ee8e9b4b3bb1f69bda99bac54b"/>
                      <w:id w:val="-17378558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Naujos sistemos, gaunančios šilumą iš aprūpinimo šiluma sistemų, privalo atitikti Statybos techninio reglamento STR 2.09.02:20</w:t>
                  </w:r>
                  <w:r>
                    <w:rPr>
                      <w:szCs w:val="24"/>
                    </w:rPr>
                    <w:t>05 „Šildymas, vėdinimas ir oro kondicionavimas“, patvirtinto Lietuvos Respublikos aplinkos ministro 2005 m. birželio 9 d. įsakymu Nr. D1-289 „Dėl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</w:rPr>
                    <w:t>statybos techninio reglamento STR 2.09.02:2005 „Šildymas, vėdinimas ir oro kondicionavimas“ patvirtinimo“, Šil</w:t>
                  </w:r>
                  <w:r>
                    <w:rPr>
                      <w:szCs w:val="24"/>
                    </w:rPr>
                    <w:t>umos tiekimo tinklų ir šilumos punktų įrengimo taisyklių, patvirtintų Lietuvos Respublikos energetikos ministro 2011 m. birželio 17 d. įsakymu Nr. 1-160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</w:rPr>
                    <w:t>„Dėl Šilumos tiekimo tinklų ir šilumos punktų įrengimo taisyklių patvirtinimo“, ir Pastatų karšto vande</w:t>
                  </w:r>
                  <w:r>
                    <w:rPr>
                      <w:szCs w:val="24"/>
                    </w:rPr>
                    <w:t xml:space="preserve">ns sistemų įrengimo taisyklių, patvirtintų Lietuvos Respublikos energetikos ministro 2017 m. liepos 19 d. įsakymu </w:t>
                  </w:r>
                  <w:r>
                    <w:rPr>
                      <w:szCs w:val="24"/>
                    </w:rPr>
                    <w:br/>
                    <w:t>Nr. 1-196 „Dėl pastatų karšto vandens sistemų įrengimo taisyklių patvirtinimo“, reikalavimus.</w:t>
                  </w:r>
                </w:p>
                <w:p w14:paraId="174725B7" w14:textId="77777777" w:rsidR="00787086" w:rsidRDefault="00C9068C"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fdd6e1c2b794ba5ad7fc97d3366c3a9"/>
            <w:id w:val="-436996094"/>
            <w:lock w:val="sdtLocked"/>
          </w:sdtPr>
          <w:sdtEndPr/>
          <w:sdtContent>
            <w:p w14:paraId="174725B8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6fdd6e1c2b794ba5ad7fc97d3366c3a9"/>
                  <w:id w:val="-106663756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174725B9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6fdd6e1c2b794ba5ad7fc97d3366c3a9"/>
                  <w:id w:val="12153943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SENŲ SISTEMŲ PRIVALOMIEJI RE</w:t>
                  </w:r>
                  <w:r>
                    <w:rPr>
                      <w:b/>
                      <w:szCs w:val="24"/>
                    </w:rPr>
                    <w:t>IKALAVIMAI</w:t>
                  </w:r>
                </w:sdtContent>
              </w:sdt>
            </w:p>
            <w:p w14:paraId="174725BA" w14:textId="77777777" w:rsidR="00787086" w:rsidRDefault="00787086">
              <w:pPr>
                <w:ind w:firstLine="567"/>
                <w:jc w:val="center"/>
                <w:rPr>
                  <w:b/>
                  <w:szCs w:val="24"/>
                </w:rPr>
              </w:pPr>
            </w:p>
            <w:sdt>
              <w:sdtPr>
                <w:alias w:val="3 p."/>
                <w:tag w:val="part_12a9b4cc8d3445b4b0ee2ae2eacbaf17"/>
                <w:id w:val="-181903761"/>
                <w:lock w:val="sdtLocked"/>
              </w:sdtPr>
              <w:sdtEndPr/>
              <w:sdtContent>
                <w:p w14:paraId="174725BB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a9b4cc8d3445b4b0ee2ae2eacbaf17"/>
                      <w:id w:val="6016146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Senos sistemos turi atitikti šių daugiabučių namų projektinėje dokumentacijoje arba, jeigu tokios dokumentacijos nėra, Privalomųjų reikalavimų 2 punkte nurodytuose teisės aktuose nustatytus reikalavimus šildymo prietaisų galiai, </w:t>
                  </w:r>
                  <w:proofErr w:type="spellStart"/>
                  <w:r>
                    <w:rPr>
                      <w:szCs w:val="24"/>
                    </w:rPr>
                    <w:t>šilumneš</w:t>
                  </w:r>
                  <w:r>
                    <w:rPr>
                      <w:szCs w:val="24"/>
                    </w:rPr>
                    <w:t>io</w:t>
                  </w:r>
                  <w:proofErr w:type="spellEnd"/>
                  <w:r>
                    <w:rPr>
                      <w:szCs w:val="24"/>
                    </w:rPr>
                    <w:t xml:space="preserve"> debitų paskirstymui, vamzdynų šiluminei izoliacijai.</w:t>
                  </w:r>
                </w:p>
              </w:sdtContent>
            </w:sdt>
            <w:sdt>
              <w:sdtPr>
                <w:alias w:val="4 p."/>
                <w:tag w:val="part_b70bedfae92b4a11b46e29f9d6c6fe7f"/>
                <w:id w:val="1969168864"/>
                <w:lock w:val="sdtLocked"/>
              </w:sdtPr>
              <w:sdtEndPr/>
              <w:sdtContent>
                <w:p w14:paraId="174725BC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0bedfae92b4a11b46e29f9d6c6fe7f"/>
                      <w:id w:val="7532448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Senose sistemose turi būti atsiskaitomieji apskaitos prietaisai daugiabučiame name sunaudotos šilumos ir (ar) daugiabučio namo kiekviename bute sunaudoto karšto vandens kiekiui nustatyti.</w:t>
                  </w:r>
                </w:p>
                <w:p w14:paraId="174725BD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ab7d6a0e31344fca7424a08015095d8"/>
            <w:id w:val="163286348"/>
            <w:lock w:val="sdtLocked"/>
          </w:sdtPr>
          <w:sdtEndPr/>
          <w:sdtContent>
            <w:p w14:paraId="174725BE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3ab7d6a0e31344fca7424a08015095d8"/>
                  <w:id w:val="-4528706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174725BF" w14:textId="77777777" w:rsidR="00787086" w:rsidRDefault="00C9068C">
              <w:pPr>
                <w:ind w:firstLine="567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3ab7d6a0e31344fca7424a08015095d8"/>
                  <w:id w:val="14741757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REKONSTRUOJAMŲ SISTEMŲ PRIVALOMIEJI REIKALAVIMAI</w:t>
                  </w:r>
                </w:sdtContent>
              </w:sdt>
            </w:p>
            <w:p w14:paraId="174725C0" w14:textId="77777777" w:rsidR="00787086" w:rsidRDefault="00787086">
              <w:pPr>
                <w:ind w:firstLine="567"/>
                <w:jc w:val="center"/>
                <w:rPr>
                  <w:b/>
                  <w:szCs w:val="24"/>
                </w:rPr>
              </w:pPr>
            </w:p>
            <w:sdt>
              <w:sdtPr>
                <w:alias w:val="5 p."/>
                <w:tag w:val="part_c1a9ffa289eb46e1b9ef2826563203ea"/>
                <w:id w:val="1323539787"/>
                <w:lock w:val="sdtLocked"/>
              </w:sdtPr>
              <w:sdtEndPr/>
              <w:sdtContent>
                <w:p w14:paraId="174725C1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a9ffa289eb46e1b9ef2826563203ea"/>
                      <w:id w:val="3078308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Rekonstruojamos, atnaujinamos (modernizuojamos) sistemos turi atitikti Privalomųjų reikalavimų 2 punkte nurodytuose teisės aktuose nustatytus reikalavimus.</w:t>
                  </w:r>
                </w:p>
              </w:sdtContent>
            </w:sdt>
            <w:sdt>
              <w:sdtPr>
                <w:alias w:val="6 p."/>
                <w:tag w:val="part_0eff87e6dd8e4354bee863d9418baa71"/>
                <w:id w:val="604926439"/>
                <w:lock w:val="sdtLocked"/>
              </w:sdtPr>
              <w:sdtEndPr/>
              <w:sdtContent>
                <w:p w14:paraId="174725C2" w14:textId="77777777" w:rsidR="00787086" w:rsidRDefault="00C9068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ff87e6dd8e4354bee863d9418baa71"/>
                      <w:id w:val="-12142676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Rekonstruojamose, </w:t>
                  </w:r>
                  <w:r>
                    <w:rPr>
                      <w:szCs w:val="24"/>
                    </w:rPr>
                    <w:t>atnaujinamose (modernizuojamose) sistemose turi būti:</w:t>
                  </w:r>
                </w:p>
                <w:sdt>
                  <w:sdtPr>
                    <w:alias w:val="6.1 pp."/>
                    <w:tag w:val="part_62f3d685da294e909e0300aefa029459"/>
                    <w:id w:val="-72048988"/>
                    <w:lock w:val="sdtLocked"/>
                  </w:sdtPr>
                  <w:sdtEndPr/>
                  <w:sdtContent>
                    <w:p w14:paraId="174725C3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2f3d685da294e909e0300aefa029459"/>
                          <w:id w:val="20428568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automatinės hidraulinio balansavimo priemonės; </w:t>
                      </w:r>
                    </w:p>
                  </w:sdtContent>
                </w:sdt>
                <w:sdt>
                  <w:sdtPr>
                    <w:alias w:val="6.2 pp."/>
                    <w:tag w:val="part_1b620ae2a8ba4bf6b2a4239df23bab8e"/>
                    <w:id w:val="1269811172"/>
                    <w:lock w:val="sdtLocked"/>
                  </w:sdtPr>
                  <w:sdtEndPr/>
                  <w:sdtContent>
                    <w:p w14:paraId="174725C4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620ae2a8ba4bf6b2a4239df23bab8e"/>
                          <w:id w:val="16522480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įrenginiai reguliuoti 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 xml:space="preserve">šilumos suvartojimą pastate, atitinkantys Statybos techniniame reglamente STR 2.09.02:2005 „Šildymas, vėdinimas ir </w:t>
                      </w:r>
                      <w:r>
                        <w:rPr>
                          <w:szCs w:val="24"/>
                        </w:rPr>
                        <w:t>oro kondicionavimas“ nustatytus reikalavimus;</w:t>
                      </w:r>
                    </w:p>
                  </w:sdtContent>
                </w:sdt>
                <w:sdt>
                  <w:sdtPr>
                    <w:alias w:val="6.3 pp."/>
                    <w:tag w:val="part_5349b53cfcd6469a93c62ea4b2c9b26f"/>
                    <w:id w:val="-1987854429"/>
                    <w:lock w:val="sdtLocked"/>
                  </w:sdtPr>
                  <w:sdtEndPr/>
                  <w:sdtContent>
                    <w:p w14:paraId="174725C5" w14:textId="77777777" w:rsidR="00787086" w:rsidRDefault="00C9068C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49b53cfcd6469a93c62ea4b2c9b26f"/>
                          <w:id w:val="-3563475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atsiskaitomieji apskaitos prietaisai daugiabučiame name sunaudotos šilumos ir (ar) daugiabučio namo kiekviename bute sunaudoto karšto vandens kiekiui nustatyti.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baiga"/>
            <w:tag w:val="part_48700fc0566b4385b70daa75d3b95331"/>
            <w:id w:val="109553804"/>
            <w:lock w:val="sdtLocked"/>
          </w:sdtPr>
          <w:sdtEndPr/>
          <w:sdtContent>
            <w:p w14:paraId="174725C6" w14:textId="360AE1C3" w:rsidR="00787086" w:rsidRDefault="00C9068C">
              <w:pPr>
                <w:ind w:firstLine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</w:sdtContent>
        </w:sdt>
      </w:sdtContent>
    </w:sdt>
    <w:sectPr w:rsidR="00787086" w:rsidSect="00C9068C">
      <w:pgSz w:w="11906" w:h="16838"/>
      <w:pgMar w:top="1276" w:right="567" w:bottom="709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5F9897" w14:textId="77777777" w:rsidR="00C9068C" w:rsidRDefault="00C9068C" w:rsidP="00C9068C">
      <w:r>
        <w:separator/>
      </w:r>
    </w:p>
  </w:endnote>
  <w:endnote w:type="continuationSeparator" w:id="0">
    <w:p w14:paraId="5F990D35" w14:textId="77777777" w:rsidR="00C9068C" w:rsidRDefault="00C9068C" w:rsidP="00C90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2EFF41" w14:textId="77777777" w:rsidR="00C9068C" w:rsidRDefault="00C9068C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DFD38" w14:textId="77777777" w:rsidR="00C9068C" w:rsidRDefault="00C9068C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0F455" w14:textId="77777777" w:rsidR="00C9068C" w:rsidRDefault="00C9068C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75DD01" w14:textId="77777777" w:rsidR="00C9068C" w:rsidRDefault="00C9068C" w:rsidP="00C9068C">
      <w:r>
        <w:separator/>
      </w:r>
    </w:p>
  </w:footnote>
  <w:footnote w:type="continuationSeparator" w:id="0">
    <w:p w14:paraId="544BF3AE" w14:textId="77777777" w:rsidR="00C9068C" w:rsidRDefault="00C9068C" w:rsidP="00C906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4BFD0" w14:textId="77777777" w:rsidR="00C9068C" w:rsidRDefault="00C9068C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41557906"/>
      <w:docPartObj>
        <w:docPartGallery w:val="Page Numbers (Top of Page)"/>
        <w:docPartUnique/>
      </w:docPartObj>
    </w:sdtPr>
    <w:sdtContent>
      <w:p w14:paraId="53FDB08B" w14:textId="036E793D" w:rsidR="00C9068C" w:rsidRDefault="00C9068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3CEF1DD7" w14:textId="77777777" w:rsidR="00C9068C" w:rsidRDefault="00C9068C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F4B2A" w14:textId="77777777" w:rsidR="00C9068C" w:rsidRDefault="00C9068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52"/>
    <w:rsid w:val="00787086"/>
    <w:rsid w:val="007E6052"/>
    <w:rsid w:val="00C9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725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9068C"/>
    <w:rPr>
      <w:color w:val="808080"/>
    </w:rPr>
  </w:style>
  <w:style w:type="paragraph" w:styleId="Antrats">
    <w:name w:val="header"/>
    <w:basedOn w:val="prastasis"/>
    <w:link w:val="AntratsDiagrama"/>
    <w:uiPriority w:val="99"/>
    <w:rsid w:val="00C906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C9068C"/>
  </w:style>
  <w:style w:type="paragraph" w:styleId="Porat">
    <w:name w:val="footer"/>
    <w:basedOn w:val="prastasis"/>
    <w:link w:val="PoratDiagrama"/>
    <w:rsid w:val="00C906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906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9068C"/>
    <w:rPr>
      <w:color w:val="808080"/>
    </w:rPr>
  </w:style>
  <w:style w:type="paragraph" w:styleId="Antrats">
    <w:name w:val="header"/>
    <w:basedOn w:val="prastasis"/>
    <w:link w:val="AntratsDiagrama"/>
    <w:uiPriority w:val="99"/>
    <w:rsid w:val="00C906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C9068C"/>
  </w:style>
  <w:style w:type="paragraph" w:styleId="Porat">
    <w:name w:val="footer"/>
    <w:basedOn w:val="prastasis"/>
    <w:link w:val="PoratDiagrama"/>
    <w:rsid w:val="00C906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906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45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0A0FE91-6AE1-4C35-846E-FF27692011AF}"/>
      </w:docPartPr>
      <w:docPartBody>
        <w:p w14:paraId="5A043771" w14:textId="2F50AEBC" w:rsidR="00000000" w:rsidRDefault="008255D9">
          <w:r w:rsidRPr="00CE35F3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5D9"/>
    <w:rsid w:val="00825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55D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55D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1a58f8267bc45f4a575524b05cea24e" PartId="4832b237df464a2b822f9f774875694c">
    <Part Type="preambule" DocPartId="cacdb444ecd444c1959f4411f34844c9" PartId="1d2dba1770054b2f8de6d063e1e849e9"/>
    <Part Type="punktas" Nr="1" Abbr="1 p." DocPartId="10236d63e6da4c7383c6f4a444ad70bc" PartId="d56d314c980e4946843603463c8b76e2"/>
    <Part Type="punktas" Nr="2" Abbr="2 p." DocPartId="524c980fcdac463fae21cc49c2c5ea36" PartId="c8f2221dce6947898b91851a7b1967e6"/>
    <Part Type="signatura" DocPartId="deaa898b5d664b71a2a7e1c510dc8fa2" PartId="16623b74bc0145719479f1835180f45e"/>
  </Part>
  <Part Type="patvirtinta" Title="DAUGIABUČIO NAMO ŠILDYMO IR KARŠTO VANDENS SISTEMOS PRIVALOMIEJI REIKALAVIMAI" DocPartId="24812b892a2346e6a71c20e45e342e45" PartId="ccc9ab339e8e47b4a59e9cd98e9e75e5">
    <Part Type="skyrius" Nr="1" Title="BENDROSIOS NUOSTATOS" DocPartId="8340def81cee451aacc98d7fe443a343" PartId="5db5bc991ce7437a85472111db14daf1">
      <Part Type="punktas" Nr="1" Abbr="1 p." DocPartId="16900acd1d5f4e4bab27000e96446778" PartId="927afda3868141f08e49fb83e94bac2c">
        <Part Type="papunktis" Nr="1.1" Abbr="1.1 pp." DocPartId="0851f3beacb14f3ebc2a4edd406749fe" PartId="0ebf3592699a482b9a739a347ab54ef7"/>
        <Part Type="papunktis" Nr="1.2" Abbr="1.2 pp." DocPartId="b165363af6574f9aa2490d8ae11152c8" PartId="7ab9657526f7452b8e808d260e3c5fe8"/>
        <Part Type="papunktis" Nr="1.3" Abbr="1.3 pp." DocPartId="66d3d74517d04a149e069f1dd1adf54c" PartId="d26e2e12abb247e3872cf9d70f3b0e06"/>
      </Part>
    </Part>
    <Part Type="skyrius" Nr="2" Title="NAUJŲ SISTEMŲ PRIVALOMIEJI REIKALAVIMAI" DocPartId="9c5e4bc849df4c9699d89260e53bb275" PartId="d7c1e4eecad94d779d114a075adaadb8">
      <Part Type="punktas" Nr="2" Abbr="2 p." DocPartId="ec34dd8119804468a0b3f7279fa2632d" PartId="face09ee8e9b4b3bb1f69bda99bac54b"/>
    </Part>
    <Part Type="skyrius" Nr="3" Title="SENŲ SISTEMŲ PRIVALOMIEJI REIKALAVIMAI" DocPartId="846e4677aeb64d6496ccb81b0b38e90a" PartId="6fdd6e1c2b794ba5ad7fc97d3366c3a9">
      <Part Type="punktas" Nr="3" Abbr="3 p." DocPartId="7aa0248e822f45bfb76954eece6ca600" PartId="12a9b4cc8d3445b4b0ee2ae2eacbaf17"/>
      <Part Type="punktas" Nr="4" Abbr="4 p." DocPartId="335b045bdefe45928e0704c06e15d50d" PartId="b70bedfae92b4a11b46e29f9d6c6fe7f"/>
    </Part>
    <Part Type="skyrius" Nr="4" Title="REKONSTRUOJAMŲ SISTEMŲ PRIVALOMIEJI REIKALAVIMAI" DocPartId="111b67c00ac64d47b004874bb7930dda" PartId="3ab7d6a0e31344fca7424a08015095d8">
      <Part Type="punktas" Nr="5" Abbr="5 p." DocPartId="c644fd29fdce47e4ac698cf0c93ef5ca" PartId="c1a9ffa289eb46e1b9ef2826563203ea"/>
      <Part Type="punktas" Nr="6" Abbr="6 p." DocPartId="ad836ab1c39440ff951919c407071e81" PartId="0eff87e6dd8e4354bee863d9418baa71">
        <Part Type="papunktis" Nr="6.1" Abbr="6.1 pp." DocPartId="7f3c9e88c4d042ff88a4fb7bae334694" PartId="62f3d685da294e909e0300aefa029459"/>
        <Part Type="papunktis" Nr="6.2" Abbr="6.2 pp." DocPartId="f51e9971762a4ba987038df46876e835" PartId="1b620ae2a8ba4bf6b2a4239df23bab8e"/>
        <Part Type="papunktis" Nr="6.3" Abbr="6.3 pp." DocPartId="0042714fba5b42519493a0644dfeb556" PartId="5349b53cfcd6469a93c62ea4b2c9b26f"/>
      </Part>
    </Part>
    <Part Type="pabaiga" DocPartId="ed75f582b7bd4a8d9f9313a091394894" PartId="48700fc0566b4385b70daa75d3b95331"/>
  </Part>
</Parts>
</file>

<file path=customXml/itemProps1.xml><?xml version="1.0" encoding="utf-8"?>
<ds:datastoreItem xmlns:ds="http://schemas.openxmlformats.org/officeDocument/2006/customXml" ds:itemID="{9B8949C9-3FD2-48AA-8B00-EAE93D2392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2529</Words>
  <Characters>1443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</dc:creator>
  <cp:lastModifiedBy>BODIN Aušra</cp:lastModifiedBy>
  <cp:revision>3</cp:revision>
  <cp:lastPrinted>2018-12-04T07:32:00Z</cp:lastPrinted>
  <dcterms:created xsi:type="dcterms:W3CDTF">2018-12-21T18:51:00Z</dcterms:created>
  <dcterms:modified xsi:type="dcterms:W3CDTF">2018-12-22T08:14:00Z</dcterms:modified>
</cp:coreProperties>
</file>