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0ecbc53bfba49e587514a2d5cb7f3da"/>
        <w:id w:val="-940681080"/>
        <w:lock w:val="sdtLocked"/>
      </w:sdtPr>
      <w:sdtEndPr/>
      <w:sdtContent>
        <w:p w14:paraId="7FF4B0C8" w14:textId="2C082982" w:rsidR="00070368" w:rsidRDefault="00A22A3A">
          <w:pPr>
            <w:tabs>
              <w:tab w:val="center" w:pos="4819"/>
              <w:tab w:val="right" w:pos="9638"/>
            </w:tabs>
            <w:jc w:val="center"/>
          </w:pPr>
          <w:r>
            <w:rPr>
              <w:sz w:val="32"/>
            </w:rPr>
            <w:object w:dxaOrig="705" w:dyaOrig="840" w14:anchorId="2C19B6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7" o:title=""/>
              </v:shape>
              <o:OLEObject Type="Embed" ProgID="CorelDraw.Graphic.8" ShapeID="_x0000_i1025" DrawAspect="Content" ObjectID="_1798538560" r:id="rId8"/>
            </w:object>
          </w:r>
        </w:p>
        <w:p w14:paraId="692EE82F" w14:textId="77777777" w:rsidR="00070368" w:rsidRDefault="00070368" w:rsidP="00A22A3A">
          <w:pPr>
            <w:tabs>
              <w:tab w:val="left" w:pos="7740"/>
            </w:tabs>
            <w:jc w:val="center"/>
            <w:rPr>
              <w:szCs w:val="24"/>
            </w:rPr>
          </w:pPr>
        </w:p>
        <w:p w14:paraId="478E32E8" w14:textId="77777777" w:rsidR="00070368" w:rsidRDefault="00A22A3A" w:rsidP="00A22A3A">
          <w:pPr>
            <w:jc w:val="center"/>
            <w:rPr>
              <w:b/>
              <w:szCs w:val="24"/>
            </w:rPr>
          </w:pPr>
          <w:r>
            <w:rPr>
              <w:b/>
              <w:szCs w:val="24"/>
            </w:rPr>
            <w:t>RADVILIŠKIO RAJONO SAVIVALDYBĖS TARYBA</w:t>
          </w:r>
        </w:p>
        <w:p w14:paraId="3543D456" w14:textId="77777777" w:rsidR="00070368" w:rsidRDefault="00070368" w:rsidP="00A22A3A">
          <w:pPr>
            <w:jc w:val="center"/>
            <w:rPr>
              <w:b/>
              <w:szCs w:val="24"/>
            </w:rPr>
          </w:pPr>
        </w:p>
        <w:p w14:paraId="0635A9DB" w14:textId="77777777" w:rsidR="00070368" w:rsidRDefault="00A22A3A" w:rsidP="00A22A3A">
          <w:pPr>
            <w:jc w:val="center"/>
            <w:rPr>
              <w:szCs w:val="24"/>
            </w:rPr>
          </w:pPr>
          <w:r>
            <w:rPr>
              <w:b/>
              <w:szCs w:val="24"/>
            </w:rPr>
            <w:t>SPRENDIMAS</w:t>
          </w:r>
        </w:p>
        <w:p w14:paraId="53C1FC64" w14:textId="77777777" w:rsidR="00070368" w:rsidRDefault="00A22A3A" w:rsidP="00A22A3A">
          <w:pPr>
            <w:jc w:val="center"/>
            <w:rPr>
              <w:b/>
              <w:bCs/>
              <w:szCs w:val="24"/>
            </w:rPr>
          </w:pPr>
          <w:r>
            <w:rPr>
              <w:b/>
              <w:szCs w:val="24"/>
            </w:rPr>
            <w:t xml:space="preserve">DĖL </w:t>
          </w:r>
          <w:r>
            <w:rPr>
              <w:rFonts w:ascii="Times New Roman,Bold" w:hAnsi="Times New Roman,Bold"/>
              <w:b/>
              <w:bCs/>
              <w:szCs w:val="24"/>
              <w:lang w:eastAsia="lt-LT"/>
            </w:rPr>
            <w:t xml:space="preserve">RADVILIŠKIO RAJONO SAVIVALDYBĖS TARYBOS </w:t>
          </w:r>
          <w:r>
            <w:rPr>
              <w:b/>
              <w:bCs/>
              <w:szCs w:val="24"/>
              <w:lang w:eastAsia="lt-LT"/>
            </w:rPr>
            <w:t>2017 M. BIRŽELIO 22 D. SPRENDIMO NR. T-595 „</w:t>
          </w: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w:t>
          </w:r>
          <w:r>
            <w:rPr>
              <w:b/>
              <w:bCs/>
              <w:szCs w:val="24"/>
            </w:rPr>
            <w:t>ĖTOJŲ IR ATLIEKŲ TVARKYMĄ NUOSTATŲ PATVIRTINIMO“ PAKEITIMO</w:t>
          </w:r>
        </w:p>
        <w:p w14:paraId="53FC6D41" w14:textId="77777777" w:rsidR="00070368" w:rsidRDefault="00070368" w:rsidP="00A22A3A">
          <w:pPr>
            <w:shd w:val="clear" w:color="auto" w:fill="FFFFFF"/>
            <w:jc w:val="center"/>
            <w:rPr>
              <w:sz w:val="22"/>
              <w:szCs w:val="22"/>
            </w:rPr>
          </w:pPr>
        </w:p>
        <w:p w14:paraId="09CE4E24" w14:textId="761136FE" w:rsidR="00070368" w:rsidRDefault="00A22A3A" w:rsidP="00A22A3A">
          <w:pPr>
            <w:jc w:val="center"/>
            <w:rPr>
              <w:szCs w:val="24"/>
            </w:rPr>
          </w:pPr>
          <w:r>
            <w:rPr>
              <w:szCs w:val="24"/>
            </w:rPr>
            <w:t>2024 m. gruodžio 19 d. Nr. T-522</w:t>
          </w:r>
        </w:p>
        <w:p w14:paraId="71419773" w14:textId="77777777" w:rsidR="00070368" w:rsidRDefault="00A22A3A" w:rsidP="00A22A3A">
          <w:pPr>
            <w:jc w:val="center"/>
            <w:rPr>
              <w:szCs w:val="24"/>
            </w:rPr>
          </w:pPr>
          <w:r>
            <w:rPr>
              <w:szCs w:val="24"/>
            </w:rPr>
            <w:t>Radviliškis</w:t>
          </w:r>
        </w:p>
        <w:p w14:paraId="7C5C1C72" w14:textId="14BD2A68" w:rsidR="00070368" w:rsidRDefault="00070368" w:rsidP="00A22A3A">
          <w:pPr>
            <w:jc w:val="center"/>
            <w:rPr>
              <w:szCs w:val="24"/>
            </w:rPr>
          </w:pPr>
        </w:p>
        <w:p w14:paraId="3810930D" w14:textId="77777777" w:rsidR="00A22A3A" w:rsidRDefault="00A22A3A" w:rsidP="00A22A3A">
          <w:pPr>
            <w:jc w:val="center"/>
            <w:rPr>
              <w:szCs w:val="24"/>
            </w:rPr>
          </w:pPr>
        </w:p>
        <w:sdt>
          <w:sdtPr>
            <w:alias w:val="preambule"/>
            <w:tag w:val="part_707a7f5babe44cafa3cd0c42d1cf1448"/>
            <w:id w:val="1205218011"/>
            <w:lock w:val="sdtLocked"/>
          </w:sdtPr>
          <w:sdtEndPr/>
          <w:sdtContent>
            <w:p w14:paraId="74BC4369" w14:textId="5F15BABF" w:rsidR="00070368" w:rsidRDefault="00A22A3A" w:rsidP="00A22A3A">
              <w:pPr>
                <w:ind w:firstLine="709"/>
                <w:jc w:val="both"/>
                <w:rPr>
                  <w:color w:val="000000"/>
                  <w:szCs w:val="24"/>
                  <w:lang w:eastAsia="lt-LT"/>
                </w:rPr>
              </w:pPr>
              <w:r>
                <w:rPr>
                  <w:color w:val="000000"/>
                  <w:szCs w:val="24"/>
                  <w:lang w:eastAsia="lt-LT"/>
                </w:rPr>
                <w:t xml:space="preserve">Radviliškio rajono savivaldybės taryba </w:t>
              </w:r>
              <w:r>
                <w:rPr>
                  <w:color w:val="000000"/>
                  <w:spacing w:val="30"/>
                  <w:szCs w:val="24"/>
                  <w:lang w:eastAsia="lt-LT"/>
                </w:rPr>
                <w:t>nusprendžia</w:t>
              </w:r>
              <w:r>
                <w:rPr>
                  <w:color w:val="000000"/>
                  <w:szCs w:val="24"/>
                  <w:lang w:eastAsia="lt-LT"/>
                </w:rPr>
                <w:t>:</w:t>
              </w:r>
            </w:p>
          </w:sdtContent>
        </w:sdt>
        <w:sdt>
          <w:sdtPr>
            <w:alias w:val="1 p."/>
            <w:tag w:val="part_6e74896202704bfd89f62f743c8305b9"/>
            <w:id w:val="-1563863683"/>
            <w:lock w:val="sdtLocked"/>
          </w:sdtPr>
          <w:sdtEndPr/>
          <w:sdtContent>
            <w:p w14:paraId="7573190A" w14:textId="4BD2C9D0" w:rsidR="00070368" w:rsidRDefault="00A22A3A" w:rsidP="00A22A3A">
              <w:pPr>
                <w:tabs>
                  <w:tab w:val="left" w:pos="1134"/>
                </w:tabs>
                <w:ind w:firstLine="709"/>
                <w:jc w:val="both"/>
                <w:rPr>
                  <w:color w:val="000000"/>
                  <w:szCs w:val="24"/>
                  <w:lang w:eastAsia="lt-LT"/>
                </w:rPr>
              </w:pPr>
              <w:sdt>
                <w:sdtPr>
                  <w:alias w:val="Numeris"/>
                  <w:tag w:val="nr_6e74896202704bfd89f62f743c8305b9"/>
                  <w:id w:val="1657954648"/>
                  <w:lock w:val="sdtLocked"/>
                </w:sdtPr>
                <w:sdtEndPr/>
                <w:sdtContent>
                  <w:r>
                    <w:rPr>
                      <w:color w:val="000000"/>
                      <w:szCs w:val="24"/>
                      <w:lang w:eastAsia="lt-LT"/>
                    </w:rPr>
                    <w:t>1</w:t>
                  </w:r>
                </w:sdtContent>
              </w:sdt>
              <w:r>
                <w:rPr>
                  <w:color w:val="000000"/>
                  <w:szCs w:val="24"/>
                  <w:lang w:eastAsia="lt-LT"/>
                </w:rPr>
                <w:t xml:space="preserve">. </w:t>
              </w:r>
              <w:r>
                <w:rPr>
                  <w:color w:val="000000"/>
                  <w:szCs w:val="24"/>
                  <w:lang w:eastAsia="lt-LT"/>
                </w:rPr>
                <w:t>Pakeisti:</w:t>
              </w:r>
            </w:p>
            <w:sdt>
              <w:sdtPr>
                <w:alias w:val="1.1 pp."/>
                <w:tag w:val="part_fa92121fa9e247008642d2ab6577b0d6"/>
                <w:id w:val="1585109081"/>
                <w:lock w:val="sdtLocked"/>
              </w:sdtPr>
              <w:sdtEndPr/>
              <w:sdtContent>
                <w:p w14:paraId="5B948540" w14:textId="27658962" w:rsidR="00070368" w:rsidRDefault="00A22A3A" w:rsidP="00A22A3A">
                  <w:pPr>
                    <w:ind w:firstLine="709"/>
                    <w:jc w:val="both"/>
                    <w:rPr>
                      <w:color w:val="000000"/>
                      <w:szCs w:val="24"/>
                      <w:lang w:eastAsia="lt-LT"/>
                    </w:rPr>
                  </w:pPr>
                  <w:sdt>
                    <w:sdtPr>
                      <w:alias w:val="Numeris"/>
                      <w:tag w:val="nr_fa92121fa9e247008642d2ab6577b0d6"/>
                      <w:id w:val="-1258439172"/>
                      <w:lock w:val="sdtLocked"/>
                    </w:sdtPr>
                    <w:sdtEndPr/>
                    <w:sdtContent>
                      <w:r>
                        <w:rPr>
                          <w:color w:val="000000"/>
                          <w:szCs w:val="24"/>
                          <w:lang w:eastAsia="lt-LT"/>
                        </w:rPr>
                        <w:t>1.1</w:t>
                      </w:r>
                    </w:sdtContent>
                  </w:sdt>
                  <w:r>
                    <w:rPr>
                      <w:color w:val="000000"/>
                      <w:szCs w:val="24"/>
                      <w:lang w:eastAsia="lt-LT"/>
                    </w:rPr>
                    <w:t xml:space="preserve">. Radviliškio rajono savivaldybės tarybos 2017 m. birželio 22 d. sprendimo </w:t>
                  </w:r>
                  <w:r>
                    <w:rPr>
                      <w:color w:val="000000"/>
                      <w:szCs w:val="24"/>
                      <w:lang w:eastAsia="lt-LT"/>
                    </w:rPr>
                    <w:t xml:space="preserve">Nr. T-595 „Dėl Radviliškio rajono savivaldybės vietinės rinkliavos už komunalinių atliekų surinkimą iš atliekų turėtojų ir atliekų tvarkymą dydžio nustatymo metodikos, Radviliškio rajono savivaldybės vietinės rinkliavos už komunalinių atliekų surinkimą iš </w:t>
                  </w:r>
                  <w:r>
                    <w:rPr>
                      <w:color w:val="000000"/>
                      <w:szCs w:val="24"/>
                      <w:lang w:eastAsia="lt-LT"/>
                    </w:rPr>
                    <w:t>atliekų turėtojų ir atliekų tvarkymą nuostatų patvirtinimo“ (toliau – Sprendimas) preambulę ir išdėstyti ją taip:</w:t>
                  </w:r>
                </w:p>
                <w:sdt>
                  <w:sdtPr>
                    <w:alias w:val="citata"/>
                    <w:tag w:val="part_a6b08cd37e2f4860af4744a023eabbdb"/>
                    <w:id w:val="783771756"/>
                    <w:lock w:val="sdtLocked"/>
                  </w:sdtPr>
                  <w:sdtEndPr/>
                  <w:sdtContent>
                    <w:sdt>
                      <w:sdtPr>
                        <w:alias w:val="preambule"/>
                        <w:tag w:val="part_482c1bbbcab1409caaeb82c465f025f4"/>
                        <w:id w:val="-615751787"/>
                        <w:lock w:val="sdtLocked"/>
                      </w:sdtPr>
                      <w:sdtEndPr/>
                      <w:sdtContent>
                        <w:p w14:paraId="6BC8C263" w14:textId="5FC10C7A" w:rsidR="00070368" w:rsidRDefault="00A22A3A" w:rsidP="00A22A3A">
                          <w:pPr>
                            <w:ind w:firstLine="709"/>
                            <w:jc w:val="both"/>
                            <w:rPr>
                              <w:szCs w:val="24"/>
                            </w:rPr>
                          </w:pPr>
                          <w:r>
                            <w:rPr>
                              <w:color w:val="000000"/>
                              <w:szCs w:val="24"/>
                              <w:lang w:eastAsia="lt-LT"/>
                            </w:rPr>
                            <w:t xml:space="preserve">„Vadovaudamasi Lietuvos Respublikos vietos savivaldos įstatymo 6 straipsnio 2 punktu, Lietuvos Respublikos rinkliavų įstatymo 11 straipsnio 1 </w:t>
                          </w:r>
                          <w:r>
                            <w:rPr>
                              <w:color w:val="000000"/>
                              <w:szCs w:val="24"/>
                              <w:lang w:eastAsia="lt-LT"/>
                            </w:rPr>
                            <w:t xml:space="preserve">dalies 8 punktu, 12 ir 13 straipsniais, Lietuvos Respublikos atliekų </w:t>
                          </w:r>
                          <w:r>
                            <w:rPr>
                              <w:szCs w:val="24"/>
                              <w:lang w:eastAsia="lt-LT"/>
                            </w:rPr>
                            <w:t>tvarkymo įstatymo 25 ir 30</w:t>
                          </w:r>
                          <w:r>
                            <w:rPr>
                              <w:szCs w:val="24"/>
                              <w:vertAlign w:val="superscript"/>
                              <w:lang w:eastAsia="lt-LT"/>
                            </w:rPr>
                            <w:t>1</w:t>
                          </w:r>
                          <w:r>
                            <w:rPr>
                              <w:szCs w:val="24"/>
                              <w:lang w:eastAsia="lt-LT"/>
                            </w:rPr>
                            <w:t xml:space="preserve"> straipsniais, Vietinės rinkliavos ar kitos įmokos už komunalinių atliekų surinkimą iš atliekų turėtojų ir atliekų tvarkymą taisyklėmis, patvirtintomis Lietuvos Respublikos Vyriausybės 2013 m. liepos 24 d. nutarimu Nr. 711 „Dėl Vietinės rinkliavos ar kitos</w:t>
                          </w:r>
                          <w:r>
                            <w:rPr>
                              <w:szCs w:val="24"/>
                              <w:lang w:eastAsia="lt-LT"/>
                            </w:rPr>
                            <w:t xml:space="preserve"> įmokos už komunalinių atliekų surinkimą iš atliekų turėtojų ir atliekų tvarkymą dydžio nustatymo taisyklių patvirtinimo“, </w:t>
                          </w:r>
                          <w:r>
                            <w:rPr>
                              <w:color w:val="000000"/>
                              <w:szCs w:val="24"/>
                              <w:lang w:eastAsia="lt-LT"/>
                            </w:rPr>
                            <w:t xml:space="preserve">Radviliškio rajono savivaldybės taryba </w:t>
                          </w:r>
                          <w:r>
                            <w:rPr>
                              <w:spacing w:val="50"/>
                              <w:szCs w:val="24"/>
                            </w:rPr>
                            <w:t>nusprendži</w:t>
                          </w:r>
                          <w:r>
                            <w:rPr>
                              <w:szCs w:val="24"/>
                            </w:rPr>
                            <w:t>a:“</w:t>
                          </w:r>
                        </w:p>
                      </w:sdtContent>
                    </w:sdt>
                  </w:sdtContent>
                </w:sdt>
              </w:sdtContent>
            </w:sdt>
            <w:sdt>
              <w:sdtPr>
                <w:alias w:val="1.2 pp."/>
                <w:tag w:val="part_6257535ed4c84016970af2365c4d81ab"/>
                <w:id w:val="-2057537566"/>
                <w:lock w:val="sdtLocked"/>
              </w:sdtPr>
              <w:sdtEndPr/>
              <w:sdtContent>
                <w:p w14:paraId="2FDFA747" w14:textId="4722F70B" w:rsidR="00070368" w:rsidRDefault="00A22A3A" w:rsidP="00A22A3A">
                  <w:pPr>
                    <w:ind w:firstLine="709"/>
                    <w:jc w:val="both"/>
                  </w:pPr>
                  <w:sdt>
                    <w:sdtPr>
                      <w:alias w:val="Numeris"/>
                      <w:tag w:val="nr_6257535ed4c84016970af2365c4d81ab"/>
                      <w:id w:val="954994842"/>
                      <w:lock w:val="sdtLocked"/>
                    </w:sdtPr>
                    <w:sdtEndPr/>
                    <w:sdtContent>
                      <w:r>
                        <w:t>1.2</w:t>
                      </w:r>
                    </w:sdtContent>
                  </w:sdt>
                  <w:r>
                    <w:t xml:space="preserve">. Radviliškio rajono savivaldybės vietinės rinkliavos už komunalinių </w:t>
                  </w:r>
                  <w:r>
                    <w:t>atliekų surinkimą iš atliekų turėtojų ir atliekų tvarkymą dydžio nustatymo metodikos (toliau – Metodika), patvirtintos Sprendimo 1.1 papunkčiu:</w:t>
                  </w:r>
                </w:p>
                <w:sdt>
                  <w:sdtPr>
                    <w:alias w:val="1.2.1 pp."/>
                    <w:tag w:val="part_c32c521682e841ce8e7672611236f2b4"/>
                    <w:id w:val="1621878987"/>
                    <w:lock w:val="sdtLocked"/>
                  </w:sdtPr>
                  <w:sdtEndPr/>
                  <w:sdtContent>
                    <w:p w14:paraId="07C87A5C" w14:textId="26D239F9" w:rsidR="00070368" w:rsidRDefault="00A22A3A" w:rsidP="00A22A3A">
                      <w:pPr>
                        <w:ind w:firstLine="709"/>
                        <w:jc w:val="both"/>
                      </w:pPr>
                      <w:sdt>
                        <w:sdtPr>
                          <w:alias w:val="Numeris"/>
                          <w:tag w:val="nr_c32c521682e841ce8e7672611236f2b4"/>
                          <w:id w:val="677157691"/>
                          <w:lock w:val="sdtLocked"/>
                        </w:sdtPr>
                        <w:sdtEndPr/>
                        <w:sdtContent>
                          <w:r>
                            <w:t>1.2.1</w:t>
                          </w:r>
                        </w:sdtContent>
                      </w:sdt>
                      <w:r>
                        <w:t>. 4.3 papunktį ir jį išdėstyti taip:</w:t>
                      </w:r>
                    </w:p>
                    <w:sdt>
                      <w:sdtPr>
                        <w:alias w:val="citata"/>
                        <w:tag w:val="part_b167bcbd1b0c4415b32f13b2a92c5226"/>
                        <w:id w:val="-162777744"/>
                        <w:lock w:val="sdtLocked"/>
                      </w:sdtPr>
                      <w:sdtEndPr/>
                      <w:sdtContent>
                        <w:sdt>
                          <w:sdtPr>
                            <w:alias w:val="4.3 pp."/>
                            <w:tag w:val="part_2a2b084ad3be40738e17c68fda8f3bf0"/>
                            <w:id w:val="1397782114"/>
                            <w:lock w:val="sdtLocked"/>
                          </w:sdtPr>
                          <w:sdtEndPr/>
                          <w:sdtContent>
                            <w:p w14:paraId="310AD2A5" w14:textId="77777777" w:rsidR="00070368" w:rsidRDefault="00A22A3A" w:rsidP="00A22A3A">
                              <w:pPr>
                                <w:ind w:firstLine="709"/>
                                <w:jc w:val="both"/>
                                <w:rPr>
                                  <w:szCs w:val="24"/>
                                  <w:lang w:eastAsia="lt-LT"/>
                                </w:rPr>
                              </w:pPr>
                              <w:r>
                                <w:rPr>
                                  <w:szCs w:val="24"/>
                                  <w:lang w:eastAsia="lt-LT"/>
                                </w:rPr>
                                <w:t>„</w:t>
                              </w:r>
                              <w:sdt>
                                <w:sdtPr>
                                  <w:alias w:val="Numeris"/>
                                  <w:tag w:val="nr_2a2b084ad3be40738e17c68fda8f3bf0"/>
                                  <w:id w:val="-1750030482"/>
                                  <w:lock w:val="sdtLocked"/>
                                </w:sdtPr>
                                <w:sdtEndPr/>
                                <w:sdtContent>
                                  <w:r>
                                    <w:rPr>
                                      <w:szCs w:val="24"/>
                                      <w:lang w:eastAsia="lt-LT"/>
                                    </w:rPr>
                                    <w:t>4.3</w:t>
                                  </w:r>
                                </w:sdtContent>
                              </w:sdt>
                              <w:r>
                                <w:rPr>
                                  <w:szCs w:val="24"/>
                                  <w:lang w:eastAsia="lt-LT"/>
                                </w:rPr>
                                <w:t>. Pastoviąją rinkliavos dalį moka visi nekilnojamojo turto obj</w:t>
                              </w:r>
                              <w:r>
                                <w:rPr>
                                  <w:szCs w:val="24"/>
                                  <w:lang w:eastAsia="lt-LT"/>
                                </w:rPr>
                                <w:t>ektų savininkai arba jų įgalioti asmenys:</w:t>
                              </w:r>
                            </w:p>
                            <w:sdt>
                              <w:sdtPr>
                                <w:alias w:val="4.3.1 pp."/>
                                <w:tag w:val="part_5ba4aacba5fa498284eed3d8a162df03"/>
                                <w:id w:val="1400557727"/>
                                <w:lock w:val="sdtLocked"/>
                              </w:sdtPr>
                              <w:sdtEndPr/>
                              <w:sdtContent>
                                <w:p w14:paraId="073FD8C4" w14:textId="0F8A4573" w:rsidR="00070368" w:rsidRDefault="00A22A3A" w:rsidP="00A22A3A">
                                  <w:pPr>
                                    <w:ind w:firstLine="709"/>
                                    <w:jc w:val="both"/>
                                    <w:rPr>
                                      <w:szCs w:val="24"/>
                                      <w:lang w:eastAsia="lt-LT"/>
                                    </w:rPr>
                                  </w:pPr>
                                  <w:sdt>
                                    <w:sdtPr>
                                      <w:alias w:val="Numeris"/>
                                      <w:tag w:val="nr_5ba4aacba5fa498284eed3d8a162df03"/>
                                      <w:id w:val="2064289696"/>
                                      <w:lock w:val="sdtLocked"/>
                                    </w:sdtPr>
                                    <w:sdtEndPr/>
                                    <w:sdtContent>
                                      <w:r>
                                        <w:rPr>
                                          <w:szCs w:val="24"/>
                                          <w:lang w:eastAsia="lt-LT"/>
                                        </w:rPr>
                                        <w:t>4.3.1</w:t>
                                      </w:r>
                                    </w:sdtContent>
                                  </w:sdt>
                                  <w:r>
                                    <w:rPr>
                                      <w:szCs w:val="24"/>
                                      <w:lang w:eastAsia="lt-LT"/>
                                    </w:rPr>
                                    <w:t xml:space="preserve">. </w:t>
                                  </w:r>
                                  <w:r>
                                    <w:rPr>
                                      <w:szCs w:val="24"/>
                                      <w:lang w:eastAsia="lt-LT"/>
                                    </w:rPr>
                                    <w:t>gyvenamosios paskirties patalpų (daugiabučio namo butų, individualių namų), esančių savivaldybės teritorijoje, savininkai (jei šioms patalpoms nustatyta tvarka yra suteiktas adresas ar įregistruota nuosavy</w:t>
                                  </w:r>
                                  <w:r>
                                    <w:rPr>
                                      <w:szCs w:val="24"/>
                                      <w:lang w:eastAsia="lt-LT"/>
                                    </w:rPr>
                                    <w:t>bės teisė); savivaldybės gyvenamosios paskirties patalpų nuomininkai;</w:t>
                                  </w:r>
                                </w:p>
                              </w:sdtContent>
                            </w:sdt>
                            <w:sdt>
                              <w:sdtPr>
                                <w:alias w:val="4.3.2 pp."/>
                                <w:tag w:val="part_a20bb1c97e264dc0b4a8842381dccf8c"/>
                                <w:id w:val="1035470918"/>
                                <w:lock w:val="sdtLocked"/>
                              </w:sdtPr>
                              <w:sdtEndPr/>
                              <w:sdtContent>
                                <w:p w14:paraId="3180A03B" w14:textId="6226DB99" w:rsidR="00070368" w:rsidRDefault="00A22A3A" w:rsidP="00A22A3A">
                                  <w:pPr>
                                    <w:ind w:firstLine="709"/>
                                    <w:jc w:val="both"/>
                                    <w:rPr>
                                      <w:szCs w:val="24"/>
                                      <w:lang w:eastAsia="lt-LT"/>
                                    </w:rPr>
                                  </w:pPr>
                                  <w:sdt>
                                    <w:sdtPr>
                                      <w:alias w:val="Numeris"/>
                                      <w:tag w:val="nr_a20bb1c97e264dc0b4a8842381dccf8c"/>
                                      <w:id w:val="-723899920"/>
                                      <w:lock w:val="sdtLocked"/>
                                    </w:sdtPr>
                                    <w:sdtEndPr/>
                                    <w:sdtContent>
                                      <w:r>
                                        <w:rPr>
                                          <w:szCs w:val="24"/>
                                          <w:lang w:eastAsia="lt-LT"/>
                                        </w:rPr>
                                        <w:t>4.3.2</w:t>
                                      </w:r>
                                    </w:sdtContent>
                                  </w:sdt>
                                  <w:r>
                                    <w:rPr>
                                      <w:szCs w:val="24"/>
                                      <w:lang w:eastAsia="lt-LT"/>
                                    </w:rPr>
                                    <w:t xml:space="preserve">. </w:t>
                                  </w:r>
                                  <w:r>
                                    <w:rPr>
                                      <w:szCs w:val="24"/>
                                      <w:lang w:eastAsia="lt-LT"/>
                                    </w:rPr>
                                    <w:t>gyventojai, kurie yra įtraukti į gyvenamosios vietos neturinčių asmenų apskaitą savivaldybėje ir kurių žinoma faktinė gyvenamoji vieta yra savivaldybės teritorijoje;</w:t>
                                  </w:r>
                                </w:p>
                              </w:sdtContent>
                            </w:sdt>
                            <w:sdt>
                              <w:sdtPr>
                                <w:alias w:val="4.3.3 pp."/>
                                <w:tag w:val="part_bd67cfc09e9349d6b9cad1cb94290588"/>
                                <w:id w:val="-310723360"/>
                                <w:lock w:val="sdtLocked"/>
                              </w:sdtPr>
                              <w:sdtEndPr/>
                              <w:sdtContent>
                                <w:p w14:paraId="2E8FD2EC" w14:textId="74AC8734" w:rsidR="00070368" w:rsidRDefault="00A22A3A" w:rsidP="00A22A3A">
                                  <w:pPr>
                                    <w:ind w:firstLine="709"/>
                                    <w:jc w:val="both"/>
                                    <w:rPr>
                                      <w:szCs w:val="24"/>
                                      <w:lang w:eastAsia="lt-LT"/>
                                    </w:rPr>
                                  </w:pPr>
                                  <w:sdt>
                                    <w:sdtPr>
                                      <w:alias w:val="Numeris"/>
                                      <w:tag w:val="nr_bd67cfc09e9349d6b9cad1cb94290588"/>
                                      <w:id w:val="-1456948936"/>
                                      <w:lock w:val="sdtLocked"/>
                                    </w:sdtPr>
                                    <w:sdtEndPr/>
                                    <w:sdtContent>
                                      <w:r>
                                        <w:rPr>
                                          <w:szCs w:val="24"/>
                                          <w:lang w:eastAsia="lt-LT"/>
                                        </w:rPr>
                                        <w:t>4.3.3</w:t>
                                      </w:r>
                                    </w:sdtContent>
                                  </w:sdt>
                                  <w:r>
                                    <w:rPr>
                                      <w:szCs w:val="24"/>
                                      <w:lang w:eastAsia="lt-LT"/>
                                    </w:rPr>
                                    <w:t>. fiziniai asmenys, kuriems išduotas verslo liudijimas ir / arba individualios veiklos vykdymo pažyma veiklai savivaldybės teritorijoje, ūkininkai;</w:t>
                                  </w:r>
                                </w:p>
                              </w:sdtContent>
                            </w:sdt>
                            <w:sdt>
                              <w:sdtPr>
                                <w:alias w:val="4.3.4 pp."/>
                                <w:tag w:val="part_33671bdbc1474068a12598a834b1d390"/>
                                <w:id w:val="1837338321"/>
                                <w:lock w:val="sdtLocked"/>
                              </w:sdtPr>
                              <w:sdtEndPr/>
                              <w:sdtContent>
                                <w:p w14:paraId="5E9B7941" w14:textId="0162FC94" w:rsidR="00070368" w:rsidRDefault="00A22A3A" w:rsidP="00A22A3A">
                                  <w:pPr>
                                    <w:ind w:firstLine="709"/>
                                    <w:jc w:val="both"/>
                                    <w:rPr>
                                      <w:szCs w:val="24"/>
                                      <w:lang w:eastAsia="lt-LT"/>
                                    </w:rPr>
                                  </w:pPr>
                                  <w:sdt>
                                    <w:sdtPr>
                                      <w:alias w:val="Numeris"/>
                                      <w:tag w:val="nr_33671bdbc1474068a12598a834b1d390"/>
                                      <w:id w:val="866491121"/>
                                      <w:lock w:val="sdtLocked"/>
                                    </w:sdtPr>
                                    <w:sdtEndPr/>
                                    <w:sdtContent>
                                      <w:r>
                                        <w:rPr>
                                          <w:szCs w:val="24"/>
                                          <w:lang w:eastAsia="lt-LT"/>
                                        </w:rPr>
                                        <w:t>4.3.4</w:t>
                                      </w:r>
                                    </w:sdtContent>
                                  </w:sdt>
                                  <w:r>
                                    <w:rPr>
                                      <w:szCs w:val="24"/>
                                      <w:lang w:eastAsia="lt-LT"/>
                                    </w:rPr>
                                    <w:t xml:space="preserve">. </w:t>
                                  </w:r>
                                  <w:r>
                                    <w:rPr>
                                      <w:szCs w:val="24"/>
                                      <w:lang w:eastAsia="lt-LT"/>
                                    </w:rPr>
                                    <w:t>savivaldybės teritorijoje įregistruoti juridiniai asmenys (įstaigos, organizacijos, įmonės, sodin</w:t>
                                  </w:r>
                                  <w:r>
                                    <w:rPr>
                                      <w:szCs w:val="24"/>
                                      <w:lang w:eastAsia="lt-LT"/>
                                    </w:rPr>
                                    <w:t>inkų ir garažų bendrijos ir kiti) ir kitur įregistruoti juridiniai asmenys, jei jie turi savivaldybės teritorijoje padalinių, filialų ir atstovybių arba jų neturi, tačiau veikia savivaldybės teritorijoje;</w:t>
                                  </w:r>
                                </w:p>
                              </w:sdtContent>
                            </w:sdt>
                            <w:sdt>
                              <w:sdtPr>
                                <w:alias w:val="4.3.5 pp."/>
                                <w:tag w:val="part_396e7bd3839943939d0cbd16aa92c300"/>
                                <w:id w:val="1017741735"/>
                                <w:lock w:val="sdtLocked"/>
                              </w:sdtPr>
                              <w:sdtEndPr/>
                              <w:sdtContent>
                                <w:p w14:paraId="64A02440" w14:textId="69A0AD9D" w:rsidR="00070368" w:rsidRDefault="00A22A3A" w:rsidP="00A22A3A">
                                  <w:pPr>
                                    <w:ind w:firstLine="709"/>
                                    <w:jc w:val="both"/>
                                    <w:rPr>
                                      <w:szCs w:val="24"/>
                                      <w:lang w:eastAsia="lt-LT"/>
                                    </w:rPr>
                                  </w:pPr>
                                  <w:sdt>
                                    <w:sdtPr>
                                      <w:alias w:val="Numeris"/>
                                      <w:tag w:val="nr_396e7bd3839943939d0cbd16aa92c300"/>
                                      <w:id w:val="1349453911"/>
                                      <w:lock w:val="sdtLocked"/>
                                    </w:sdtPr>
                                    <w:sdtEndPr/>
                                    <w:sdtContent>
                                      <w:r>
                                        <w:rPr>
                                          <w:szCs w:val="24"/>
                                          <w:lang w:eastAsia="lt-LT"/>
                                        </w:rPr>
                                        <w:t>4.3.5</w:t>
                                      </w:r>
                                    </w:sdtContent>
                                  </w:sdt>
                                  <w:r>
                                    <w:rPr>
                                      <w:szCs w:val="24"/>
                                      <w:lang w:eastAsia="lt-LT"/>
                                    </w:rPr>
                                    <w:t xml:space="preserve">. </w:t>
                                  </w:r>
                                  <w:r>
                                    <w:rPr>
                                      <w:szCs w:val="24"/>
                                      <w:lang w:eastAsia="lt-LT"/>
                                    </w:rPr>
                                    <w:t xml:space="preserve">asmenys, nuolat veikiantys savivaldybės </w:t>
                                  </w:r>
                                  <w:r>
                                    <w:rPr>
                                      <w:szCs w:val="24"/>
                                      <w:lang w:eastAsia="lt-LT"/>
                                    </w:rPr>
                                    <w:t>teritorijoje pagal jiems suteiktas licencijas ir leidimus (notarų biurai, advokatų kontoros, antstolių kontoros, jų padalinai ir pan.).“</w:t>
                                  </w:r>
                                </w:p>
                              </w:sdtContent>
                            </w:sdt>
                          </w:sdtContent>
                        </w:sdt>
                      </w:sdtContent>
                    </w:sdt>
                  </w:sdtContent>
                </w:sdt>
                <w:sdt>
                  <w:sdtPr>
                    <w:alias w:val="1.2.2 pp."/>
                    <w:tag w:val="part_321e5ec7cc39430e9cb3a0e962303c44"/>
                    <w:id w:val="-1974660570"/>
                    <w:lock w:val="sdtLocked"/>
                  </w:sdtPr>
                  <w:sdtEndPr/>
                  <w:sdtContent>
                    <w:p w14:paraId="1BFC1B76" w14:textId="4A496483" w:rsidR="00070368" w:rsidRDefault="00A22A3A" w:rsidP="00A22A3A">
                      <w:pPr>
                        <w:ind w:firstLine="709"/>
                        <w:jc w:val="both"/>
                        <w:rPr>
                          <w:szCs w:val="24"/>
                          <w:lang w:eastAsia="lt-LT"/>
                        </w:rPr>
                      </w:pPr>
                      <w:sdt>
                        <w:sdtPr>
                          <w:alias w:val="Numeris"/>
                          <w:tag w:val="nr_321e5ec7cc39430e9cb3a0e962303c44"/>
                          <w:id w:val="431476246"/>
                          <w:lock w:val="sdtLocked"/>
                        </w:sdtPr>
                        <w:sdtEndPr/>
                        <w:sdtContent>
                          <w:r>
                            <w:rPr>
                              <w:szCs w:val="24"/>
                              <w:lang w:eastAsia="lt-LT"/>
                            </w:rPr>
                            <w:t>1.2.2</w:t>
                          </w:r>
                        </w:sdtContent>
                      </w:sdt>
                      <w:r>
                        <w:rPr>
                          <w:szCs w:val="24"/>
                          <w:lang w:eastAsia="lt-LT"/>
                        </w:rPr>
                        <w:t>. papildyti Metodiką 4.8 papunkčiu ir jį išdėstyti taip:</w:t>
                      </w:r>
                    </w:p>
                    <w:sdt>
                      <w:sdtPr>
                        <w:alias w:val="citata"/>
                        <w:tag w:val="part_eea9e7c048b44f718e6df4076e821f27"/>
                        <w:id w:val="-872301996"/>
                        <w:lock w:val="sdtLocked"/>
                      </w:sdtPr>
                      <w:sdtEndPr/>
                      <w:sdtContent>
                        <w:sdt>
                          <w:sdtPr>
                            <w:alias w:val="4.8 pp."/>
                            <w:tag w:val="part_b829ba3f10cf434ab7d2e5b903164d20"/>
                            <w:id w:val="1811739920"/>
                            <w:lock w:val="sdtLocked"/>
                          </w:sdtPr>
                          <w:sdtEndPr/>
                          <w:sdtContent>
                            <w:p w14:paraId="0A38ECD7" w14:textId="13422C69" w:rsidR="00070368" w:rsidRDefault="00A22A3A" w:rsidP="00A22A3A">
                              <w:pPr>
                                <w:ind w:firstLine="709"/>
                                <w:jc w:val="both"/>
                                <w:rPr>
                                  <w:szCs w:val="24"/>
                                  <w:lang w:eastAsia="lt-LT"/>
                                </w:rPr>
                              </w:pPr>
                              <w:r>
                                <w:rPr>
                                  <w:szCs w:val="24"/>
                                  <w:lang w:eastAsia="lt-LT"/>
                                </w:rPr>
                                <w:t>„</w:t>
                              </w:r>
                              <w:sdt>
                                <w:sdtPr>
                                  <w:alias w:val="Numeris"/>
                                  <w:tag w:val="nr_b829ba3f10cf434ab7d2e5b903164d20"/>
                                  <w:id w:val="-1937130324"/>
                                  <w:lock w:val="sdtLocked"/>
                                </w:sdtPr>
                                <w:sdtEndPr/>
                                <w:sdtContent>
                                  <w:r>
                                    <w:rPr>
                                      <w:szCs w:val="24"/>
                                      <w:lang w:eastAsia="lt-LT"/>
                                    </w:rPr>
                                    <w:t>4.8</w:t>
                                  </w:r>
                                </w:sdtContent>
                              </w:sdt>
                              <w:r>
                                <w:rPr>
                                  <w:szCs w:val="24"/>
                                  <w:lang w:eastAsia="lt-LT"/>
                                </w:rPr>
                                <w:t>. Pastoviosios rinkliavos dalies nemoka n</w:t>
                              </w:r>
                              <w:r>
                                <w:rPr>
                                  <w:szCs w:val="24"/>
                                  <w:lang w:eastAsia="lt-LT"/>
                                </w:rPr>
                                <w:t>ekilnojamojo turto objektų, registruotų Nekilnojamojo turto registre, savininkai ar jų įgalioti asmenys, kurių nekilnojamojo turto objekte yra įvykusi ir (ar) nepašalinta statinio avarija arba statinių naudojimą sustabdė statinio naudojimo priežiūrą atliek</w:t>
                              </w:r>
                              <w:r>
                                <w:rPr>
                                  <w:szCs w:val="24"/>
                                  <w:lang w:eastAsia="lt-LT"/>
                                </w:rPr>
                                <w:t>antis viešojo administravimo subjektas vadovaudamasis Statybos įstatymo nuostatomis, arba nekilnojamojo turto objektų, registruotų Nekilnojamojo turto registre, savininkai ar jų įgalioti asmenys, kurie negali naudotis nekilnojamojo turto objektu dėl įstaty</w:t>
                              </w:r>
                              <w:r>
                                <w:rPr>
                                  <w:szCs w:val="24"/>
                                  <w:lang w:eastAsia="lt-LT"/>
                                </w:rPr>
                                <w:t>mų arba teismo sprendimu apribotos nuosavybės teisės į šį nekilnojamojo turto objektą.“</w:t>
                              </w:r>
                            </w:p>
                          </w:sdtContent>
                        </w:sdt>
                      </w:sdtContent>
                    </w:sdt>
                  </w:sdtContent>
                </w:sdt>
              </w:sdtContent>
            </w:sdt>
            <w:sdt>
              <w:sdtPr>
                <w:alias w:val="1.3 pp."/>
                <w:tag w:val="part_ad1f328ece6f43a18d157139f0e409d8"/>
                <w:id w:val="-349572762"/>
                <w:lock w:val="sdtLocked"/>
              </w:sdtPr>
              <w:sdtEndPr/>
              <w:sdtContent>
                <w:p w14:paraId="6C84D589" w14:textId="6DBCBBCE" w:rsidR="00070368" w:rsidRDefault="00A22A3A" w:rsidP="00A22A3A">
                  <w:pPr>
                    <w:ind w:firstLine="709"/>
                    <w:jc w:val="both"/>
                    <w:rPr>
                      <w:szCs w:val="24"/>
                      <w:lang w:eastAsia="lt-LT"/>
                    </w:rPr>
                  </w:pPr>
                  <w:sdt>
                    <w:sdtPr>
                      <w:alias w:val="Numeris"/>
                      <w:tag w:val="nr_ad1f328ece6f43a18d157139f0e409d8"/>
                      <w:id w:val="1810354668"/>
                      <w:lock w:val="sdtLocked"/>
                    </w:sdtPr>
                    <w:sdtEndPr/>
                    <w:sdtContent>
                      <w:r>
                        <w:rPr>
                          <w:szCs w:val="24"/>
                          <w:lang w:eastAsia="lt-LT"/>
                        </w:rPr>
                        <w:t>1.3</w:t>
                      </w:r>
                    </w:sdtContent>
                  </w:sdt>
                  <w:r>
                    <w:rPr>
                      <w:szCs w:val="24"/>
                      <w:lang w:eastAsia="lt-LT"/>
                    </w:rPr>
                    <w:t>. Radviliškio rajono savivaldybės vietinės rinkliavos už komunalinių atliekų surinkimą iš atliekų turėtojų ir atliekų tvarkymą nuostatų (toliau – Nuostatai</w:t>
                  </w:r>
                  <w:r>
                    <w:rPr>
                      <w:szCs w:val="24"/>
                      <w:lang w:eastAsia="lt-LT"/>
                    </w:rPr>
                    <w:t>), patvirtintų Sprendimo 1.2 papunkčiu:</w:t>
                  </w:r>
                </w:p>
                <w:sdt>
                  <w:sdtPr>
                    <w:alias w:val="1.3.1 pp."/>
                    <w:tag w:val="part_cbe375b24b294fb7a9ad018ad2c9a09a"/>
                    <w:id w:val="1455289650"/>
                    <w:lock w:val="sdtLocked"/>
                  </w:sdtPr>
                  <w:sdtEndPr/>
                  <w:sdtContent>
                    <w:p w14:paraId="6E9B8B88" w14:textId="418D26CC" w:rsidR="00070368" w:rsidRDefault="00A22A3A" w:rsidP="00A22A3A">
                      <w:pPr>
                        <w:ind w:firstLine="709"/>
                        <w:jc w:val="both"/>
                        <w:rPr>
                          <w:szCs w:val="24"/>
                          <w:lang w:eastAsia="lt-LT"/>
                        </w:rPr>
                      </w:pPr>
                      <w:sdt>
                        <w:sdtPr>
                          <w:alias w:val="Numeris"/>
                          <w:tag w:val="nr_cbe375b24b294fb7a9ad018ad2c9a09a"/>
                          <w:id w:val="-1362661214"/>
                          <w:lock w:val="sdtLocked"/>
                        </w:sdtPr>
                        <w:sdtEndPr/>
                        <w:sdtContent>
                          <w:r>
                            <w:rPr>
                              <w:szCs w:val="24"/>
                              <w:lang w:eastAsia="lt-LT"/>
                            </w:rPr>
                            <w:t>1.3.1</w:t>
                          </w:r>
                        </w:sdtContent>
                      </w:sdt>
                      <w:r>
                        <w:rPr>
                          <w:szCs w:val="24"/>
                          <w:lang w:eastAsia="lt-LT"/>
                        </w:rPr>
                        <w:t>. 12 punktą ir jį išdėstyti taip:</w:t>
                      </w:r>
                    </w:p>
                    <w:sdt>
                      <w:sdtPr>
                        <w:alias w:val="citata"/>
                        <w:tag w:val="part_eb16a82865e44acfa85cfcfc14b87799"/>
                        <w:id w:val="-585073898"/>
                        <w:lock w:val="sdtLocked"/>
                      </w:sdtPr>
                      <w:sdtEndPr/>
                      <w:sdtContent>
                        <w:sdt>
                          <w:sdtPr>
                            <w:alias w:val="12 p."/>
                            <w:tag w:val="part_d4fb2172a01a425bae5f2e2c442fbde9"/>
                            <w:id w:val="174232701"/>
                            <w:lock w:val="sdtLocked"/>
                          </w:sdtPr>
                          <w:sdtEndPr/>
                          <w:sdtContent>
                            <w:p w14:paraId="6044C9E7" w14:textId="5F164124" w:rsidR="00070368" w:rsidRDefault="00A22A3A" w:rsidP="00A22A3A">
                              <w:pPr>
                                <w:tabs>
                                  <w:tab w:val="left" w:pos="851"/>
                                  <w:tab w:val="left" w:pos="1134"/>
                                </w:tabs>
                                <w:suppressAutoHyphens/>
                                <w:ind w:firstLine="709"/>
                                <w:jc w:val="both"/>
                                <w:rPr>
                                  <w:szCs w:val="24"/>
                                  <w:lang w:eastAsia="lt-LT"/>
                                </w:rPr>
                              </w:pPr>
                              <w:r>
                                <w:rPr>
                                  <w:szCs w:val="24"/>
                                  <w:lang w:eastAsia="lt-LT"/>
                                </w:rPr>
                                <w:t>„</w:t>
                              </w:r>
                              <w:sdt>
                                <w:sdtPr>
                                  <w:alias w:val="Numeris"/>
                                  <w:tag w:val="nr_d4fb2172a01a425bae5f2e2c442fbde9"/>
                                  <w:id w:val="1580797062"/>
                                  <w:lock w:val="sdtLocked"/>
                                </w:sdtPr>
                                <w:sdtEndPr/>
                                <w:sdtContent>
                                  <w:r>
                                    <w:rPr>
                                      <w:szCs w:val="24"/>
                                      <w:lang w:eastAsia="lt-LT"/>
                                    </w:rPr>
                                    <w:t>12</w:t>
                                  </w:r>
                                </w:sdtContent>
                              </w:sdt>
                              <w:r>
                                <w:rPr>
                                  <w:szCs w:val="24"/>
                                  <w:lang w:eastAsia="lt-LT"/>
                                </w:rPr>
                                <w:t xml:space="preserve">. Pastoviąją dedamąją moka visi nekilnojamojo turto savininkai ar jų įgalioti asmenys: </w:t>
                              </w:r>
                            </w:p>
                            <w:sdt>
                              <w:sdtPr>
                                <w:alias w:val="12.1 pp."/>
                                <w:tag w:val="part_fca2494703bd407ba2015810a4e3ab01"/>
                                <w:id w:val="-521097119"/>
                                <w:lock w:val="sdtLocked"/>
                              </w:sdtPr>
                              <w:sdtEndPr/>
                              <w:sdtContent>
                                <w:p w14:paraId="4A029987" w14:textId="73CDE488" w:rsidR="00070368" w:rsidRDefault="00A22A3A" w:rsidP="00A22A3A">
                                  <w:pPr>
                                    <w:tabs>
                                      <w:tab w:val="left" w:pos="851"/>
                                      <w:tab w:val="left" w:pos="1134"/>
                                    </w:tabs>
                                    <w:suppressAutoHyphens/>
                                    <w:ind w:firstLine="709"/>
                                    <w:jc w:val="both"/>
                                    <w:rPr>
                                      <w:szCs w:val="24"/>
                                      <w:lang w:eastAsia="lt-LT"/>
                                    </w:rPr>
                                  </w:pPr>
                                  <w:sdt>
                                    <w:sdtPr>
                                      <w:alias w:val="Numeris"/>
                                      <w:tag w:val="nr_fca2494703bd407ba2015810a4e3ab01"/>
                                      <w:id w:val="-982008490"/>
                                      <w:lock w:val="sdtLocked"/>
                                    </w:sdtPr>
                                    <w:sdtEndPr/>
                                    <w:sdtContent>
                                      <w:r>
                                        <w:rPr>
                                          <w:szCs w:val="24"/>
                                          <w:lang w:eastAsia="lt-LT"/>
                                        </w:rPr>
                                        <w:t>12.1</w:t>
                                      </w:r>
                                    </w:sdtContent>
                                  </w:sdt>
                                  <w:r>
                                    <w:rPr>
                                      <w:szCs w:val="24"/>
                                      <w:lang w:eastAsia="lt-LT"/>
                                    </w:rPr>
                                    <w:t>. gyvenamosios paskirties patalpų (daugiabučio namo butų, individualių namų)</w:t>
                                  </w:r>
                                  <w:r>
                                    <w:rPr>
                                      <w:szCs w:val="24"/>
                                      <w:lang w:eastAsia="lt-LT"/>
                                    </w:rPr>
                                    <w:t xml:space="preserve">, esančių Savivaldybės teritorijoje, ir negyvenamosios paskirties statinių, esančių sodų bendrijos teritorijoje, savininkai (jei šioms patalpoms nustatyta tvarka yra suteiktas adresas ar įregistruota nuosavybės teisė); Savivaldybės gyvenamosios paskirties </w:t>
                                  </w:r>
                                  <w:r>
                                    <w:rPr>
                                      <w:szCs w:val="24"/>
                                      <w:lang w:eastAsia="lt-LT"/>
                                    </w:rPr>
                                    <w:t>patalpų nuomininkai;</w:t>
                                  </w:r>
                                </w:p>
                              </w:sdtContent>
                            </w:sdt>
                            <w:sdt>
                              <w:sdtPr>
                                <w:alias w:val="12.2 pp."/>
                                <w:tag w:val="part_8558f00fe0774b96b12ff64f22a5f7dc"/>
                                <w:id w:val="1340658535"/>
                                <w:lock w:val="sdtLocked"/>
                              </w:sdtPr>
                              <w:sdtEndPr/>
                              <w:sdtContent>
                                <w:p w14:paraId="10409136" w14:textId="0301DC5A" w:rsidR="00070368" w:rsidRDefault="00A22A3A" w:rsidP="00A22A3A">
                                  <w:pPr>
                                    <w:tabs>
                                      <w:tab w:val="left" w:pos="851"/>
                                      <w:tab w:val="left" w:pos="1134"/>
                                    </w:tabs>
                                    <w:suppressAutoHyphens/>
                                    <w:ind w:firstLine="709"/>
                                    <w:jc w:val="both"/>
                                    <w:rPr>
                                      <w:szCs w:val="24"/>
                                      <w:lang w:eastAsia="lt-LT"/>
                                    </w:rPr>
                                  </w:pPr>
                                  <w:sdt>
                                    <w:sdtPr>
                                      <w:alias w:val="Numeris"/>
                                      <w:tag w:val="nr_8558f00fe0774b96b12ff64f22a5f7dc"/>
                                      <w:id w:val="-773014410"/>
                                      <w:lock w:val="sdtLocked"/>
                                    </w:sdtPr>
                                    <w:sdtEndPr/>
                                    <w:sdtContent>
                                      <w:r>
                                        <w:rPr>
                                          <w:szCs w:val="24"/>
                                          <w:lang w:eastAsia="lt-LT"/>
                                        </w:rPr>
                                        <w:t>12.2</w:t>
                                      </w:r>
                                    </w:sdtContent>
                                  </w:sdt>
                                  <w:r>
                                    <w:rPr>
                                      <w:szCs w:val="24"/>
                                      <w:lang w:eastAsia="lt-LT"/>
                                    </w:rPr>
                                    <w:t>. gyventojai, kurie yra įtraukti į gyvenamosios vietos neturinčių asmenų apskaitą Savivaldybėje ir kurių žinoma faktinė gyvenamoji vieta yra Savivaldybės teritorijoje;</w:t>
                                  </w:r>
                                </w:p>
                              </w:sdtContent>
                            </w:sdt>
                            <w:sdt>
                              <w:sdtPr>
                                <w:alias w:val="12.3 pp."/>
                                <w:tag w:val="part_b7d76d54bc8e4b9595bb45042797a21c"/>
                                <w:id w:val="-1994091326"/>
                                <w:lock w:val="sdtLocked"/>
                              </w:sdtPr>
                              <w:sdtEndPr/>
                              <w:sdtContent>
                                <w:p w14:paraId="180F8941" w14:textId="38940E7D" w:rsidR="00070368" w:rsidRDefault="00A22A3A" w:rsidP="00A22A3A">
                                  <w:pPr>
                                    <w:tabs>
                                      <w:tab w:val="left" w:pos="851"/>
                                      <w:tab w:val="left" w:pos="1134"/>
                                    </w:tabs>
                                    <w:suppressAutoHyphens/>
                                    <w:ind w:firstLine="709"/>
                                    <w:jc w:val="both"/>
                                    <w:rPr>
                                      <w:szCs w:val="24"/>
                                      <w:lang w:eastAsia="lt-LT"/>
                                    </w:rPr>
                                  </w:pPr>
                                  <w:sdt>
                                    <w:sdtPr>
                                      <w:alias w:val="Numeris"/>
                                      <w:tag w:val="nr_b7d76d54bc8e4b9595bb45042797a21c"/>
                                      <w:id w:val="-1960723444"/>
                                      <w:lock w:val="sdtLocked"/>
                                    </w:sdtPr>
                                    <w:sdtEndPr/>
                                    <w:sdtContent>
                                      <w:r>
                                        <w:rPr>
                                          <w:szCs w:val="24"/>
                                          <w:lang w:eastAsia="lt-LT"/>
                                        </w:rPr>
                                        <w:t>12.3</w:t>
                                      </w:r>
                                    </w:sdtContent>
                                  </w:sdt>
                                  <w:r>
                                    <w:rPr>
                                      <w:szCs w:val="24"/>
                                      <w:lang w:eastAsia="lt-LT"/>
                                    </w:rPr>
                                    <w:t>. fiziniai asmenys, kuriems išduotas verslo liudiji</w:t>
                                  </w:r>
                                  <w:r>
                                    <w:rPr>
                                      <w:szCs w:val="24"/>
                                      <w:lang w:eastAsia="lt-LT"/>
                                    </w:rPr>
                                    <w:t>mas ir / arba individualios veiklos vykdymo pažyma veiklai Savivaldybės teritorijoje, ūkininkai;</w:t>
                                  </w:r>
                                </w:p>
                              </w:sdtContent>
                            </w:sdt>
                            <w:sdt>
                              <w:sdtPr>
                                <w:alias w:val="12.4 pp."/>
                                <w:tag w:val="part_552348e8b57b47c9b1d298a2080799bb"/>
                                <w:id w:val="614330628"/>
                                <w:lock w:val="sdtLocked"/>
                              </w:sdtPr>
                              <w:sdtEndPr/>
                              <w:sdtContent>
                                <w:p w14:paraId="271144C7" w14:textId="484E7A7C" w:rsidR="00070368" w:rsidRDefault="00A22A3A" w:rsidP="00A22A3A">
                                  <w:pPr>
                                    <w:tabs>
                                      <w:tab w:val="left" w:pos="851"/>
                                      <w:tab w:val="left" w:pos="1134"/>
                                    </w:tabs>
                                    <w:suppressAutoHyphens/>
                                    <w:ind w:firstLine="709"/>
                                    <w:jc w:val="both"/>
                                    <w:rPr>
                                      <w:szCs w:val="24"/>
                                      <w:lang w:eastAsia="lt-LT"/>
                                    </w:rPr>
                                  </w:pPr>
                                  <w:sdt>
                                    <w:sdtPr>
                                      <w:alias w:val="Numeris"/>
                                      <w:tag w:val="nr_552348e8b57b47c9b1d298a2080799bb"/>
                                      <w:id w:val="827872905"/>
                                      <w:lock w:val="sdtLocked"/>
                                    </w:sdtPr>
                                    <w:sdtEndPr/>
                                    <w:sdtContent>
                                      <w:r>
                                        <w:rPr>
                                          <w:szCs w:val="24"/>
                                          <w:lang w:eastAsia="lt-LT"/>
                                        </w:rPr>
                                        <w:t>12.4</w:t>
                                      </w:r>
                                    </w:sdtContent>
                                  </w:sdt>
                                  <w:r>
                                    <w:rPr>
                                      <w:szCs w:val="24"/>
                                      <w:lang w:eastAsia="lt-LT"/>
                                    </w:rPr>
                                    <w:t xml:space="preserve">. Savivaldybės teritorijoje įregistruoti juridiniai asmenys (įstaigos, organizacijos, įmonės, sodininkų ir garažų bendrijos ir kiti) ir kitur </w:t>
                                  </w:r>
                                  <w:r>
                                    <w:rPr>
                                      <w:szCs w:val="24"/>
                                      <w:lang w:eastAsia="lt-LT"/>
                                    </w:rPr>
                                    <w:t>įregistruoti juridiniai asmenys, jei jie turi Savivaldybės teritorijoje padalinių, filialų ir atstovybių arba jų neturi, tačiau veikia Savivaldybės teritorijoje;</w:t>
                                  </w:r>
                                </w:p>
                              </w:sdtContent>
                            </w:sdt>
                            <w:sdt>
                              <w:sdtPr>
                                <w:alias w:val="12.5 pp."/>
                                <w:tag w:val="part_206a0f5fc1964fbfb96b486110040640"/>
                                <w:id w:val="-286594823"/>
                                <w:lock w:val="sdtLocked"/>
                              </w:sdtPr>
                              <w:sdtEndPr/>
                              <w:sdtContent>
                                <w:p w14:paraId="37AE2D7F" w14:textId="55240CC4" w:rsidR="00070368" w:rsidRDefault="00A22A3A" w:rsidP="00A22A3A">
                                  <w:pPr>
                                    <w:tabs>
                                      <w:tab w:val="left" w:pos="851"/>
                                      <w:tab w:val="left" w:pos="1134"/>
                                    </w:tabs>
                                    <w:suppressAutoHyphens/>
                                    <w:ind w:firstLine="709"/>
                                    <w:jc w:val="both"/>
                                    <w:rPr>
                                      <w:szCs w:val="24"/>
                                      <w:lang w:eastAsia="lt-LT"/>
                                    </w:rPr>
                                  </w:pPr>
                                  <w:sdt>
                                    <w:sdtPr>
                                      <w:alias w:val="Numeris"/>
                                      <w:tag w:val="nr_206a0f5fc1964fbfb96b486110040640"/>
                                      <w:id w:val="-1673714811"/>
                                      <w:lock w:val="sdtLocked"/>
                                    </w:sdtPr>
                                    <w:sdtEndPr/>
                                    <w:sdtContent>
                                      <w:r>
                                        <w:rPr>
                                          <w:szCs w:val="24"/>
                                          <w:lang w:eastAsia="lt-LT"/>
                                        </w:rPr>
                                        <w:t>12.5</w:t>
                                      </w:r>
                                    </w:sdtContent>
                                  </w:sdt>
                                  <w:r>
                                    <w:rPr>
                                      <w:szCs w:val="24"/>
                                      <w:lang w:eastAsia="lt-LT"/>
                                    </w:rPr>
                                    <w:t>. asmenys, nuolat veikiantys Savivaldybės teritorijoje pagal jiems suteiktas licencija</w:t>
                                  </w:r>
                                  <w:r>
                                    <w:rPr>
                                      <w:szCs w:val="24"/>
                                      <w:lang w:eastAsia="lt-LT"/>
                                    </w:rPr>
                                    <w:t>s ir leidimus (notarų biurai, advokatų kontoros, antstolių kontoros, jų padalinai ir pan.).“</w:t>
                                  </w:r>
                                </w:p>
                              </w:sdtContent>
                            </w:sdt>
                          </w:sdtContent>
                        </w:sdt>
                      </w:sdtContent>
                    </w:sdt>
                  </w:sdtContent>
                </w:sdt>
                <w:sdt>
                  <w:sdtPr>
                    <w:alias w:val="1.3.2 pp."/>
                    <w:tag w:val="part_60e4cb17eec44933a5ba0634eb001db5"/>
                    <w:id w:val="614253664"/>
                    <w:lock w:val="sdtLocked"/>
                  </w:sdtPr>
                  <w:sdtEndPr/>
                  <w:sdtContent>
                    <w:p w14:paraId="023A4095" w14:textId="09674C1A" w:rsidR="00070368" w:rsidRDefault="00A22A3A" w:rsidP="00A22A3A">
                      <w:pPr>
                        <w:tabs>
                          <w:tab w:val="left" w:pos="851"/>
                          <w:tab w:val="left" w:pos="1134"/>
                        </w:tabs>
                        <w:suppressAutoHyphens/>
                        <w:ind w:firstLine="709"/>
                        <w:jc w:val="both"/>
                        <w:rPr>
                          <w:szCs w:val="24"/>
                          <w:lang w:eastAsia="lt-LT"/>
                        </w:rPr>
                      </w:pPr>
                      <w:sdt>
                        <w:sdtPr>
                          <w:alias w:val="Numeris"/>
                          <w:tag w:val="nr_60e4cb17eec44933a5ba0634eb001db5"/>
                          <w:id w:val="-468901422"/>
                          <w:lock w:val="sdtLocked"/>
                        </w:sdtPr>
                        <w:sdtEndPr/>
                        <w:sdtContent>
                          <w:r>
                            <w:rPr>
                              <w:szCs w:val="24"/>
                              <w:lang w:eastAsia="lt-LT"/>
                            </w:rPr>
                            <w:t>1.3.2</w:t>
                          </w:r>
                        </w:sdtContent>
                      </w:sdt>
                      <w:r>
                        <w:rPr>
                          <w:szCs w:val="24"/>
                          <w:lang w:eastAsia="lt-LT"/>
                        </w:rPr>
                        <w:t>. papildyti Nuostatus 12</w:t>
                      </w:r>
                      <w:r>
                        <w:rPr>
                          <w:szCs w:val="24"/>
                          <w:vertAlign w:val="superscript"/>
                          <w:lang w:eastAsia="lt-LT"/>
                        </w:rPr>
                        <w:t>1</w:t>
                      </w:r>
                      <w:r>
                        <w:rPr>
                          <w:szCs w:val="24"/>
                          <w:lang w:eastAsia="lt-LT"/>
                        </w:rPr>
                        <w:t xml:space="preserve"> punktu ir jį išdėstyti taip:</w:t>
                      </w:r>
                    </w:p>
                    <w:sdt>
                      <w:sdtPr>
                        <w:alias w:val="citata"/>
                        <w:tag w:val="part_95442b7a749e49bc8849c88c7f00884d"/>
                        <w:id w:val="-1962027847"/>
                        <w:lock w:val="sdtLocked"/>
                      </w:sdtPr>
                      <w:sdtEndPr/>
                      <w:sdtContent>
                        <w:sdt>
                          <w:sdtPr>
                            <w:alias w:val="12-1 p."/>
                            <w:tag w:val="part_6d008e314736485bbd38d93857bc3a5c"/>
                            <w:id w:val="-377321887"/>
                            <w:lock w:val="sdtLocked"/>
                          </w:sdtPr>
                          <w:sdtEndPr/>
                          <w:sdtContent>
                            <w:p w14:paraId="5ADF2A81" w14:textId="537A5225" w:rsidR="00070368" w:rsidRDefault="00A22A3A" w:rsidP="00A22A3A">
                              <w:pPr>
                                <w:tabs>
                                  <w:tab w:val="left" w:pos="851"/>
                                  <w:tab w:val="left" w:pos="1134"/>
                                </w:tabs>
                                <w:suppressAutoHyphens/>
                                <w:ind w:firstLine="709"/>
                                <w:jc w:val="both"/>
                                <w:rPr>
                                  <w:szCs w:val="24"/>
                                  <w:lang w:eastAsia="lt-LT"/>
                                </w:rPr>
                              </w:pPr>
                              <w:r>
                                <w:rPr>
                                  <w:szCs w:val="24"/>
                                  <w:lang w:eastAsia="lt-LT"/>
                                </w:rPr>
                                <w:t>„</w:t>
                              </w:r>
                              <w:sdt>
                                <w:sdtPr>
                                  <w:alias w:val="Numeris"/>
                                  <w:tag w:val="nr_6d008e314736485bbd38d93857bc3a5c"/>
                                  <w:id w:val="-1216198086"/>
                                  <w:lock w:val="sdtLocked"/>
                                </w:sdtPr>
                                <w:sdtEndPr/>
                                <w:sdtContent>
                                  <w:r>
                                    <w:rPr>
                                      <w:szCs w:val="24"/>
                                      <w:lang w:eastAsia="lt-LT"/>
                                    </w:rPr>
                                    <w:t>12</w:t>
                                  </w:r>
                                  <w:r>
                                    <w:rPr>
                                      <w:szCs w:val="24"/>
                                      <w:vertAlign w:val="superscript"/>
                                      <w:lang w:eastAsia="lt-LT"/>
                                    </w:rPr>
                                    <w:t>1</w:t>
                                  </w:r>
                                </w:sdtContent>
                              </w:sdt>
                              <w:r>
                                <w:rPr>
                                  <w:szCs w:val="24"/>
                                  <w:lang w:eastAsia="lt-LT"/>
                                </w:rPr>
                                <w:t>. Pastoviosios rinkliavos dalies nemoka nekilnojamojo turto objektų, registruotų Nekiln</w:t>
                              </w:r>
                              <w:r>
                                <w:rPr>
                                  <w:szCs w:val="24"/>
                                  <w:lang w:eastAsia="lt-LT"/>
                                </w:rPr>
                                <w:t>ojamojo turto registre, savininkai ar jų įgalioti asmenys, kurių nekilnojamojo turto objekte yra įvykusi ir (ar) nepašalinta statinio avarija arba statinių naudojimą sustabdė statinio naudojimo priežiūrą atliekantis viešojo administravimo subjektas vadovau</w:t>
                              </w:r>
                              <w:r>
                                <w:rPr>
                                  <w:szCs w:val="24"/>
                                  <w:lang w:eastAsia="lt-LT"/>
                                </w:rPr>
                                <w:t xml:space="preserve">damasis Statybos įstatymo nuostatomis, arba nekilnojamojo turto objektų, registruotų Nekilnojamojo turto registre, savininkai ar jų įgalioti asmenys, kurie negali naudotis nekilnojamojo turto objektu dėl įstatymų arba teismo sprendimu apribotos nuosavybės </w:t>
                              </w:r>
                              <w:r>
                                <w:rPr>
                                  <w:szCs w:val="24"/>
                                  <w:lang w:eastAsia="lt-LT"/>
                                </w:rPr>
                                <w:t>teisės į šį nekilnojamojo turto objektą.“</w:t>
                              </w:r>
                            </w:p>
                          </w:sdtContent>
                        </w:sdt>
                      </w:sdtContent>
                    </w:sdt>
                  </w:sdtContent>
                </w:sdt>
              </w:sdtContent>
            </w:sdt>
            <w:sdt>
              <w:sdtPr>
                <w:alias w:val="1.4 pp."/>
                <w:tag w:val="part_dc0e35657f004e9490d3069507d954a6"/>
                <w:id w:val="1677845053"/>
                <w:lock w:val="sdtLocked"/>
              </w:sdtPr>
              <w:sdtEndPr/>
              <w:sdtContent>
                <w:p w14:paraId="5803FFDE" w14:textId="2E01B109" w:rsidR="00070368" w:rsidRDefault="00A22A3A" w:rsidP="00A22A3A">
                  <w:pPr>
                    <w:suppressAutoHyphens/>
                    <w:ind w:firstLine="709"/>
                    <w:jc w:val="both"/>
                    <w:rPr>
                      <w:szCs w:val="24"/>
                    </w:rPr>
                  </w:pPr>
                  <w:sdt>
                    <w:sdtPr>
                      <w:alias w:val="Numeris"/>
                      <w:tag w:val="nr_dc0e35657f004e9490d3069507d954a6"/>
                      <w:id w:val="826412557"/>
                      <w:lock w:val="sdtLocked"/>
                    </w:sdtPr>
                    <w:sdtEndPr/>
                    <w:sdtContent>
                      <w:r>
                        <w:rPr>
                          <w:szCs w:val="24"/>
                          <w:lang w:eastAsia="lt-LT"/>
                        </w:rPr>
                        <w:t>1.4</w:t>
                      </w:r>
                    </w:sdtContent>
                  </w:sdt>
                  <w:r>
                    <w:rPr>
                      <w:szCs w:val="24"/>
                      <w:lang w:eastAsia="lt-LT"/>
                    </w:rPr>
                    <w:t>. Sprendimo 1 priedą „Vietinės rinkliavos mokėtojų grupių vietinės rinkliavos už komunalinių atliekų surinkimą ir tvarkymą dydžiai“ išdėstyti nauja redakcija (pridedama).</w:t>
                  </w:r>
                </w:p>
              </w:sdtContent>
            </w:sdt>
          </w:sdtContent>
        </w:sdt>
        <w:sdt>
          <w:sdtPr>
            <w:alias w:val="signatura"/>
            <w:tag w:val="part_d575a7178a82445589da5a8cc7bd3cdd"/>
            <w:id w:val="-347876196"/>
            <w:lock w:val="sdtLocked"/>
          </w:sdtPr>
          <w:sdtEndPr/>
          <w:sdtContent>
            <w:p w14:paraId="68C6DF03" w14:textId="77777777" w:rsidR="00A22A3A" w:rsidRDefault="00A22A3A" w:rsidP="00A22A3A">
              <w:pPr>
                <w:tabs>
                  <w:tab w:val="left" w:pos="7088"/>
                </w:tabs>
              </w:pPr>
            </w:p>
            <w:p w14:paraId="4F1E9E7E" w14:textId="77777777" w:rsidR="00A22A3A" w:rsidRDefault="00A22A3A" w:rsidP="00A22A3A">
              <w:pPr>
                <w:tabs>
                  <w:tab w:val="left" w:pos="7088"/>
                </w:tabs>
              </w:pPr>
            </w:p>
            <w:p w14:paraId="44F2EDBD" w14:textId="77777777" w:rsidR="00A22A3A" w:rsidRDefault="00A22A3A" w:rsidP="00A22A3A">
              <w:pPr>
                <w:tabs>
                  <w:tab w:val="left" w:pos="7088"/>
                </w:tabs>
              </w:pPr>
            </w:p>
            <w:p w14:paraId="166C98AA" w14:textId="64CDC45C" w:rsidR="00070368" w:rsidRDefault="00A22A3A" w:rsidP="00A22A3A">
              <w:pPr>
                <w:tabs>
                  <w:tab w:val="left" w:pos="7088"/>
                </w:tabs>
                <w:rPr>
                  <w:szCs w:val="24"/>
                </w:rPr>
              </w:pPr>
              <w:r>
                <w:rPr>
                  <w:szCs w:val="24"/>
                </w:rPr>
                <w:t xml:space="preserve">Savivaldybės meras </w:t>
              </w:r>
              <w:r>
                <w:rPr>
                  <w:szCs w:val="24"/>
                </w:rPr>
                <w:tab/>
              </w:r>
              <w:r>
                <w:rPr>
                  <w:szCs w:val="24"/>
                </w:rPr>
                <w:t xml:space="preserve">Kazimieras </w:t>
              </w:r>
              <w:proofErr w:type="spellStart"/>
              <w:r>
                <w:rPr>
                  <w:szCs w:val="24"/>
                </w:rPr>
                <w:t>Račkauskis</w:t>
              </w:r>
              <w:proofErr w:type="spellEnd"/>
            </w:p>
            <w:p w14:paraId="7A5EEF0B" w14:textId="77777777" w:rsidR="00070368" w:rsidRDefault="00A22A3A">
              <w:pPr>
                <w:rPr>
                  <w:b/>
                  <w:szCs w:val="24"/>
                </w:rPr>
              </w:pPr>
            </w:p>
          </w:sdtContent>
        </w:sdt>
      </w:sdtContent>
    </w:sdt>
    <w:sdt>
      <w:sdtPr>
        <w:alias w:val="1 pr."/>
        <w:tag w:val="part_674bf9d666a74c19a6ee43107bce4585"/>
        <w:id w:val="-797138988"/>
        <w:lock w:val="sdtLocked"/>
      </w:sdtPr>
      <w:sdtEndPr/>
      <w:sdtContent>
        <w:p w14:paraId="0F6DF94B" w14:textId="77777777" w:rsidR="00A22A3A" w:rsidRDefault="00A22A3A">
          <w:pPr>
            <w:ind w:left="6691"/>
            <w:sectPr w:rsidR="00A22A3A" w:rsidSect="00A22A3A">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pgNumType w:start="1"/>
              <w:cols w:space="1296"/>
              <w:titlePg/>
              <w:docGrid w:linePitch="360"/>
            </w:sectPr>
          </w:pPr>
        </w:p>
        <w:p w14:paraId="4F34006D" w14:textId="77777777" w:rsidR="00A22A3A" w:rsidRDefault="00A22A3A" w:rsidP="00A22A3A">
          <w:pPr>
            <w:ind w:firstLine="6521"/>
            <w:rPr>
              <w:szCs w:val="24"/>
            </w:rPr>
          </w:pPr>
          <w:r>
            <w:rPr>
              <w:szCs w:val="24"/>
            </w:rPr>
            <w:t xml:space="preserve">Radviliškio rajono </w:t>
          </w:r>
        </w:p>
        <w:p w14:paraId="1B6AAB26" w14:textId="7C1E4555" w:rsidR="00A22A3A" w:rsidRDefault="00A22A3A" w:rsidP="00A22A3A">
          <w:pPr>
            <w:ind w:firstLine="6521"/>
            <w:rPr>
              <w:szCs w:val="24"/>
              <w:lang w:eastAsia="lt-LT"/>
            </w:rPr>
          </w:pPr>
          <w:r>
            <w:rPr>
              <w:szCs w:val="24"/>
              <w:lang w:eastAsia="lt-LT"/>
            </w:rPr>
            <w:t xml:space="preserve">savivaldybės </w:t>
          </w:r>
          <w:r>
            <w:rPr>
              <w:szCs w:val="24"/>
              <w:lang w:eastAsia="lt-LT"/>
            </w:rPr>
            <w:t xml:space="preserve">vietinės </w:t>
          </w:r>
        </w:p>
        <w:p w14:paraId="1C175DB5" w14:textId="77777777" w:rsidR="00A22A3A" w:rsidRDefault="00A22A3A" w:rsidP="00A22A3A">
          <w:pPr>
            <w:ind w:firstLine="6521"/>
            <w:rPr>
              <w:szCs w:val="24"/>
              <w:lang w:eastAsia="lt-LT"/>
            </w:rPr>
          </w:pPr>
          <w:r>
            <w:rPr>
              <w:szCs w:val="24"/>
              <w:lang w:eastAsia="lt-LT"/>
            </w:rPr>
            <w:t xml:space="preserve">rinkliavos už komunalinių </w:t>
          </w:r>
        </w:p>
        <w:p w14:paraId="01562FB7" w14:textId="5305AEFF" w:rsidR="00A22A3A" w:rsidRDefault="00A22A3A" w:rsidP="00A22A3A">
          <w:pPr>
            <w:ind w:firstLine="6521"/>
            <w:rPr>
              <w:szCs w:val="24"/>
              <w:lang w:eastAsia="lt-LT"/>
            </w:rPr>
          </w:pPr>
          <w:r>
            <w:rPr>
              <w:szCs w:val="24"/>
              <w:lang w:eastAsia="lt-LT"/>
            </w:rPr>
            <w:t xml:space="preserve">atliekų surinkimą ir atliekų </w:t>
          </w:r>
        </w:p>
        <w:p w14:paraId="08EA8EF2" w14:textId="2329D6C9" w:rsidR="00A22A3A" w:rsidRDefault="00A22A3A" w:rsidP="00A22A3A">
          <w:pPr>
            <w:ind w:firstLine="6521"/>
            <w:rPr>
              <w:szCs w:val="24"/>
              <w:lang w:eastAsia="lt-LT"/>
            </w:rPr>
          </w:pPr>
          <w:r>
            <w:rPr>
              <w:szCs w:val="24"/>
              <w:lang w:eastAsia="lt-LT"/>
            </w:rPr>
            <w:t xml:space="preserve">tvarkymą </w:t>
          </w:r>
          <w:r>
            <w:rPr>
              <w:szCs w:val="24"/>
              <w:lang w:eastAsia="lt-LT"/>
            </w:rPr>
            <w:t>nuostatų</w:t>
          </w:r>
        </w:p>
        <w:p w14:paraId="2DB3CB26" w14:textId="55ECFAA5" w:rsidR="00070368" w:rsidRDefault="00A22A3A" w:rsidP="00A22A3A">
          <w:pPr>
            <w:ind w:firstLine="6521"/>
            <w:rPr>
              <w:bCs/>
              <w:szCs w:val="24"/>
              <w:lang w:eastAsia="lt-LT"/>
            </w:rPr>
          </w:pPr>
          <w:sdt>
            <w:sdtPr>
              <w:rPr>
                <w:szCs w:val="24"/>
                <w:lang w:eastAsia="lt-LT"/>
              </w:rPr>
              <w:alias w:val="Numeris"/>
              <w:tag w:val="nr_674bf9d666a74c19a6ee43107bce4585"/>
              <w:id w:val="-1429421068"/>
              <w:lock w:val="sdtLocked"/>
              <w:placeholder>
                <w:docPart w:val="DefaultPlaceholder_-1854013440"/>
              </w:placeholder>
            </w:sdtPr>
            <w:sdtEndPr>
              <w:rPr>
                <w:bCs/>
              </w:rPr>
            </w:sdtEndPr>
            <w:sdtContent>
              <w:bookmarkStart w:id="0" w:name="_GoBack"/>
              <w:bookmarkEnd w:id="0"/>
              <w:r>
                <w:rPr>
                  <w:bCs/>
                  <w:szCs w:val="24"/>
                  <w:lang w:eastAsia="lt-LT"/>
                </w:rPr>
                <w:t>1</w:t>
              </w:r>
            </w:sdtContent>
          </w:sdt>
          <w:r>
            <w:rPr>
              <w:bCs/>
              <w:szCs w:val="24"/>
              <w:lang w:eastAsia="lt-LT"/>
            </w:rPr>
            <w:t xml:space="preserve"> priedas</w:t>
          </w:r>
        </w:p>
        <w:p w14:paraId="45794E85" w14:textId="77777777" w:rsidR="00070368" w:rsidRDefault="00070368">
          <w:pPr>
            <w:suppressAutoHyphens/>
            <w:ind w:firstLine="709"/>
            <w:jc w:val="both"/>
            <w:rPr>
              <w:szCs w:val="24"/>
              <w:lang w:eastAsia="lt-LT"/>
            </w:rPr>
          </w:pPr>
        </w:p>
        <w:p w14:paraId="59C61430" w14:textId="77777777" w:rsidR="00070368" w:rsidRDefault="00A22A3A">
          <w:pPr>
            <w:jc w:val="center"/>
            <w:rPr>
              <w:b/>
              <w:szCs w:val="24"/>
            </w:rPr>
          </w:pPr>
          <w:sdt>
            <w:sdtPr>
              <w:alias w:val="Pavadinimas"/>
              <w:tag w:val="title_674bf9d666a74c19a6ee43107bce4585"/>
              <w:id w:val="-1940979121"/>
              <w:lock w:val="sdtLocked"/>
            </w:sdtPr>
            <w:sdtEndPr/>
            <w:sdtContent>
              <w:r>
                <w:rPr>
                  <w:b/>
                  <w:caps/>
                  <w:szCs w:val="24"/>
                </w:rPr>
                <w:t>vietinės rinkliavos mokėtojų grupių</w:t>
              </w:r>
              <w:r>
                <w:rPr>
                  <w:b/>
                  <w:szCs w:val="24"/>
                </w:rPr>
                <w:t xml:space="preserve"> VIETINĖS RINKLIAVOS UŽ KOMUNALINIŲ ATLIEKŲ SURINKIMĄ IR TVARKYMĄ DYDŽIAI</w:t>
              </w:r>
            </w:sdtContent>
          </w:sdt>
        </w:p>
        <w:p w14:paraId="1F016768" w14:textId="77777777" w:rsidR="00070368" w:rsidRDefault="00070368">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rsidR="00070368" w14:paraId="01ACA59D" w14:textId="77777777">
            <w:trPr>
              <w:trHeight w:val="480"/>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14:paraId="13E8BED3" w14:textId="77777777" w:rsidR="00070368" w:rsidRDefault="00A22A3A">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vAlign w:val="center"/>
                <w:hideMark/>
              </w:tcPr>
              <w:p w14:paraId="62ED6769" w14:textId="77777777" w:rsidR="00070368" w:rsidRDefault="00A22A3A">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noWrap/>
                <w:vAlign w:val="center"/>
                <w:hideMark/>
              </w:tcPr>
              <w:p w14:paraId="48A52147" w14:textId="77777777" w:rsidR="00070368" w:rsidRDefault="00A22A3A">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vAlign w:val="center"/>
                <w:hideMark/>
              </w:tcPr>
              <w:p w14:paraId="01FA7D7C" w14:textId="77777777" w:rsidR="00070368" w:rsidRDefault="00A22A3A">
                <w:pPr>
                  <w:jc w:val="center"/>
                  <w:rPr>
                    <w:sz w:val="20"/>
                    <w:szCs w:val="24"/>
                    <w:lang w:eastAsia="lt-LT"/>
                  </w:rPr>
                </w:pPr>
                <w:r>
                  <w:rPr>
                    <w:sz w:val="20"/>
                    <w:szCs w:val="24"/>
                    <w:lang w:eastAsia="lt-LT"/>
                  </w:rPr>
                  <w:t>Vietinės rinkliavos dydžiai už apmokestinamąjį parametrą</w:t>
                </w:r>
              </w:p>
            </w:tc>
          </w:tr>
          <w:tr w:rsidR="00070368" w14:paraId="4F04606A" w14:textId="77777777">
            <w:trPr>
              <w:trHeight w:val="96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5A27EA" w14:textId="77777777" w:rsidR="00070368" w:rsidRDefault="00070368">
                <w:pPr>
                  <w:rPr>
                    <w:sz w:val="20"/>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BA2F78" w14:textId="77777777" w:rsidR="00070368" w:rsidRDefault="00070368">
                <w:pPr>
                  <w:rPr>
                    <w:sz w:val="20"/>
                    <w:szCs w:val="24"/>
                    <w:lang w:eastAsia="lt-LT"/>
                  </w:rPr>
                </w:pPr>
              </w:p>
            </w:tc>
            <w:tc>
              <w:tcPr>
                <w:tcW w:w="2683" w:type="dxa"/>
                <w:tcBorders>
                  <w:top w:val="nil"/>
                  <w:left w:val="nil"/>
                  <w:bottom w:val="single" w:sz="4" w:space="0" w:color="auto"/>
                  <w:right w:val="single" w:sz="4" w:space="0" w:color="auto"/>
                </w:tcBorders>
                <w:vAlign w:val="center"/>
                <w:hideMark/>
              </w:tcPr>
              <w:p w14:paraId="59BBDD44" w14:textId="77777777" w:rsidR="00070368" w:rsidRDefault="00A22A3A">
                <w:pPr>
                  <w:jc w:val="center"/>
                  <w:rPr>
                    <w:sz w:val="20"/>
                    <w:szCs w:val="24"/>
                    <w:lang w:eastAsia="lt-LT"/>
                  </w:rPr>
                </w:pPr>
                <w:r>
                  <w:rPr>
                    <w:sz w:val="20"/>
                    <w:szCs w:val="24"/>
                    <w:lang w:eastAsia="lt-LT"/>
                  </w:rPr>
                  <w:t xml:space="preserve">Pastovus </w:t>
                </w:r>
                <w:r>
                  <w:rPr>
                    <w:sz w:val="20"/>
                    <w:szCs w:val="24"/>
                    <w:lang w:eastAsia="lt-LT"/>
                  </w:rPr>
                  <w:t>parametras</w:t>
                </w:r>
              </w:p>
            </w:tc>
            <w:tc>
              <w:tcPr>
                <w:tcW w:w="1617" w:type="dxa"/>
                <w:tcBorders>
                  <w:top w:val="nil"/>
                  <w:left w:val="nil"/>
                  <w:bottom w:val="single" w:sz="4" w:space="0" w:color="auto"/>
                  <w:right w:val="single" w:sz="4" w:space="0" w:color="auto"/>
                </w:tcBorders>
                <w:vAlign w:val="center"/>
                <w:hideMark/>
              </w:tcPr>
              <w:p w14:paraId="17246F45" w14:textId="77777777" w:rsidR="00070368" w:rsidRDefault="00A22A3A">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vAlign w:val="center"/>
                <w:hideMark/>
              </w:tcPr>
              <w:p w14:paraId="6BCD5D51" w14:textId="77777777" w:rsidR="00070368" w:rsidRDefault="00A22A3A">
                <w:pPr>
                  <w:jc w:val="center"/>
                  <w:rPr>
                    <w:sz w:val="20"/>
                    <w:szCs w:val="24"/>
                    <w:lang w:eastAsia="lt-LT"/>
                  </w:rPr>
                </w:pPr>
                <w:r>
                  <w:rPr>
                    <w:sz w:val="20"/>
                    <w:szCs w:val="24"/>
                    <w:lang w:eastAsia="lt-LT"/>
                  </w:rPr>
                  <w:t xml:space="preserve">Pastovus vietinės rinkliavos dydis, </w:t>
                </w:r>
                <w:proofErr w:type="spellStart"/>
                <w:r>
                  <w:rPr>
                    <w:sz w:val="20"/>
                    <w:szCs w:val="24"/>
                    <w:lang w:eastAsia="lt-LT"/>
                  </w:rPr>
                  <w:t>Eur</w:t>
                </w:r>
                <w:proofErr w:type="spellEnd"/>
              </w:p>
            </w:tc>
            <w:tc>
              <w:tcPr>
                <w:tcW w:w="1378" w:type="dxa"/>
                <w:tcBorders>
                  <w:top w:val="nil"/>
                  <w:left w:val="nil"/>
                  <w:bottom w:val="single" w:sz="4" w:space="0" w:color="auto"/>
                  <w:right w:val="single" w:sz="4" w:space="0" w:color="auto"/>
                </w:tcBorders>
                <w:vAlign w:val="center"/>
                <w:hideMark/>
              </w:tcPr>
              <w:p w14:paraId="4081CF8E" w14:textId="77777777" w:rsidR="00070368" w:rsidRDefault="00A22A3A">
                <w:pPr>
                  <w:jc w:val="center"/>
                  <w:rPr>
                    <w:sz w:val="20"/>
                    <w:szCs w:val="24"/>
                    <w:lang w:eastAsia="lt-LT"/>
                  </w:rPr>
                </w:pPr>
                <w:r>
                  <w:rPr>
                    <w:sz w:val="20"/>
                    <w:szCs w:val="24"/>
                    <w:lang w:eastAsia="lt-LT"/>
                  </w:rPr>
                  <w:t xml:space="preserve">Kintamas vietinės rinkliavos dydis, </w:t>
                </w:r>
                <w:proofErr w:type="spellStart"/>
                <w:r>
                  <w:rPr>
                    <w:sz w:val="20"/>
                    <w:szCs w:val="24"/>
                    <w:lang w:eastAsia="lt-LT"/>
                  </w:rPr>
                  <w:t>Eur</w:t>
                </w:r>
                <w:proofErr w:type="spellEnd"/>
              </w:p>
            </w:tc>
          </w:tr>
          <w:tr w:rsidR="00070368" w14:paraId="4745B3F4" w14:textId="77777777">
            <w:trPr>
              <w:trHeight w:val="480"/>
            </w:trPr>
            <w:tc>
              <w:tcPr>
                <w:tcW w:w="500" w:type="dxa"/>
                <w:vMerge w:val="restart"/>
                <w:tcBorders>
                  <w:top w:val="nil"/>
                  <w:left w:val="single" w:sz="4" w:space="0" w:color="auto"/>
                  <w:bottom w:val="single" w:sz="4" w:space="0" w:color="000000"/>
                  <w:right w:val="single" w:sz="4" w:space="0" w:color="auto"/>
                </w:tcBorders>
                <w:noWrap/>
                <w:vAlign w:val="center"/>
                <w:hideMark/>
              </w:tcPr>
              <w:p w14:paraId="75F39693" w14:textId="77777777" w:rsidR="00070368" w:rsidRDefault="00A22A3A">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vAlign w:val="center"/>
                <w:hideMark/>
              </w:tcPr>
              <w:p w14:paraId="1CE47DF7" w14:textId="77777777" w:rsidR="00070368" w:rsidRDefault="00A22A3A">
                <w:pP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vAlign w:val="center"/>
                <w:hideMark/>
              </w:tcPr>
              <w:p w14:paraId="04C12A40" w14:textId="77777777" w:rsidR="00070368" w:rsidRDefault="00A22A3A">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vAlign w:val="center"/>
                <w:hideMark/>
              </w:tcPr>
              <w:p w14:paraId="017E919A" w14:textId="77777777" w:rsidR="00070368" w:rsidRDefault="00A22A3A">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noWrap/>
                <w:vAlign w:val="center"/>
                <w:hideMark/>
              </w:tcPr>
              <w:p w14:paraId="6FA464D5" w14:textId="77777777" w:rsidR="00070368" w:rsidRDefault="00A22A3A">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noWrap/>
                <w:vAlign w:val="center"/>
                <w:hideMark/>
              </w:tcPr>
              <w:p w14:paraId="10BD3FCF" w14:textId="77777777" w:rsidR="00070368" w:rsidRDefault="00A22A3A">
                <w:pPr>
                  <w:jc w:val="right"/>
                  <w:rPr>
                    <w:sz w:val="20"/>
                    <w:szCs w:val="24"/>
                    <w:lang w:eastAsia="lt-LT"/>
                  </w:rPr>
                </w:pPr>
                <w:r>
                  <w:rPr>
                    <w:sz w:val="20"/>
                    <w:szCs w:val="24"/>
                    <w:lang w:eastAsia="lt-LT"/>
                  </w:rPr>
                  <w:t>12,72</w:t>
                </w:r>
              </w:p>
            </w:tc>
          </w:tr>
          <w:tr w:rsidR="00070368" w14:paraId="390730AF" w14:textId="77777777">
            <w:trPr>
              <w:trHeight w:val="720"/>
            </w:trPr>
            <w:tc>
              <w:tcPr>
                <w:tcW w:w="0" w:type="auto"/>
                <w:vMerge/>
                <w:tcBorders>
                  <w:top w:val="nil"/>
                  <w:left w:val="single" w:sz="4" w:space="0" w:color="auto"/>
                  <w:bottom w:val="single" w:sz="4" w:space="0" w:color="000000"/>
                  <w:right w:val="single" w:sz="4" w:space="0" w:color="auto"/>
                </w:tcBorders>
                <w:vAlign w:val="center"/>
                <w:hideMark/>
              </w:tcPr>
              <w:p w14:paraId="5815639E" w14:textId="77777777" w:rsidR="00070368" w:rsidRDefault="00070368">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vAlign w:val="center"/>
                <w:hideMark/>
              </w:tcPr>
              <w:p w14:paraId="479B8548" w14:textId="77777777" w:rsidR="00070368" w:rsidRDefault="00A22A3A">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vAlign w:val="center"/>
                <w:hideMark/>
              </w:tcPr>
              <w:p w14:paraId="3454EFAD" w14:textId="77777777" w:rsidR="00070368" w:rsidRDefault="00A22A3A">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vAlign w:val="center"/>
                <w:hideMark/>
              </w:tcPr>
              <w:p w14:paraId="397B957E" w14:textId="77777777" w:rsidR="00070368" w:rsidRDefault="00A22A3A">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14:paraId="5522CDDA" w14:textId="77777777" w:rsidR="00070368" w:rsidRDefault="00A22A3A">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14:paraId="333FFE2F" w14:textId="77777777" w:rsidR="00070368" w:rsidRDefault="00A22A3A">
                <w:pPr>
                  <w:jc w:val="right"/>
                  <w:rPr>
                    <w:sz w:val="20"/>
                    <w:szCs w:val="24"/>
                    <w:lang w:eastAsia="lt-LT"/>
                  </w:rPr>
                </w:pPr>
                <w:r>
                  <w:rPr>
                    <w:sz w:val="20"/>
                    <w:szCs w:val="24"/>
                    <w:lang w:eastAsia="lt-LT"/>
                  </w:rPr>
                  <w:t>1,00</w:t>
                </w:r>
              </w:p>
            </w:tc>
          </w:tr>
          <w:tr w:rsidR="00070368" w14:paraId="407BEBAE" w14:textId="77777777">
            <w:trPr>
              <w:trHeight w:val="720"/>
            </w:trPr>
            <w:tc>
              <w:tcPr>
                <w:tcW w:w="0" w:type="auto"/>
                <w:vMerge/>
                <w:tcBorders>
                  <w:top w:val="nil"/>
                  <w:left w:val="single" w:sz="4" w:space="0" w:color="auto"/>
                  <w:bottom w:val="single" w:sz="4" w:space="0" w:color="000000"/>
                  <w:right w:val="single" w:sz="4" w:space="0" w:color="auto"/>
                </w:tcBorders>
                <w:vAlign w:val="center"/>
                <w:hideMark/>
              </w:tcPr>
              <w:p w14:paraId="63E37AB8" w14:textId="77777777" w:rsidR="00070368" w:rsidRDefault="00070368">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14:paraId="28E7DA2F" w14:textId="77777777" w:rsidR="00070368" w:rsidRDefault="00070368">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14:paraId="61AA01C8" w14:textId="77777777" w:rsidR="00070368" w:rsidRDefault="00070368">
                <w:pPr>
                  <w:rPr>
                    <w:sz w:val="20"/>
                    <w:szCs w:val="24"/>
                    <w:lang w:eastAsia="lt-LT"/>
                  </w:rPr>
                </w:pPr>
              </w:p>
            </w:tc>
            <w:tc>
              <w:tcPr>
                <w:tcW w:w="1617" w:type="dxa"/>
                <w:tcBorders>
                  <w:top w:val="nil"/>
                  <w:left w:val="nil"/>
                  <w:bottom w:val="single" w:sz="4" w:space="0" w:color="auto"/>
                  <w:right w:val="single" w:sz="4" w:space="0" w:color="auto"/>
                </w:tcBorders>
                <w:vAlign w:val="center"/>
                <w:hideMark/>
              </w:tcPr>
              <w:p w14:paraId="52134526" w14:textId="77777777" w:rsidR="00070368" w:rsidRDefault="00A22A3A">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14:paraId="4850A76F" w14:textId="77777777" w:rsidR="00070368" w:rsidRDefault="00A22A3A">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14:paraId="593424FD" w14:textId="77777777" w:rsidR="00070368" w:rsidRDefault="00A22A3A">
                <w:pPr>
                  <w:jc w:val="right"/>
                  <w:rPr>
                    <w:sz w:val="20"/>
                    <w:szCs w:val="24"/>
                    <w:lang w:eastAsia="lt-LT"/>
                  </w:rPr>
                </w:pPr>
                <w:r>
                  <w:rPr>
                    <w:sz w:val="20"/>
                    <w:szCs w:val="24"/>
                    <w:lang w:eastAsia="lt-LT"/>
                  </w:rPr>
                  <w:t>2,00</w:t>
                </w:r>
              </w:p>
            </w:tc>
          </w:tr>
          <w:tr w:rsidR="00070368" w14:paraId="0097A513" w14:textId="77777777">
            <w:trPr>
              <w:trHeight w:val="480"/>
            </w:trPr>
            <w:tc>
              <w:tcPr>
                <w:tcW w:w="0" w:type="auto"/>
                <w:vMerge/>
                <w:tcBorders>
                  <w:top w:val="nil"/>
                  <w:left w:val="single" w:sz="4" w:space="0" w:color="auto"/>
                  <w:bottom w:val="single" w:sz="4" w:space="0" w:color="000000"/>
                  <w:right w:val="single" w:sz="4" w:space="0" w:color="auto"/>
                </w:tcBorders>
                <w:vAlign w:val="center"/>
                <w:hideMark/>
              </w:tcPr>
              <w:p w14:paraId="6D0D5005" w14:textId="77777777" w:rsidR="00070368" w:rsidRDefault="00070368">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14:paraId="32C3B98B" w14:textId="77777777" w:rsidR="00070368" w:rsidRDefault="00070368">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14:paraId="19B1C85D" w14:textId="77777777" w:rsidR="00070368" w:rsidRDefault="00070368">
                <w:pPr>
                  <w:rPr>
                    <w:sz w:val="20"/>
                    <w:szCs w:val="24"/>
                    <w:lang w:eastAsia="lt-LT"/>
                  </w:rPr>
                </w:pPr>
              </w:p>
            </w:tc>
            <w:tc>
              <w:tcPr>
                <w:tcW w:w="1617" w:type="dxa"/>
                <w:tcBorders>
                  <w:top w:val="nil"/>
                  <w:left w:val="nil"/>
                  <w:bottom w:val="single" w:sz="4" w:space="0" w:color="auto"/>
                  <w:right w:val="single" w:sz="4" w:space="0" w:color="auto"/>
                </w:tcBorders>
                <w:vAlign w:val="center"/>
                <w:hideMark/>
              </w:tcPr>
              <w:p w14:paraId="54605A78" w14:textId="77777777" w:rsidR="00070368" w:rsidRDefault="00A22A3A">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14:paraId="0F7BA0C3" w14:textId="77777777" w:rsidR="00070368" w:rsidRDefault="00A22A3A">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14:paraId="14D31349" w14:textId="77777777" w:rsidR="00070368" w:rsidRDefault="00A22A3A">
                <w:pPr>
                  <w:jc w:val="right"/>
                  <w:rPr>
                    <w:sz w:val="20"/>
                    <w:szCs w:val="24"/>
                    <w:lang w:eastAsia="lt-LT"/>
                  </w:rPr>
                </w:pPr>
                <w:r>
                  <w:rPr>
                    <w:sz w:val="20"/>
                    <w:szCs w:val="24"/>
                    <w:lang w:eastAsia="lt-LT"/>
                  </w:rPr>
                  <w:t>9,24</w:t>
                </w:r>
              </w:p>
            </w:tc>
          </w:tr>
          <w:tr w:rsidR="00070368" w14:paraId="00330E06" w14:textId="77777777">
            <w:trPr>
              <w:trHeight w:val="480"/>
            </w:trPr>
            <w:tc>
              <w:tcPr>
                <w:tcW w:w="0" w:type="auto"/>
                <w:vMerge/>
                <w:tcBorders>
                  <w:top w:val="nil"/>
                  <w:left w:val="single" w:sz="4" w:space="0" w:color="auto"/>
                  <w:bottom w:val="single" w:sz="4" w:space="0" w:color="000000"/>
                  <w:right w:val="single" w:sz="4" w:space="0" w:color="auto"/>
                </w:tcBorders>
                <w:vAlign w:val="center"/>
                <w:hideMark/>
              </w:tcPr>
              <w:p w14:paraId="54A47D4D" w14:textId="77777777" w:rsidR="00070368" w:rsidRDefault="00070368">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14:paraId="4567E40A" w14:textId="77777777" w:rsidR="00070368" w:rsidRDefault="00070368">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14:paraId="3DA43C9C" w14:textId="77777777" w:rsidR="00070368" w:rsidRDefault="00070368">
                <w:pPr>
                  <w:rPr>
                    <w:sz w:val="20"/>
                    <w:szCs w:val="24"/>
                    <w:lang w:eastAsia="lt-LT"/>
                  </w:rPr>
                </w:pPr>
              </w:p>
            </w:tc>
            <w:tc>
              <w:tcPr>
                <w:tcW w:w="1617" w:type="dxa"/>
                <w:tcBorders>
                  <w:top w:val="nil"/>
                  <w:left w:val="nil"/>
                  <w:bottom w:val="single" w:sz="4" w:space="0" w:color="auto"/>
                  <w:right w:val="single" w:sz="4" w:space="0" w:color="auto"/>
                </w:tcBorders>
                <w:vAlign w:val="center"/>
                <w:hideMark/>
              </w:tcPr>
              <w:p w14:paraId="60B5F281" w14:textId="77777777" w:rsidR="00070368" w:rsidRDefault="00A22A3A">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vAlign w:val="center"/>
                <w:hideMark/>
              </w:tcPr>
              <w:p w14:paraId="3F2523CB" w14:textId="77777777" w:rsidR="00070368" w:rsidRDefault="00A22A3A">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14:paraId="0EDAEFED" w14:textId="77777777" w:rsidR="00070368" w:rsidRDefault="00A22A3A">
                <w:pPr>
                  <w:jc w:val="right"/>
                  <w:rPr>
                    <w:sz w:val="20"/>
                    <w:szCs w:val="24"/>
                    <w:lang w:eastAsia="lt-LT"/>
                  </w:rPr>
                </w:pPr>
                <w:r>
                  <w:rPr>
                    <w:sz w:val="20"/>
                    <w:szCs w:val="24"/>
                    <w:lang w:eastAsia="lt-LT"/>
                  </w:rPr>
                  <w:t>12,72</w:t>
                </w:r>
              </w:p>
            </w:tc>
          </w:tr>
          <w:tr w:rsidR="00070368" w14:paraId="685601C6" w14:textId="77777777">
            <w:trPr>
              <w:trHeight w:val="1440"/>
            </w:trPr>
            <w:tc>
              <w:tcPr>
                <w:tcW w:w="500" w:type="dxa"/>
                <w:tcBorders>
                  <w:top w:val="nil"/>
                  <w:left w:val="single" w:sz="4" w:space="0" w:color="auto"/>
                  <w:bottom w:val="nil"/>
                  <w:right w:val="single" w:sz="4" w:space="0" w:color="auto"/>
                </w:tcBorders>
                <w:vAlign w:val="center"/>
                <w:hideMark/>
              </w:tcPr>
              <w:p w14:paraId="41ADB520" w14:textId="77777777" w:rsidR="00070368" w:rsidRDefault="00A22A3A">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auto" w:fill="FFFFFF"/>
                <w:vAlign w:val="center"/>
                <w:hideMark/>
              </w:tcPr>
              <w:p w14:paraId="400A6844" w14:textId="77777777" w:rsidR="00070368" w:rsidRDefault="00A22A3A">
                <w:pPr>
                  <w:rPr>
                    <w:sz w:val="20"/>
                    <w:szCs w:val="24"/>
                    <w:lang w:eastAsia="lt-LT"/>
                  </w:rPr>
                </w:pPr>
                <w:r>
                  <w:rPr>
                    <w:sz w:val="20"/>
                    <w:szCs w:val="24"/>
                    <w:lang w:eastAsia="lt-LT"/>
                  </w:rPr>
                  <w:t xml:space="preserve">Prekybiniai ir daugiafunkciniai </w:t>
                </w:r>
                <w:r>
                  <w:rPr>
                    <w:sz w:val="20"/>
                    <w:szCs w:val="24"/>
                    <w:lang w:eastAsia="lt-LT"/>
                  </w:rPr>
                  <w:t>kompleksai, prekybos centrai, parduotuvės (didmeninės ir mažmeninės), kioskai, turgavietės</w:t>
                </w:r>
              </w:p>
            </w:tc>
            <w:tc>
              <w:tcPr>
                <w:tcW w:w="2683" w:type="dxa"/>
                <w:tcBorders>
                  <w:top w:val="nil"/>
                  <w:left w:val="nil"/>
                  <w:bottom w:val="nil"/>
                  <w:right w:val="single" w:sz="4" w:space="0" w:color="auto"/>
                </w:tcBorders>
                <w:hideMark/>
              </w:tcPr>
              <w:p w14:paraId="6A4EC02F"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hideMark/>
              </w:tcPr>
              <w:p w14:paraId="6A2FAFDA"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vAlign w:val="center"/>
                <w:hideMark/>
              </w:tcPr>
              <w:p w14:paraId="427A23CC" w14:textId="77777777" w:rsidR="00070368" w:rsidRDefault="00A22A3A">
                <w:pPr>
                  <w:jc w:val="right"/>
                  <w:rPr>
                    <w:rFonts w:ascii="Calibri" w:hAnsi="Calibri" w:cs="Calibri"/>
                    <w:sz w:val="18"/>
                    <w:szCs w:val="18"/>
                  </w:rPr>
                </w:pPr>
                <w:r>
                  <w:rPr>
                    <w:sz w:val="20"/>
                    <w:szCs w:val="24"/>
                    <w:lang w:eastAsia="lt-LT"/>
                  </w:rPr>
                  <w:t>58,44</w:t>
                </w:r>
              </w:p>
            </w:tc>
            <w:tc>
              <w:tcPr>
                <w:tcW w:w="1378" w:type="dxa"/>
                <w:tcBorders>
                  <w:top w:val="nil"/>
                  <w:left w:val="nil"/>
                  <w:bottom w:val="single" w:sz="4" w:space="0" w:color="auto"/>
                  <w:right w:val="single" w:sz="4" w:space="0" w:color="auto"/>
                </w:tcBorders>
                <w:vAlign w:val="center"/>
                <w:hideMark/>
              </w:tcPr>
              <w:p w14:paraId="62BC2EA3" w14:textId="77777777" w:rsidR="00070368" w:rsidRDefault="00A22A3A">
                <w:pPr>
                  <w:ind w:firstLine="53"/>
                  <w:jc w:val="right"/>
                  <w:rPr>
                    <w:strike/>
                    <w:sz w:val="20"/>
                    <w:szCs w:val="24"/>
                    <w:lang w:eastAsia="lt-LT"/>
                  </w:rPr>
                </w:pPr>
                <w:r>
                  <w:rPr>
                    <w:sz w:val="20"/>
                    <w:szCs w:val="24"/>
                    <w:lang w:eastAsia="lt-LT"/>
                  </w:rPr>
                  <w:t>24,96</w:t>
                </w:r>
              </w:p>
            </w:tc>
          </w:tr>
          <w:tr w:rsidR="00070368" w14:paraId="333D36EB" w14:textId="77777777">
            <w:trPr>
              <w:trHeight w:val="480"/>
            </w:trPr>
            <w:tc>
              <w:tcPr>
                <w:tcW w:w="500" w:type="dxa"/>
                <w:tcBorders>
                  <w:top w:val="single" w:sz="4" w:space="0" w:color="auto"/>
                  <w:left w:val="single" w:sz="4" w:space="0" w:color="auto"/>
                  <w:bottom w:val="single" w:sz="4" w:space="0" w:color="auto"/>
                  <w:right w:val="single" w:sz="4" w:space="0" w:color="auto"/>
                </w:tcBorders>
                <w:vAlign w:val="center"/>
                <w:hideMark/>
              </w:tcPr>
              <w:p w14:paraId="468EEB9C" w14:textId="77777777" w:rsidR="00070368" w:rsidRDefault="00A22A3A">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auto" w:fill="FFFFFF"/>
                <w:vAlign w:val="center"/>
                <w:hideMark/>
              </w:tcPr>
              <w:p w14:paraId="73F1A1FA" w14:textId="77777777" w:rsidR="00070368" w:rsidRDefault="00A22A3A">
                <w:pP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hideMark/>
              </w:tcPr>
              <w:p w14:paraId="17DFD9A7" w14:textId="77777777" w:rsidR="00070368" w:rsidRDefault="00A22A3A">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hideMark/>
              </w:tcPr>
              <w:p w14:paraId="01AD8974"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797ED9F0" w14:textId="77777777" w:rsidR="00070368" w:rsidRDefault="00A22A3A">
                <w:pPr>
                  <w:ind w:firstLine="612"/>
                  <w:jc w:val="right"/>
                  <w:rPr>
                    <w:sz w:val="20"/>
                    <w:szCs w:val="24"/>
                    <w:lang w:eastAsia="lt-LT"/>
                  </w:rPr>
                </w:pPr>
                <w:r>
                  <w:rPr>
                    <w:sz w:val="20"/>
                    <w:szCs w:val="24"/>
                    <w:lang w:eastAsia="lt-LT"/>
                  </w:rPr>
                  <w:t>58,44</w:t>
                </w:r>
              </w:p>
            </w:tc>
            <w:tc>
              <w:tcPr>
                <w:tcW w:w="1378" w:type="dxa"/>
                <w:tcBorders>
                  <w:top w:val="nil"/>
                  <w:left w:val="nil"/>
                  <w:bottom w:val="single" w:sz="4" w:space="0" w:color="auto"/>
                  <w:right w:val="single" w:sz="4" w:space="0" w:color="auto"/>
                </w:tcBorders>
                <w:noWrap/>
                <w:vAlign w:val="center"/>
                <w:hideMark/>
              </w:tcPr>
              <w:p w14:paraId="127BD23D" w14:textId="77777777" w:rsidR="00070368" w:rsidRDefault="00A22A3A">
                <w:pPr>
                  <w:ind w:firstLine="53"/>
                  <w:jc w:val="right"/>
                  <w:rPr>
                    <w:strike/>
                    <w:sz w:val="20"/>
                    <w:szCs w:val="24"/>
                    <w:lang w:eastAsia="lt-LT"/>
                  </w:rPr>
                </w:pPr>
                <w:r>
                  <w:rPr>
                    <w:sz w:val="20"/>
                    <w:szCs w:val="24"/>
                    <w:lang w:eastAsia="lt-LT"/>
                  </w:rPr>
                  <w:t>24,96</w:t>
                </w:r>
              </w:p>
            </w:tc>
          </w:tr>
          <w:tr w:rsidR="00070368" w14:paraId="1D3912F1" w14:textId="77777777">
            <w:trPr>
              <w:trHeight w:val="720"/>
            </w:trPr>
            <w:tc>
              <w:tcPr>
                <w:tcW w:w="500" w:type="dxa"/>
                <w:tcBorders>
                  <w:top w:val="nil"/>
                  <w:left w:val="single" w:sz="4" w:space="0" w:color="auto"/>
                  <w:bottom w:val="single" w:sz="4" w:space="0" w:color="auto"/>
                  <w:right w:val="single" w:sz="4" w:space="0" w:color="auto"/>
                </w:tcBorders>
                <w:vAlign w:val="center"/>
                <w:hideMark/>
              </w:tcPr>
              <w:p w14:paraId="4E709728" w14:textId="77777777" w:rsidR="00070368" w:rsidRDefault="00A22A3A">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auto" w:fill="FFFFFF"/>
                <w:vAlign w:val="center"/>
                <w:hideMark/>
              </w:tcPr>
              <w:p w14:paraId="5063C5CD" w14:textId="77777777" w:rsidR="00070368" w:rsidRDefault="00A22A3A">
                <w:pPr>
                  <w:rPr>
                    <w:sz w:val="20"/>
                    <w:szCs w:val="24"/>
                    <w:lang w:eastAsia="lt-LT"/>
                  </w:rPr>
                </w:pPr>
                <w:r>
                  <w:rPr>
                    <w:sz w:val="20"/>
                    <w:szCs w:val="24"/>
                    <w:lang w:eastAsia="lt-LT"/>
                  </w:rPr>
                  <w:t xml:space="preserve">Gydyklos (ligoninės, </w:t>
                </w:r>
                <w:r>
                  <w:rPr>
                    <w:sz w:val="20"/>
                    <w:szCs w:val="24"/>
                    <w:lang w:eastAsia="lt-LT"/>
                  </w:rPr>
                  <w:t>klinikos, slaugos namai, sanatorijos), globos namai</w:t>
                </w:r>
              </w:p>
            </w:tc>
            <w:tc>
              <w:tcPr>
                <w:tcW w:w="2683" w:type="dxa"/>
                <w:tcBorders>
                  <w:top w:val="nil"/>
                  <w:left w:val="nil"/>
                  <w:bottom w:val="single" w:sz="4" w:space="0" w:color="auto"/>
                  <w:right w:val="single" w:sz="4" w:space="0" w:color="auto"/>
                </w:tcBorders>
                <w:hideMark/>
              </w:tcPr>
              <w:p w14:paraId="1EA8355F"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hideMark/>
              </w:tcPr>
              <w:p w14:paraId="36144691"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42E40656" w14:textId="77777777" w:rsidR="00070368" w:rsidRDefault="00A22A3A">
                <w:pPr>
                  <w:jc w:val="right"/>
                  <w:rPr>
                    <w:strike/>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40D3ED08" w14:textId="77777777" w:rsidR="00070368" w:rsidRDefault="00A22A3A">
                <w:pPr>
                  <w:ind w:firstLine="53"/>
                  <w:jc w:val="right"/>
                  <w:rPr>
                    <w:sz w:val="20"/>
                    <w:szCs w:val="24"/>
                    <w:lang w:eastAsia="lt-LT"/>
                  </w:rPr>
                </w:pPr>
                <w:r>
                  <w:rPr>
                    <w:sz w:val="20"/>
                    <w:szCs w:val="24"/>
                  </w:rPr>
                  <w:t>7,08</w:t>
                </w:r>
              </w:p>
            </w:tc>
          </w:tr>
          <w:tr w:rsidR="00070368" w14:paraId="406A8B3F" w14:textId="77777777">
            <w:trPr>
              <w:trHeight w:val="480"/>
            </w:trPr>
            <w:tc>
              <w:tcPr>
                <w:tcW w:w="500" w:type="dxa"/>
                <w:tcBorders>
                  <w:top w:val="nil"/>
                  <w:left w:val="single" w:sz="4" w:space="0" w:color="auto"/>
                  <w:bottom w:val="single" w:sz="4" w:space="0" w:color="auto"/>
                  <w:right w:val="single" w:sz="4" w:space="0" w:color="auto"/>
                </w:tcBorders>
                <w:vAlign w:val="center"/>
                <w:hideMark/>
              </w:tcPr>
              <w:p w14:paraId="31986285" w14:textId="77777777" w:rsidR="00070368" w:rsidRDefault="00A22A3A">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auto" w:fill="FFFFFF"/>
                <w:vAlign w:val="center"/>
                <w:hideMark/>
              </w:tcPr>
              <w:p w14:paraId="3E086048" w14:textId="77777777" w:rsidR="00070368" w:rsidRDefault="00A22A3A">
                <w:pP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hideMark/>
              </w:tcPr>
              <w:p w14:paraId="62628D6F"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hideMark/>
              </w:tcPr>
              <w:p w14:paraId="79D8CF03"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0D8A9151" w14:textId="77777777" w:rsidR="00070368" w:rsidRDefault="00A22A3A">
                <w:pPr>
                  <w:jc w:val="right"/>
                  <w:rPr>
                    <w:strike/>
                    <w:sz w:val="20"/>
                    <w:szCs w:val="24"/>
                    <w:lang w:eastAsia="lt-LT"/>
                  </w:rPr>
                </w:pPr>
                <w:r>
                  <w:rPr>
                    <w:sz w:val="20"/>
                    <w:szCs w:val="24"/>
                  </w:rPr>
                  <w:t>58,56</w:t>
                </w:r>
              </w:p>
            </w:tc>
            <w:tc>
              <w:tcPr>
                <w:tcW w:w="1378" w:type="dxa"/>
                <w:tcBorders>
                  <w:top w:val="nil"/>
                  <w:left w:val="nil"/>
                  <w:bottom w:val="single" w:sz="4" w:space="0" w:color="auto"/>
                  <w:right w:val="single" w:sz="4" w:space="0" w:color="auto"/>
                </w:tcBorders>
                <w:noWrap/>
                <w:vAlign w:val="center"/>
                <w:hideMark/>
              </w:tcPr>
              <w:p w14:paraId="17F58135" w14:textId="77777777" w:rsidR="00070368" w:rsidRDefault="00A22A3A">
                <w:pPr>
                  <w:ind w:firstLine="53"/>
                  <w:jc w:val="right"/>
                  <w:rPr>
                    <w:strike/>
                    <w:sz w:val="20"/>
                    <w:szCs w:val="24"/>
                    <w:lang w:eastAsia="lt-LT"/>
                  </w:rPr>
                </w:pPr>
                <w:r>
                  <w:rPr>
                    <w:sz w:val="20"/>
                    <w:szCs w:val="24"/>
                  </w:rPr>
                  <w:t>25,20</w:t>
                </w:r>
                <w:r>
                  <w:rPr>
                    <w:strike/>
                    <w:sz w:val="20"/>
                    <w:szCs w:val="24"/>
                  </w:rPr>
                  <w:t xml:space="preserve"> </w:t>
                </w:r>
              </w:p>
            </w:tc>
          </w:tr>
          <w:tr w:rsidR="00070368" w14:paraId="0DFF2FDB" w14:textId="77777777">
            <w:trPr>
              <w:trHeight w:val="515"/>
            </w:trPr>
            <w:tc>
              <w:tcPr>
                <w:tcW w:w="500" w:type="dxa"/>
                <w:tcBorders>
                  <w:top w:val="nil"/>
                  <w:left w:val="single" w:sz="4" w:space="0" w:color="auto"/>
                  <w:bottom w:val="single" w:sz="4" w:space="0" w:color="auto"/>
                  <w:right w:val="single" w:sz="4" w:space="0" w:color="auto"/>
                </w:tcBorders>
                <w:vAlign w:val="center"/>
                <w:hideMark/>
              </w:tcPr>
              <w:p w14:paraId="526CC42E" w14:textId="77777777" w:rsidR="00070368" w:rsidRDefault="00A22A3A">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auto" w:fill="FFFFFF"/>
                <w:vAlign w:val="center"/>
                <w:hideMark/>
              </w:tcPr>
              <w:p w14:paraId="31AEFFD0" w14:textId="77777777" w:rsidR="00070368" w:rsidRDefault="00A22A3A">
                <w:pP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vAlign w:val="center"/>
                <w:hideMark/>
              </w:tcPr>
              <w:p w14:paraId="2198A602" w14:textId="77777777" w:rsidR="00070368" w:rsidRDefault="00A22A3A">
                <w:pPr>
                  <w:jc w:val="center"/>
                  <w:rPr>
                    <w:sz w:val="20"/>
                    <w:szCs w:val="24"/>
                    <w:lang w:eastAsia="lt-LT"/>
                  </w:rPr>
                </w:pPr>
                <w:r>
                  <w:rPr>
                    <w:sz w:val="20"/>
                    <w:szCs w:val="24"/>
                  </w:rPr>
                  <w:t xml:space="preserve">Darbuotojų </w:t>
                </w:r>
                <w:r>
                  <w:rPr>
                    <w:sz w:val="20"/>
                    <w:szCs w:val="24"/>
                  </w:rPr>
                  <w:t>skaičius</w:t>
                </w:r>
              </w:p>
            </w:tc>
            <w:tc>
              <w:tcPr>
                <w:tcW w:w="1617" w:type="dxa"/>
                <w:tcBorders>
                  <w:top w:val="nil"/>
                  <w:left w:val="nil"/>
                  <w:bottom w:val="single" w:sz="4" w:space="0" w:color="auto"/>
                  <w:right w:val="single" w:sz="4" w:space="0" w:color="auto"/>
                </w:tcBorders>
                <w:vAlign w:val="center"/>
                <w:hideMark/>
              </w:tcPr>
              <w:p w14:paraId="78254D3A"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4A10943E" w14:textId="77777777" w:rsidR="00070368" w:rsidRDefault="00A22A3A">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7913F732" w14:textId="77777777" w:rsidR="00070368" w:rsidRDefault="00A22A3A">
                <w:pPr>
                  <w:ind w:firstLine="53"/>
                  <w:jc w:val="right"/>
                  <w:rPr>
                    <w:strike/>
                    <w:sz w:val="20"/>
                    <w:szCs w:val="24"/>
                    <w:lang w:eastAsia="lt-LT"/>
                  </w:rPr>
                </w:pPr>
                <w:r>
                  <w:rPr>
                    <w:sz w:val="20"/>
                    <w:szCs w:val="24"/>
                  </w:rPr>
                  <w:t>7,08</w:t>
                </w:r>
              </w:p>
            </w:tc>
          </w:tr>
          <w:tr w:rsidR="00070368" w14:paraId="42CD1AE2" w14:textId="77777777">
            <w:trPr>
              <w:trHeight w:val="551"/>
            </w:trPr>
            <w:tc>
              <w:tcPr>
                <w:tcW w:w="500" w:type="dxa"/>
                <w:tcBorders>
                  <w:top w:val="nil"/>
                  <w:left w:val="single" w:sz="4" w:space="0" w:color="auto"/>
                  <w:bottom w:val="single" w:sz="4" w:space="0" w:color="auto"/>
                  <w:right w:val="single" w:sz="4" w:space="0" w:color="auto"/>
                </w:tcBorders>
                <w:vAlign w:val="center"/>
                <w:hideMark/>
              </w:tcPr>
              <w:p w14:paraId="11DB8D3F" w14:textId="77777777" w:rsidR="00070368" w:rsidRDefault="00A22A3A">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auto" w:fill="FFFFFF"/>
                <w:vAlign w:val="center"/>
                <w:hideMark/>
              </w:tcPr>
              <w:p w14:paraId="2EC67591" w14:textId="77777777" w:rsidR="00070368" w:rsidRDefault="00A22A3A">
                <w:pP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vAlign w:val="center"/>
                <w:hideMark/>
              </w:tcPr>
              <w:p w14:paraId="0E9900B0"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14:paraId="1EBC1E94"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31EDE7E9" w14:textId="77777777" w:rsidR="00070368" w:rsidRDefault="00A22A3A">
                <w:pPr>
                  <w:ind w:firstLine="53"/>
                  <w:jc w:val="right"/>
                  <w:rPr>
                    <w:strike/>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0EE6AED0" w14:textId="77777777" w:rsidR="00070368" w:rsidRDefault="00A22A3A">
                <w:pPr>
                  <w:ind w:firstLine="53"/>
                  <w:jc w:val="right"/>
                  <w:rPr>
                    <w:strike/>
                    <w:sz w:val="20"/>
                    <w:szCs w:val="24"/>
                    <w:lang w:eastAsia="lt-LT"/>
                  </w:rPr>
                </w:pPr>
                <w:r>
                  <w:rPr>
                    <w:sz w:val="20"/>
                    <w:szCs w:val="24"/>
                  </w:rPr>
                  <w:t>7,08</w:t>
                </w:r>
              </w:p>
            </w:tc>
          </w:tr>
          <w:tr w:rsidR="00070368" w14:paraId="1C07AD3B" w14:textId="77777777">
            <w:trPr>
              <w:trHeight w:val="559"/>
            </w:trPr>
            <w:tc>
              <w:tcPr>
                <w:tcW w:w="500" w:type="dxa"/>
                <w:tcBorders>
                  <w:top w:val="nil"/>
                  <w:left w:val="single" w:sz="4" w:space="0" w:color="auto"/>
                  <w:bottom w:val="single" w:sz="4" w:space="0" w:color="auto"/>
                  <w:right w:val="single" w:sz="4" w:space="0" w:color="auto"/>
                </w:tcBorders>
                <w:vAlign w:val="center"/>
                <w:hideMark/>
              </w:tcPr>
              <w:p w14:paraId="518D2837" w14:textId="77777777" w:rsidR="00070368" w:rsidRDefault="00A22A3A">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auto" w:fill="FFFFFF"/>
                <w:vAlign w:val="center"/>
                <w:hideMark/>
              </w:tcPr>
              <w:p w14:paraId="2F4CB733" w14:textId="77777777" w:rsidR="00070368" w:rsidRDefault="00A22A3A">
                <w:pP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vAlign w:val="center"/>
                <w:hideMark/>
              </w:tcPr>
              <w:p w14:paraId="2D1CE49D"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14:paraId="487B20A5"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36A029F7" w14:textId="77777777" w:rsidR="00070368" w:rsidRDefault="00A22A3A">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3976C245" w14:textId="77777777" w:rsidR="00070368" w:rsidRDefault="00A22A3A">
                <w:pPr>
                  <w:ind w:firstLine="53"/>
                  <w:jc w:val="right"/>
                  <w:rPr>
                    <w:strike/>
                    <w:sz w:val="20"/>
                    <w:szCs w:val="24"/>
                    <w:lang w:eastAsia="lt-LT"/>
                  </w:rPr>
                </w:pPr>
                <w:r>
                  <w:rPr>
                    <w:sz w:val="20"/>
                    <w:szCs w:val="24"/>
                  </w:rPr>
                  <w:t>7,08</w:t>
                </w:r>
              </w:p>
            </w:tc>
          </w:tr>
          <w:tr w:rsidR="00070368" w14:paraId="3AA7335A" w14:textId="77777777">
            <w:trPr>
              <w:trHeight w:val="516"/>
            </w:trPr>
            <w:tc>
              <w:tcPr>
                <w:tcW w:w="500" w:type="dxa"/>
                <w:tcBorders>
                  <w:top w:val="nil"/>
                  <w:left w:val="single" w:sz="4" w:space="0" w:color="auto"/>
                  <w:bottom w:val="single" w:sz="4" w:space="0" w:color="auto"/>
                  <w:right w:val="single" w:sz="4" w:space="0" w:color="auto"/>
                </w:tcBorders>
                <w:vAlign w:val="center"/>
                <w:hideMark/>
              </w:tcPr>
              <w:p w14:paraId="6D8D73F1" w14:textId="77777777" w:rsidR="00070368" w:rsidRDefault="00A22A3A">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auto" w:fill="FFFFFF"/>
                <w:vAlign w:val="center"/>
                <w:hideMark/>
              </w:tcPr>
              <w:p w14:paraId="66A5D7A3" w14:textId="77777777" w:rsidR="00070368" w:rsidRDefault="00A22A3A">
                <w:pP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vAlign w:val="center"/>
                <w:hideMark/>
              </w:tcPr>
              <w:p w14:paraId="034E886C"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14:paraId="76D4428A"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4809A7E3" w14:textId="77777777" w:rsidR="00070368" w:rsidRDefault="00A22A3A">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357A94B2" w14:textId="77777777" w:rsidR="00070368" w:rsidRDefault="00A22A3A">
                <w:pPr>
                  <w:ind w:firstLine="53"/>
                  <w:jc w:val="right"/>
                  <w:rPr>
                    <w:strike/>
                    <w:sz w:val="20"/>
                    <w:szCs w:val="24"/>
                    <w:lang w:eastAsia="lt-LT"/>
                  </w:rPr>
                </w:pPr>
                <w:r>
                  <w:rPr>
                    <w:sz w:val="20"/>
                    <w:szCs w:val="24"/>
                  </w:rPr>
                  <w:t>7,08</w:t>
                </w:r>
              </w:p>
            </w:tc>
          </w:tr>
          <w:tr w:rsidR="00070368" w14:paraId="193E3F9F" w14:textId="77777777">
            <w:trPr>
              <w:trHeight w:val="720"/>
            </w:trPr>
            <w:tc>
              <w:tcPr>
                <w:tcW w:w="500" w:type="dxa"/>
                <w:tcBorders>
                  <w:top w:val="single" w:sz="4" w:space="0" w:color="auto"/>
                  <w:left w:val="single" w:sz="4" w:space="0" w:color="auto"/>
                  <w:bottom w:val="single" w:sz="4" w:space="0" w:color="auto"/>
                  <w:right w:val="single" w:sz="4" w:space="0" w:color="auto"/>
                </w:tcBorders>
                <w:vAlign w:val="center"/>
                <w:hideMark/>
              </w:tcPr>
              <w:p w14:paraId="3B69D07F" w14:textId="77777777" w:rsidR="00070368" w:rsidRDefault="00A22A3A">
                <w:pPr>
                  <w:jc w:val="center"/>
                  <w:rPr>
                    <w:sz w:val="20"/>
                    <w:szCs w:val="24"/>
                    <w:lang w:eastAsia="lt-LT"/>
                  </w:rPr>
                </w:pPr>
                <w:r>
                  <w:rPr>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auto" w:fill="FFFFFF"/>
                <w:vAlign w:val="center"/>
                <w:hideMark/>
              </w:tcPr>
              <w:p w14:paraId="657078F1" w14:textId="77777777" w:rsidR="00070368" w:rsidRDefault="00A22A3A">
                <w:pP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hideMark/>
              </w:tcPr>
              <w:p w14:paraId="26DCA977" w14:textId="77777777" w:rsidR="00070368" w:rsidRDefault="00A22A3A">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hideMark/>
              </w:tcPr>
              <w:p w14:paraId="7A5E13FE" w14:textId="77777777" w:rsidR="00070368" w:rsidRDefault="00A22A3A">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noWrap/>
                <w:vAlign w:val="center"/>
                <w:hideMark/>
              </w:tcPr>
              <w:p w14:paraId="0631E858" w14:textId="77777777" w:rsidR="00070368" w:rsidRDefault="00A22A3A">
                <w:pPr>
                  <w:jc w:val="right"/>
                  <w:rPr>
                    <w:strike/>
                    <w:sz w:val="20"/>
                    <w:szCs w:val="24"/>
                    <w:lang w:eastAsia="lt-LT"/>
                  </w:rPr>
                </w:pPr>
                <w:r>
                  <w:rPr>
                    <w:sz w:val="20"/>
                    <w:szCs w:val="24"/>
                  </w:rPr>
                  <w:t>16,32</w:t>
                </w:r>
              </w:p>
            </w:tc>
            <w:tc>
              <w:tcPr>
                <w:tcW w:w="1378" w:type="dxa"/>
                <w:tcBorders>
                  <w:top w:val="single" w:sz="4" w:space="0" w:color="auto"/>
                  <w:left w:val="nil"/>
                  <w:bottom w:val="single" w:sz="4" w:space="0" w:color="auto"/>
                  <w:right w:val="single" w:sz="4" w:space="0" w:color="auto"/>
                </w:tcBorders>
                <w:noWrap/>
                <w:vAlign w:val="center"/>
                <w:hideMark/>
              </w:tcPr>
              <w:p w14:paraId="43AB2F31" w14:textId="77777777" w:rsidR="00070368" w:rsidRDefault="00A22A3A">
                <w:pPr>
                  <w:ind w:firstLine="53"/>
                  <w:jc w:val="right"/>
                  <w:rPr>
                    <w:strike/>
                    <w:sz w:val="20"/>
                    <w:szCs w:val="24"/>
                    <w:lang w:eastAsia="lt-LT"/>
                  </w:rPr>
                </w:pPr>
                <w:r>
                  <w:rPr>
                    <w:sz w:val="20"/>
                    <w:szCs w:val="24"/>
                  </w:rPr>
                  <w:t>7,08</w:t>
                </w:r>
              </w:p>
            </w:tc>
          </w:tr>
          <w:tr w:rsidR="00070368" w14:paraId="14202904" w14:textId="77777777">
            <w:trPr>
              <w:trHeight w:val="697"/>
            </w:trPr>
            <w:tc>
              <w:tcPr>
                <w:tcW w:w="500" w:type="dxa"/>
                <w:tcBorders>
                  <w:top w:val="nil"/>
                  <w:left w:val="single" w:sz="4" w:space="0" w:color="auto"/>
                  <w:bottom w:val="single" w:sz="4" w:space="0" w:color="auto"/>
                  <w:right w:val="single" w:sz="4" w:space="0" w:color="auto"/>
                </w:tcBorders>
                <w:vAlign w:val="center"/>
                <w:hideMark/>
              </w:tcPr>
              <w:p w14:paraId="041B81EB" w14:textId="77777777" w:rsidR="00070368" w:rsidRDefault="00A22A3A">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auto" w:fill="FFFFFF"/>
                <w:vAlign w:val="center"/>
                <w:hideMark/>
              </w:tcPr>
              <w:p w14:paraId="2E53CEF7" w14:textId="77777777" w:rsidR="00070368" w:rsidRDefault="00A22A3A">
                <w:pP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vAlign w:val="center"/>
                <w:hideMark/>
              </w:tcPr>
              <w:p w14:paraId="6037B537"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14:paraId="542FF6DD"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4F1E6E1A" w14:textId="77777777" w:rsidR="00070368" w:rsidRDefault="00A22A3A">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5D72B1E9" w14:textId="77777777" w:rsidR="00070368" w:rsidRDefault="00A22A3A">
                <w:pPr>
                  <w:ind w:firstLine="106"/>
                  <w:jc w:val="right"/>
                  <w:rPr>
                    <w:strike/>
                    <w:sz w:val="20"/>
                    <w:szCs w:val="24"/>
                    <w:lang w:eastAsia="lt-LT"/>
                  </w:rPr>
                </w:pPr>
                <w:r>
                  <w:rPr>
                    <w:sz w:val="20"/>
                    <w:szCs w:val="24"/>
                  </w:rPr>
                  <w:t>7,08</w:t>
                </w:r>
              </w:p>
            </w:tc>
          </w:tr>
          <w:tr w:rsidR="00070368" w14:paraId="1130FA6F" w14:textId="77777777">
            <w:trPr>
              <w:trHeight w:val="720"/>
            </w:trPr>
            <w:tc>
              <w:tcPr>
                <w:tcW w:w="500" w:type="dxa"/>
                <w:tcBorders>
                  <w:top w:val="nil"/>
                  <w:left w:val="single" w:sz="4" w:space="0" w:color="auto"/>
                  <w:bottom w:val="single" w:sz="4" w:space="0" w:color="auto"/>
                  <w:right w:val="single" w:sz="4" w:space="0" w:color="auto"/>
                </w:tcBorders>
                <w:vAlign w:val="center"/>
                <w:hideMark/>
              </w:tcPr>
              <w:p w14:paraId="30D22B1D" w14:textId="77777777" w:rsidR="00070368" w:rsidRDefault="00A22A3A">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auto" w:fill="FFFFFF"/>
                <w:vAlign w:val="center"/>
                <w:hideMark/>
              </w:tcPr>
              <w:p w14:paraId="09CCB4E8" w14:textId="77777777" w:rsidR="00070368" w:rsidRDefault="00A22A3A">
                <w:pPr>
                  <w:rPr>
                    <w:sz w:val="20"/>
                    <w:szCs w:val="24"/>
                    <w:lang w:eastAsia="lt-LT"/>
                  </w:rPr>
                </w:pPr>
                <w:r>
                  <w:rPr>
                    <w:sz w:val="20"/>
                    <w:szCs w:val="24"/>
                    <w:lang w:eastAsia="lt-LT"/>
                  </w:rPr>
                  <w:t>Kiti subjektai: fiziniai ir juridiniai asmenys, kurie nepriskirti šios  lentelės kitoms eilutėms, taip pat fiziniai asmenys, kuriems išduotas verslo liudijimas ir/arba individualios veiklos pažyma, ūkininkai, bei asmenys, nuolat veikiantys Radviliškio rajo</w:t>
                </w:r>
                <w:r>
                  <w:rPr>
                    <w:sz w:val="20"/>
                    <w:szCs w:val="24"/>
                    <w:lang w:eastAsia="lt-LT"/>
                  </w:rPr>
                  <w:t>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vAlign w:val="center"/>
                <w:hideMark/>
              </w:tcPr>
              <w:p w14:paraId="0D44D2B2" w14:textId="77777777" w:rsidR="00070368" w:rsidRDefault="00A22A3A">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vAlign w:val="center"/>
                <w:hideMark/>
              </w:tcPr>
              <w:p w14:paraId="2453A2CD" w14:textId="77777777" w:rsidR="00070368" w:rsidRDefault="00A22A3A">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noWrap/>
                <w:vAlign w:val="center"/>
                <w:hideMark/>
              </w:tcPr>
              <w:p w14:paraId="3799456D" w14:textId="77777777" w:rsidR="00070368" w:rsidRDefault="00A22A3A">
                <w:pPr>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0E092DDC" w14:textId="77777777" w:rsidR="00070368" w:rsidRDefault="00A22A3A">
                <w:pPr>
                  <w:ind w:firstLine="106"/>
                  <w:jc w:val="right"/>
                  <w:rPr>
                    <w:strike/>
                    <w:sz w:val="20"/>
                    <w:szCs w:val="24"/>
                    <w:lang w:eastAsia="lt-LT"/>
                  </w:rPr>
                </w:pPr>
                <w:r>
                  <w:rPr>
                    <w:sz w:val="20"/>
                    <w:szCs w:val="24"/>
                  </w:rPr>
                  <w:t>7,08</w:t>
                </w:r>
              </w:p>
            </w:tc>
          </w:tr>
          <w:tr w:rsidR="00070368" w14:paraId="0C661B28" w14:textId="77777777">
            <w:trPr>
              <w:trHeight w:val="539"/>
            </w:trPr>
            <w:tc>
              <w:tcPr>
                <w:tcW w:w="500" w:type="dxa"/>
                <w:tcBorders>
                  <w:top w:val="nil"/>
                  <w:left w:val="single" w:sz="4" w:space="0" w:color="auto"/>
                  <w:bottom w:val="single" w:sz="4" w:space="0" w:color="auto"/>
                  <w:right w:val="single" w:sz="4" w:space="0" w:color="auto"/>
                </w:tcBorders>
                <w:vAlign w:val="center"/>
                <w:hideMark/>
              </w:tcPr>
              <w:p w14:paraId="1F043FEE" w14:textId="77777777" w:rsidR="00070368" w:rsidRDefault="00A22A3A">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auto" w:fill="FFFFFF"/>
                <w:vAlign w:val="center"/>
                <w:hideMark/>
              </w:tcPr>
              <w:p w14:paraId="01154B81" w14:textId="77777777" w:rsidR="00070368" w:rsidRDefault="00A22A3A">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vAlign w:val="center"/>
                <w:hideMark/>
              </w:tcPr>
              <w:p w14:paraId="28FE56A0" w14:textId="77777777" w:rsidR="00070368" w:rsidRDefault="00A22A3A">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vAlign w:val="center"/>
                <w:hideMark/>
              </w:tcPr>
              <w:p w14:paraId="404E0BE5" w14:textId="77777777" w:rsidR="00070368" w:rsidRDefault="00A22A3A">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noWrap/>
                <w:vAlign w:val="center"/>
                <w:hideMark/>
              </w:tcPr>
              <w:p w14:paraId="0D2B3862" w14:textId="77777777" w:rsidR="00070368" w:rsidRDefault="00A22A3A">
                <w:pPr>
                  <w:ind w:firstLine="53"/>
                  <w:jc w:val="right"/>
                  <w:rPr>
                    <w:sz w:val="20"/>
                    <w:szCs w:val="24"/>
                    <w:lang w:eastAsia="lt-LT"/>
                  </w:rPr>
                </w:pPr>
                <w:r>
                  <w:rPr>
                    <w:sz w:val="20"/>
                    <w:szCs w:val="24"/>
                  </w:rPr>
                  <w:t>6,24</w:t>
                </w:r>
              </w:p>
            </w:tc>
            <w:tc>
              <w:tcPr>
                <w:tcW w:w="1378" w:type="dxa"/>
                <w:tcBorders>
                  <w:top w:val="nil"/>
                  <w:left w:val="nil"/>
                  <w:bottom w:val="single" w:sz="4" w:space="0" w:color="auto"/>
                  <w:right w:val="single" w:sz="4" w:space="0" w:color="auto"/>
                </w:tcBorders>
                <w:noWrap/>
                <w:vAlign w:val="center"/>
                <w:hideMark/>
              </w:tcPr>
              <w:p w14:paraId="4E1EBDD9" w14:textId="77777777" w:rsidR="00070368" w:rsidRDefault="00A22A3A">
                <w:pPr>
                  <w:ind w:firstLine="53"/>
                  <w:jc w:val="right"/>
                  <w:rPr>
                    <w:strike/>
                    <w:sz w:val="20"/>
                    <w:szCs w:val="24"/>
                    <w:lang w:eastAsia="lt-LT"/>
                  </w:rPr>
                </w:pPr>
                <w:r>
                  <w:rPr>
                    <w:sz w:val="20"/>
                    <w:szCs w:val="24"/>
                  </w:rPr>
                  <w:t>2,76</w:t>
                </w:r>
                <w:r>
                  <w:rPr>
                    <w:strike/>
                    <w:sz w:val="20"/>
                    <w:szCs w:val="24"/>
                  </w:rPr>
                  <w:t xml:space="preserve"> </w:t>
                </w:r>
              </w:p>
            </w:tc>
          </w:tr>
          <w:tr w:rsidR="00070368" w14:paraId="789E4243" w14:textId="77777777">
            <w:trPr>
              <w:trHeight w:val="547"/>
            </w:trPr>
            <w:tc>
              <w:tcPr>
                <w:tcW w:w="500" w:type="dxa"/>
                <w:tcBorders>
                  <w:top w:val="nil"/>
                  <w:left w:val="single" w:sz="4" w:space="0" w:color="auto"/>
                  <w:bottom w:val="single" w:sz="4" w:space="0" w:color="auto"/>
                  <w:right w:val="single" w:sz="4" w:space="0" w:color="auto"/>
                </w:tcBorders>
                <w:vAlign w:val="center"/>
                <w:hideMark/>
              </w:tcPr>
              <w:p w14:paraId="442C8188" w14:textId="77777777" w:rsidR="00070368" w:rsidRDefault="00A22A3A">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auto" w:fill="FFFFFF"/>
                <w:vAlign w:val="center"/>
                <w:hideMark/>
              </w:tcPr>
              <w:p w14:paraId="7A721A7D" w14:textId="77777777" w:rsidR="00070368" w:rsidRDefault="00A22A3A">
                <w:pPr>
                  <w:rPr>
                    <w:sz w:val="20"/>
                    <w:szCs w:val="24"/>
                    <w:lang w:eastAsia="lt-LT"/>
                  </w:rPr>
                </w:pPr>
                <w:r>
                  <w:rPr>
                    <w:sz w:val="20"/>
                    <w:szCs w:val="24"/>
                    <w:lang w:eastAsia="lt-LT"/>
                  </w:rPr>
                  <w:t>Sodų paskirties pastatai</w:t>
                </w:r>
              </w:p>
            </w:tc>
            <w:tc>
              <w:tcPr>
                <w:tcW w:w="2683" w:type="dxa"/>
                <w:tcBorders>
                  <w:top w:val="nil"/>
                  <w:left w:val="nil"/>
                  <w:bottom w:val="single" w:sz="4" w:space="0" w:color="auto"/>
                  <w:right w:val="single" w:sz="4" w:space="0" w:color="auto"/>
                </w:tcBorders>
                <w:vAlign w:val="center"/>
                <w:hideMark/>
              </w:tcPr>
              <w:p w14:paraId="066F36AF" w14:textId="77777777" w:rsidR="00070368" w:rsidRDefault="00A22A3A">
                <w:pPr>
                  <w:jc w:val="center"/>
                  <w:rPr>
                    <w:sz w:val="20"/>
                    <w:szCs w:val="24"/>
                    <w:lang w:eastAsia="lt-LT"/>
                  </w:rPr>
                </w:pPr>
                <w:r>
                  <w:rPr>
                    <w:sz w:val="20"/>
                    <w:szCs w:val="24"/>
                  </w:rPr>
                  <w:t>Turto vienetas (valda su sodų paskirties pastatais)</w:t>
                </w:r>
              </w:p>
            </w:tc>
            <w:tc>
              <w:tcPr>
                <w:tcW w:w="1617" w:type="dxa"/>
                <w:tcBorders>
                  <w:top w:val="nil"/>
                  <w:left w:val="nil"/>
                  <w:bottom w:val="single" w:sz="4" w:space="0" w:color="auto"/>
                  <w:right w:val="single" w:sz="4" w:space="0" w:color="auto"/>
                </w:tcBorders>
                <w:vAlign w:val="center"/>
                <w:hideMark/>
              </w:tcPr>
              <w:p w14:paraId="7391820E" w14:textId="77777777" w:rsidR="00070368" w:rsidRDefault="00A22A3A">
                <w:pPr>
                  <w:jc w:val="center"/>
                  <w:rPr>
                    <w:sz w:val="20"/>
                    <w:szCs w:val="24"/>
                    <w:lang w:eastAsia="lt-LT"/>
                  </w:rPr>
                </w:pPr>
                <w:r>
                  <w:rPr>
                    <w:sz w:val="20"/>
                    <w:szCs w:val="24"/>
                  </w:rPr>
                  <w:t>Turto vienetas (valda su sodų paskirties pastatais)</w:t>
                </w:r>
              </w:p>
            </w:tc>
            <w:tc>
              <w:tcPr>
                <w:tcW w:w="1502" w:type="dxa"/>
                <w:tcBorders>
                  <w:top w:val="nil"/>
                  <w:left w:val="nil"/>
                  <w:bottom w:val="single" w:sz="4" w:space="0" w:color="auto"/>
                  <w:right w:val="single" w:sz="4" w:space="0" w:color="auto"/>
                </w:tcBorders>
                <w:noWrap/>
                <w:vAlign w:val="center"/>
                <w:hideMark/>
              </w:tcPr>
              <w:p w14:paraId="303752EA" w14:textId="77777777" w:rsidR="00070368" w:rsidRDefault="00A22A3A">
                <w:pPr>
                  <w:ind w:firstLine="53"/>
                  <w:jc w:val="right"/>
                  <w:rPr>
                    <w:sz w:val="20"/>
                    <w:szCs w:val="24"/>
                    <w:lang w:eastAsia="lt-LT"/>
                  </w:rPr>
                </w:pPr>
                <w:r>
                  <w:rPr>
                    <w:sz w:val="20"/>
                    <w:szCs w:val="24"/>
                  </w:rPr>
                  <w:t>18,60</w:t>
                </w:r>
              </w:p>
            </w:tc>
            <w:tc>
              <w:tcPr>
                <w:tcW w:w="1378" w:type="dxa"/>
                <w:tcBorders>
                  <w:top w:val="nil"/>
                  <w:left w:val="nil"/>
                  <w:bottom w:val="single" w:sz="4" w:space="0" w:color="auto"/>
                  <w:right w:val="single" w:sz="4" w:space="0" w:color="auto"/>
                </w:tcBorders>
                <w:noWrap/>
                <w:vAlign w:val="center"/>
                <w:hideMark/>
              </w:tcPr>
              <w:p w14:paraId="5574B05A" w14:textId="77777777" w:rsidR="00070368" w:rsidRDefault="00A22A3A">
                <w:pPr>
                  <w:ind w:firstLine="106"/>
                  <w:jc w:val="right"/>
                  <w:rPr>
                    <w:strike/>
                    <w:sz w:val="20"/>
                    <w:szCs w:val="24"/>
                    <w:lang w:eastAsia="lt-LT"/>
                  </w:rPr>
                </w:pPr>
                <w:r>
                  <w:rPr>
                    <w:sz w:val="20"/>
                    <w:szCs w:val="24"/>
                  </w:rPr>
                  <w:t>7,08</w:t>
                </w:r>
                <w:r>
                  <w:rPr>
                    <w:strike/>
                    <w:sz w:val="20"/>
                    <w:szCs w:val="24"/>
                  </w:rPr>
                  <w:t xml:space="preserve">  </w:t>
                </w:r>
              </w:p>
            </w:tc>
          </w:tr>
          <w:tr w:rsidR="00070368" w14:paraId="5E18FFEF" w14:textId="77777777">
            <w:trPr>
              <w:trHeight w:val="569"/>
            </w:trPr>
            <w:tc>
              <w:tcPr>
                <w:tcW w:w="500" w:type="dxa"/>
                <w:tcBorders>
                  <w:top w:val="nil"/>
                  <w:left w:val="single" w:sz="4" w:space="0" w:color="auto"/>
                  <w:bottom w:val="single" w:sz="4" w:space="0" w:color="auto"/>
                  <w:right w:val="single" w:sz="4" w:space="0" w:color="auto"/>
                </w:tcBorders>
                <w:vAlign w:val="center"/>
                <w:hideMark/>
              </w:tcPr>
              <w:p w14:paraId="6A60EED0" w14:textId="77777777" w:rsidR="00070368" w:rsidRDefault="00A22A3A">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auto" w:fill="FFFFFF"/>
                <w:vAlign w:val="center"/>
                <w:hideMark/>
              </w:tcPr>
              <w:p w14:paraId="23B67FC0" w14:textId="77777777" w:rsidR="00070368" w:rsidRDefault="00A22A3A">
                <w:pP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vAlign w:val="center"/>
                <w:hideMark/>
              </w:tcPr>
              <w:p w14:paraId="2B4FA897"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14:paraId="2A037968"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6255485F" w14:textId="77777777" w:rsidR="00070368" w:rsidRDefault="00A22A3A">
                <w:pPr>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14:paraId="7CC64A30" w14:textId="77777777" w:rsidR="00070368" w:rsidRDefault="00A22A3A">
                <w:pPr>
                  <w:ind w:firstLine="106"/>
                  <w:jc w:val="right"/>
                  <w:rPr>
                    <w:strike/>
                    <w:sz w:val="20"/>
                    <w:szCs w:val="24"/>
                    <w:lang w:eastAsia="lt-LT"/>
                  </w:rPr>
                </w:pPr>
                <w:r>
                  <w:rPr>
                    <w:sz w:val="20"/>
                    <w:szCs w:val="24"/>
                  </w:rPr>
                  <w:t>7,08</w:t>
                </w:r>
                <w:r>
                  <w:rPr>
                    <w:strike/>
                    <w:sz w:val="20"/>
                    <w:szCs w:val="24"/>
                  </w:rPr>
                  <w:t xml:space="preserve">  </w:t>
                </w:r>
              </w:p>
            </w:tc>
          </w:tr>
          <w:tr w:rsidR="00070368" w14:paraId="412FE604" w14:textId="77777777">
            <w:trPr>
              <w:trHeight w:val="720"/>
            </w:trPr>
            <w:tc>
              <w:tcPr>
                <w:tcW w:w="500" w:type="dxa"/>
                <w:tcBorders>
                  <w:top w:val="nil"/>
                  <w:left w:val="single" w:sz="4" w:space="0" w:color="auto"/>
                  <w:bottom w:val="single" w:sz="4" w:space="0" w:color="auto"/>
                  <w:right w:val="single" w:sz="4" w:space="0" w:color="auto"/>
                </w:tcBorders>
                <w:vAlign w:val="center"/>
                <w:hideMark/>
              </w:tcPr>
              <w:p w14:paraId="001F4E44" w14:textId="77777777" w:rsidR="00070368" w:rsidRDefault="00A22A3A">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auto" w:fill="FFFFFF"/>
                <w:vAlign w:val="center"/>
                <w:hideMark/>
              </w:tcPr>
              <w:p w14:paraId="4C0A4365" w14:textId="77777777" w:rsidR="00070368" w:rsidRDefault="00A22A3A">
                <w:pP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vAlign w:val="center"/>
                <w:hideMark/>
              </w:tcPr>
              <w:p w14:paraId="40C8587A" w14:textId="77777777" w:rsidR="00070368" w:rsidRDefault="00A22A3A">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14:paraId="60F71FED" w14:textId="77777777" w:rsidR="00070368" w:rsidRDefault="00A22A3A">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14:paraId="0390BE9D" w14:textId="77777777" w:rsidR="00070368" w:rsidRDefault="00A22A3A">
                <w:pPr>
                  <w:jc w:val="right"/>
                  <w:rPr>
                    <w:sz w:val="20"/>
                    <w:szCs w:val="24"/>
                    <w:lang w:eastAsia="lt-LT"/>
                  </w:rPr>
                </w:pPr>
                <w:r>
                  <w:rPr>
                    <w:sz w:val="20"/>
                    <w:szCs w:val="24"/>
                  </w:rPr>
                  <w:t>14,64</w:t>
                </w:r>
              </w:p>
            </w:tc>
            <w:tc>
              <w:tcPr>
                <w:tcW w:w="1378" w:type="dxa"/>
                <w:tcBorders>
                  <w:top w:val="nil"/>
                  <w:left w:val="nil"/>
                  <w:bottom w:val="single" w:sz="4" w:space="0" w:color="auto"/>
                  <w:right w:val="single" w:sz="4" w:space="0" w:color="auto"/>
                </w:tcBorders>
                <w:noWrap/>
                <w:vAlign w:val="center"/>
                <w:hideMark/>
              </w:tcPr>
              <w:p w14:paraId="62ED35A5" w14:textId="77777777" w:rsidR="00070368" w:rsidRDefault="00A22A3A">
                <w:pPr>
                  <w:ind w:firstLine="53"/>
                  <w:jc w:val="right"/>
                  <w:rPr>
                    <w:sz w:val="20"/>
                    <w:szCs w:val="24"/>
                    <w:lang w:eastAsia="lt-LT"/>
                  </w:rPr>
                </w:pPr>
                <w:r>
                  <w:rPr>
                    <w:sz w:val="20"/>
                    <w:szCs w:val="24"/>
                  </w:rPr>
                  <w:t>6,24</w:t>
                </w:r>
                <w:r>
                  <w:rPr>
                    <w:strike/>
                    <w:sz w:val="20"/>
                    <w:szCs w:val="24"/>
                  </w:rPr>
                  <w:t xml:space="preserve">  </w:t>
                </w:r>
              </w:p>
            </w:tc>
          </w:tr>
          <w:tr w:rsidR="00070368" w14:paraId="519BB620" w14:textId="77777777">
            <w:trPr>
              <w:trHeight w:val="240"/>
            </w:trPr>
            <w:tc>
              <w:tcPr>
                <w:tcW w:w="500" w:type="dxa"/>
                <w:tcBorders>
                  <w:top w:val="nil"/>
                  <w:left w:val="single" w:sz="4" w:space="0" w:color="auto"/>
                  <w:bottom w:val="single" w:sz="4" w:space="0" w:color="auto"/>
                  <w:right w:val="single" w:sz="4" w:space="0" w:color="auto"/>
                </w:tcBorders>
                <w:vAlign w:val="center"/>
                <w:hideMark/>
              </w:tcPr>
              <w:p w14:paraId="6597F095" w14:textId="77777777" w:rsidR="00070368" w:rsidRDefault="00A22A3A">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auto" w:fill="FFFFFF"/>
                <w:vAlign w:val="center"/>
                <w:hideMark/>
              </w:tcPr>
              <w:p w14:paraId="10F568C3" w14:textId="77777777" w:rsidR="00070368" w:rsidRDefault="00A22A3A">
                <w:pP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vAlign w:val="center"/>
              </w:tcPr>
              <w:p w14:paraId="31C0B225" w14:textId="77777777" w:rsidR="00070368" w:rsidRDefault="00070368">
                <w:pPr>
                  <w:jc w:val="center"/>
                  <w:rPr>
                    <w:sz w:val="20"/>
                    <w:szCs w:val="24"/>
                    <w:lang w:eastAsia="lt-LT"/>
                  </w:rPr>
                </w:pPr>
              </w:p>
            </w:tc>
            <w:tc>
              <w:tcPr>
                <w:tcW w:w="1617" w:type="dxa"/>
                <w:tcBorders>
                  <w:top w:val="nil"/>
                  <w:left w:val="nil"/>
                  <w:bottom w:val="single" w:sz="4" w:space="0" w:color="auto"/>
                  <w:right w:val="single" w:sz="4" w:space="0" w:color="auto"/>
                </w:tcBorders>
                <w:vAlign w:val="center"/>
              </w:tcPr>
              <w:p w14:paraId="487EFCD9" w14:textId="77777777" w:rsidR="00070368" w:rsidRDefault="00070368">
                <w:pPr>
                  <w:jc w:val="center"/>
                  <w:rPr>
                    <w:sz w:val="20"/>
                    <w:szCs w:val="24"/>
                    <w:lang w:eastAsia="lt-LT"/>
                  </w:rPr>
                </w:pPr>
              </w:p>
            </w:tc>
            <w:tc>
              <w:tcPr>
                <w:tcW w:w="1502" w:type="dxa"/>
                <w:tcBorders>
                  <w:top w:val="nil"/>
                  <w:left w:val="nil"/>
                  <w:bottom w:val="single" w:sz="4" w:space="0" w:color="auto"/>
                  <w:right w:val="single" w:sz="4" w:space="0" w:color="auto"/>
                </w:tcBorders>
                <w:noWrap/>
                <w:vAlign w:val="center"/>
              </w:tcPr>
              <w:p w14:paraId="4AB6EEA4" w14:textId="77777777" w:rsidR="00070368" w:rsidRDefault="00070368">
                <w:pPr>
                  <w:jc w:val="right"/>
                  <w:rPr>
                    <w:strike/>
                    <w:sz w:val="20"/>
                    <w:szCs w:val="24"/>
                    <w:lang w:eastAsia="lt-LT"/>
                  </w:rPr>
                </w:pPr>
              </w:p>
            </w:tc>
            <w:tc>
              <w:tcPr>
                <w:tcW w:w="1378" w:type="dxa"/>
                <w:tcBorders>
                  <w:top w:val="nil"/>
                  <w:left w:val="nil"/>
                  <w:bottom w:val="single" w:sz="4" w:space="0" w:color="auto"/>
                  <w:right w:val="single" w:sz="4" w:space="0" w:color="auto"/>
                </w:tcBorders>
                <w:noWrap/>
                <w:vAlign w:val="center"/>
              </w:tcPr>
              <w:p w14:paraId="66EDF34D" w14:textId="77777777" w:rsidR="00070368" w:rsidRDefault="00070368">
                <w:pPr>
                  <w:jc w:val="right"/>
                  <w:rPr>
                    <w:strike/>
                    <w:sz w:val="20"/>
                    <w:szCs w:val="24"/>
                    <w:lang w:eastAsia="lt-LT"/>
                  </w:rPr>
                </w:pPr>
              </w:p>
            </w:tc>
          </w:tr>
          <w:tr w:rsidR="00070368" w14:paraId="13AA5FDC" w14:textId="77777777">
            <w:trPr>
              <w:trHeight w:val="240"/>
            </w:trPr>
            <w:tc>
              <w:tcPr>
                <w:tcW w:w="500" w:type="dxa"/>
                <w:tcBorders>
                  <w:top w:val="nil"/>
                  <w:left w:val="single" w:sz="4" w:space="0" w:color="auto"/>
                  <w:bottom w:val="single" w:sz="4" w:space="0" w:color="auto"/>
                  <w:right w:val="single" w:sz="4" w:space="0" w:color="auto"/>
                </w:tcBorders>
                <w:vAlign w:val="center"/>
              </w:tcPr>
              <w:p w14:paraId="5DA6CBB4" w14:textId="77777777" w:rsidR="00070368" w:rsidRDefault="00070368">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vAlign w:val="center"/>
                <w:hideMark/>
              </w:tcPr>
              <w:p w14:paraId="62E1AFAD" w14:textId="77777777" w:rsidR="00070368" w:rsidRDefault="00A22A3A">
                <w:pPr>
                  <w:jc w:val="right"/>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vAlign w:val="center"/>
                <w:hideMark/>
              </w:tcPr>
              <w:p w14:paraId="071D6049" w14:textId="77777777" w:rsidR="00070368" w:rsidRDefault="00A22A3A">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14:paraId="0D037B3B" w14:textId="77777777" w:rsidR="00070368" w:rsidRDefault="00A22A3A">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14:paraId="599B4E70" w14:textId="77777777" w:rsidR="00070368" w:rsidRDefault="00A22A3A">
                <w:pPr>
                  <w:ind w:firstLine="53"/>
                  <w:jc w:val="right"/>
                  <w:rPr>
                    <w:sz w:val="20"/>
                    <w:szCs w:val="24"/>
                    <w:lang w:eastAsia="lt-LT"/>
                  </w:rPr>
                </w:pPr>
                <w:r>
                  <w:rPr>
                    <w:sz w:val="20"/>
                    <w:szCs w:val="24"/>
                  </w:rPr>
                  <w:t>489,72</w:t>
                </w:r>
              </w:p>
            </w:tc>
            <w:tc>
              <w:tcPr>
                <w:tcW w:w="1378" w:type="dxa"/>
                <w:tcBorders>
                  <w:top w:val="nil"/>
                  <w:left w:val="nil"/>
                  <w:bottom w:val="single" w:sz="4" w:space="0" w:color="auto"/>
                  <w:right w:val="single" w:sz="4" w:space="0" w:color="auto"/>
                </w:tcBorders>
                <w:noWrap/>
                <w:vAlign w:val="center"/>
                <w:hideMark/>
              </w:tcPr>
              <w:p w14:paraId="361D0DE2" w14:textId="77777777" w:rsidR="00070368" w:rsidRDefault="00A22A3A">
                <w:pPr>
                  <w:ind w:firstLine="53"/>
                  <w:jc w:val="right"/>
                  <w:rPr>
                    <w:strike/>
                    <w:sz w:val="20"/>
                    <w:szCs w:val="24"/>
                    <w:lang w:eastAsia="lt-LT"/>
                  </w:rPr>
                </w:pPr>
                <w:r>
                  <w:rPr>
                    <w:sz w:val="20"/>
                    <w:szCs w:val="24"/>
                  </w:rPr>
                  <w:t>210,00</w:t>
                </w:r>
              </w:p>
            </w:tc>
          </w:tr>
          <w:tr w:rsidR="00070368" w14:paraId="474FCDB5" w14:textId="77777777">
            <w:trPr>
              <w:trHeight w:val="240"/>
            </w:trPr>
            <w:tc>
              <w:tcPr>
                <w:tcW w:w="500" w:type="dxa"/>
                <w:tcBorders>
                  <w:top w:val="nil"/>
                  <w:left w:val="single" w:sz="4" w:space="0" w:color="auto"/>
                  <w:bottom w:val="single" w:sz="4" w:space="0" w:color="auto"/>
                  <w:right w:val="single" w:sz="4" w:space="0" w:color="auto"/>
                </w:tcBorders>
                <w:vAlign w:val="center"/>
              </w:tcPr>
              <w:p w14:paraId="0A2C3CB6" w14:textId="77777777" w:rsidR="00070368" w:rsidRDefault="00070368">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vAlign w:val="center"/>
                <w:hideMark/>
              </w:tcPr>
              <w:p w14:paraId="5E21D806" w14:textId="77777777" w:rsidR="00070368" w:rsidRDefault="00A22A3A">
                <w:pPr>
                  <w:jc w:val="right"/>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vAlign w:val="center"/>
                <w:hideMark/>
              </w:tcPr>
              <w:p w14:paraId="53694A13" w14:textId="77777777" w:rsidR="00070368" w:rsidRDefault="00A22A3A">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14:paraId="094BAA53" w14:textId="77777777" w:rsidR="00070368" w:rsidRDefault="00A22A3A">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14:paraId="36D1E973" w14:textId="77777777" w:rsidR="00070368" w:rsidRDefault="00A22A3A">
                <w:pPr>
                  <w:ind w:firstLine="53"/>
                  <w:jc w:val="right"/>
                  <w:rPr>
                    <w:sz w:val="20"/>
                    <w:szCs w:val="24"/>
                    <w:lang w:eastAsia="lt-LT"/>
                  </w:rPr>
                </w:pPr>
                <w:r>
                  <w:rPr>
                    <w:sz w:val="20"/>
                    <w:szCs w:val="24"/>
                  </w:rPr>
                  <w:t>3507,24</w:t>
                </w:r>
              </w:p>
            </w:tc>
            <w:tc>
              <w:tcPr>
                <w:tcW w:w="1378" w:type="dxa"/>
                <w:tcBorders>
                  <w:top w:val="nil"/>
                  <w:left w:val="nil"/>
                  <w:bottom w:val="single" w:sz="4" w:space="0" w:color="auto"/>
                  <w:right w:val="single" w:sz="4" w:space="0" w:color="auto"/>
                </w:tcBorders>
                <w:noWrap/>
                <w:vAlign w:val="center"/>
                <w:hideMark/>
              </w:tcPr>
              <w:p w14:paraId="2DF5BC91" w14:textId="77777777" w:rsidR="00070368" w:rsidRDefault="00A22A3A">
                <w:pPr>
                  <w:ind w:firstLine="106"/>
                  <w:jc w:val="right"/>
                  <w:rPr>
                    <w:strike/>
                    <w:sz w:val="20"/>
                    <w:szCs w:val="24"/>
                    <w:lang w:eastAsia="lt-LT"/>
                  </w:rPr>
                </w:pPr>
                <w:r>
                  <w:rPr>
                    <w:sz w:val="20"/>
                    <w:szCs w:val="24"/>
                  </w:rPr>
                  <w:t>1511,16</w:t>
                </w:r>
              </w:p>
            </w:tc>
          </w:tr>
          <w:tr w:rsidR="00070368" w14:paraId="2767C889" w14:textId="77777777">
            <w:trPr>
              <w:trHeight w:val="240"/>
            </w:trPr>
            <w:tc>
              <w:tcPr>
                <w:tcW w:w="500" w:type="dxa"/>
                <w:tcBorders>
                  <w:top w:val="nil"/>
                  <w:left w:val="single" w:sz="4" w:space="0" w:color="auto"/>
                  <w:bottom w:val="single" w:sz="4" w:space="0" w:color="auto"/>
                  <w:right w:val="single" w:sz="4" w:space="0" w:color="auto"/>
                </w:tcBorders>
                <w:vAlign w:val="center"/>
                <w:hideMark/>
              </w:tcPr>
              <w:p w14:paraId="5B937A16" w14:textId="77777777" w:rsidR="00070368" w:rsidRDefault="00070368">
                <w:pPr>
                  <w:rPr>
                    <w:strike/>
                    <w:sz w:val="20"/>
                    <w:szCs w:val="24"/>
                    <w:lang w:eastAsia="lt-LT"/>
                  </w:rPr>
                </w:pPr>
              </w:p>
            </w:tc>
            <w:tc>
              <w:tcPr>
                <w:tcW w:w="1920" w:type="dxa"/>
                <w:tcBorders>
                  <w:top w:val="nil"/>
                  <w:left w:val="single" w:sz="4" w:space="0" w:color="auto"/>
                  <w:bottom w:val="single" w:sz="4" w:space="0" w:color="auto"/>
                  <w:right w:val="single" w:sz="4" w:space="0" w:color="auto"/>
                </w:tcBorders>
                <w:vAlign w:val="center"/>
                <w:hideMark/>
              </w:tcPr>
              <w:p w14:paraId="43BF75F5" w14:textId="77777777" w:rsidR="00070368" w:rsidRDefault="00A22A3A">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vAlign w:val="center"/>
                <w:hideMark/>
              </w:tcPr>
              <w:p w14:paraId="231D1B49" w14:textId="77777777" w:rsidR="00070368" w:rsidRDefault="00A22A3A">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14:paraId="2EAC8CD9" w14:textId="77777777" w:rsidR="00070368" w:rsidRDefault="00A22A3A">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14:paraId="2CA425B1" w14:textId="77777777" w:rsidR="00070368" w:rsidRDefault="00A22A3A">
                <w:pPr>
                  <w:ind w:firstLine="53"/>
                  <w:jc w:val="right"/>
                  <w:rPr>
                    <w:sz w:val="20"/>
                    <w:szCs w:val="24"/>
                    <w:lang w:eastAsia="lt-LT"/>
                  </w:rPr>
                </w:pPr>
                <w:r>
                  <w:rPr>
                    <w:sz w:val="20"/>
                    <w:szCs w:val="24"/>
                  </w:rPr>
                  <w:t>8771,28</w:t>
                </w:r>
              </w:p>
            </w:tc>
            <w:tc>
              <w:tcPr>
                <w:tcW w:w="1378" w:type="dxa"/>
                <w:tcBorders>
                  <w:top w:val="nil"/>
                  <w:left w:val="nil"/>
                  <w:bottom w:val="single" w:sz="4" w:space="0" w:color="auto"/>
                  <w:right w:val="single" w:sz="4" w:space="0" w:color="auto"/>
                </w:tcBorders>
                <w:noWrap/>
                <w:vAlign w:val="center"/>
                <w:hideMark/>
              </w:tcPr>
              <w:p w14:paraId="3046CE5E" w14:textId="77777777" w:rsidR="00070368" w:rsidRDefault="00A22A3A">
                <w:pPr>
                  <w:ind w:firstLine="106"/>
                  <w:jc w:val="right"/>
                  <w:rPr>
                    <w:strike/>
                    <w:sz w:val="20"/>
                    <w:szCs w:val="24"/>
                    <w:lang w:eastAsia="lt-LT"/>
                  </w:rPr>
                </w:pPr>
                <w:r>
                  <w:rPr>
                    <w:sz w:val="20"/>
                    <w:szCs w:val="24"/>
                  </w:rPr>
                  <w:t>3759,12</w:t>
                </w:r>
              </w:p>
            </w:tc>
          </w:tr>
        </w:tbl>
        <w:p w14:paraId="5385082F" w14:textId="77777777" w:rsidR="00070368" w:rsidRDefault="00070368">
          <w:pPr>
            <w:jc w:val="both"/>
            <w:rPr>
              <w:szCs w:val="24"/>
              <w:vertAlign w:val="superscript"/>
            </w:rPr>
          </w:pPr>
        </w:p>
        <w:p w14:paraId="3197D9CD" w14:textId="77777777" w:rsidR="00070368" w:rsidRDefault="00A22A3A">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14:paraId="298B6870" w14:textId="77777777" w:rsidR="00070368" w:rsidRDefault="00A22A3A">
          <w:pPr>
            <w:jc w:val="both"/>
            <w:rPr>
              <w:szCs w:val="24"/>
            </w:rPr>
          </w:pPr>
          <w:r>
            <w:rPr>
              <w:szCs w:val="24"/>
            </w:rPr>
            <w:t>Kin</w:t>
          </w:r>
          <w:r>
            <w:rPr>
              <w:szCs w:val="24"/>
            </w:rPr>
            <w:t xml:space="preserve">tamoji vieno konteinerio ištuštinimo kaina apskaičiuojama pagal konteinerio tūrį, taikant įkainį 9,85 </w:t>
          </w:r>
          <w:proofErr w:type="spellStart"/>
          <w:r>
            <w:rPr>
              <w:szCs w:val="24"/>
            </w:rPr>
            <w:t>Eur</w:t>
          </w:r>
          <w:proofErr w:type="spellEnd"/>
          <w:r>
            <w:rPr>
              <w:szCs w:val="24"/>
            </w:rPr>
            <w:t xml:space="preserve"> už m³ Nuostatų 12.3–12.5 papunkčiuose nurodytų Vietinės rinkliavos mokėtojų grupių atliekų turėtojams, naudojantiems individualius identifikuotus mišr</w:t>
          </w:r>
          <w:r>
            <w:rPr>
              <w:szCs w:val="24"/>
            </w:rPr>
            <w:t>iųjų komunalinių atliekų konteinerius.</w:t>
          </w:r>
        </w:p>
        <w:p w14:paraId="2C96BF71" w14:textId="77777777" w:rsidR="00070368" w:rsidRDefault="00A22A3A">
          <w:pPr>
            <w:rPr>
              <w:b/>
              <w:szCs w:val="24"/>
            </w:rPr>
          </w:pPr>
        </w:p>
      </w:sdtContent>
    </w:sdt>
    <w:sectPr w:rsidR="00070368" w:rsidSect="00A22A3A">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53140" w14:textId="77777777" w:rsidR="00070368" w:rsidRDefault="00A22A3A">
      <w:pPr>
        <w:rPr>
          <w:szCs w:val="24"/>
        </w:rPr>
      </w:pPr>
      <w:r>
        <w:rPr>
          <w:szCs w:val="24"/>
        </w:rPr>
        <w:separator/>
      </w:r>
    </w:p>
  </w:endnote>
  <w:endnote w:type="continuationSeparator" w:id="0">
    <w:p w14:paraId="300618C6" w14:textId="77777777" w:rsidR="00070368" w:rsidRDefault="00A22A3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Times New Roman,Bold">
    <w:altName w:val="Times New Roman"/>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1CCE2" w14:textId="77777777" w:rsidR="00070368" w:rsidRDefault="00070368">
    <w:pPr>
      <w:tabs>
        <w:tab w:val="center" w:pos="4986"/>
        <w:tab w:val="right" w:pos="9972"/>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3E7712" w14:textId="77777777" w:rsidR="00070368" w:rsidRDefault="00070368">
    <w:pPr>
      <w:tabs>
        <w:tab w:val="center" w:pos="4986"/>
        <w:tab w:val="right" w:pos="9972"/>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BB84A0" w14:textId="77777777" w:rsidR="00070368" w:rsidRDefault="00070368">
    <w:pPr>
      <w:tabs>
        <w:tab w:val="center" w:pos="4986"/>
        <w:tab w:val="right" w:pos="9972"/>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908C38" w14:textId="77777777" w:rsidR="00070368" w:rsidRDefault="00A22A3A">
      <w:pPr>
        <w:rPr>
          <w:szCs w:val="24"/>
        </w:rPr>
      </w:pPr>
      <w:r>
        <w:rPr>
          <w:szCs w:val="24"/>
        </w:rPr>
        <w:separator/>
      </w:r>
    </w:p>
  </w:footnote>
  <w:footnote w:type="continuationSeparator" w:id="0">
    <w:p w14:paraId="5EE44BD9" w14:textId="77777777" w:rsidR="00070368" w:rsidRDefault="00A22A3A">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D55A9" w14:textId="77777777" w:rsidR="00070368" w:rsidRDefault="0007036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0375578"/>
      <w:docPartObj>
        <w:docPartGallery w:val="Page Numbers (Top of Page)"/>
        <w:docPartUnique/>
      </w:docPartObj>
    </w:sdtPr>
    <w:sdtEndPr>
      <w:rPr>
        <w:rFonts w:ascii="Times New Roman" w:hAnsi="Times New Roman"/>
      </w:rPr>
    </w:sdtEndPr>
    <w:sdtContent>
      <w:p w14:paraId="2BD96439" w14:textId="51445E29" w:rsidR="00070368" w:rsidRPr="00A22A3A" w:rsidRDefault="00A22A3A" w:rsidP="00A22A3A">
        <w:pPr>
          <w:pStyle w:val="Antrats"/>
          <w:jc w:val="center"/>
          <w:rPr>
            <w:rFonts w:ascii="Times New Roman" w:hAnsi="Times New Roman"/>
          </w:rPr>
        </w:pPr>
        <w:r w:rsidRPr="00A22A3A">
          <w:rPr>
            <w:rFonts w:ascii="Times New Roman" w:hAnsi="Times New Roman"/>
          </w:rPr>
          <w:fldChar w:fldCharType="begin"/>
        </w:r>
        <w:r w:rsidRPr="00A22A3A">
          <w:rPr>
            <w:rFonts w:ascii="Times New Roman" w:hAnsi="Times New Roman"/>
          </w:rPr>
          <w:instrText>PAGE   \* MERGEFORMAT</w:instrText>
        </w:r>
        <w:r w:rsidRPr="00A22A3A">
          <w:rPr>
            <w:rFonts w:ascii="Times New Roman" w:hAnsi="Times New Roman"/>
          </w:rPr>
          <w:fldChar w:fldCharType="separate"/>
        </w:r>
        <w:r>
          <w:rPr>
            <w:rFonts w:ascii="Times New Roman" w:hAnsi="Times New Roman"/>
            <w:noProof/>
          </w:rPr>
          <w:t>2</w:t>
        </w:r>
        <w:r w:rsidRPr="00A22A3A">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213CE" w14:textId="77777777" w:rsidR="00070368" w:rsidRDefault="0007036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023"/>
    <w:rsid w:val="00070368"/>
    <w:rsid w:val="00A22A3A"/>
    <w:rsid w:val="00B10023"/>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2188E68"/>
  <w15:chartTrackingRefBased/>
  <w15:docId w15:val="{127FAFB8-5F51-4302-94D8-E68E6AE1F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22A3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22A3A"/>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A22A3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023CD4C-0FF9-4816-890C-5657A8AB7E68}"/>
      </w:docPartPr>
      <w:docPartBody>
        <w:p w:rsidR="00000000" w:rsidRDefault="00850259">
          <w:r w:rsidRPr="00AB2DE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Times New Roman,Bold">
    <w:altName w:val="Times New Roman"/>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259"/>
    <w:rsid w:val="008502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025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18ae399be2041fb83b018c959dc705b" PartId="50ecbc53bfba49e587514a2d5cb7f3da">
    <Part Type="preambule" DocPartId="89a2e4b5b2c142329f2dc118af1042a6" PartId="707a7f5babe44cafa3cd0c42d1cf1448"/>
    <Part Type="punktas" Nr="1" Abbr="1 p." DocPartId="35c6874861c44a8982ebbc2b35ebbd5b" PartId="6e74896202704bfd89f62f743c8305b9">
      <Part Type="papunktis" Nr="1.1" Abbr="1.1 pp." DocPartId="215fab9a445f44dcb9f1b1cd6dca504d" PartId="fa92121fa9e247008642d2ab6577b0d6">
        <Part Type="citata" DocPartId="49c20f7e2841406c828dcff22af40918" PartId="a6b08cd37e2f4860af4744a023eabbdb">
          <Part Type="preambule" DocPartId="b7705bb0e57547bfbbf476e811961ba8" PartId="482c1bbbcab1409caaeb82c465f025f4"/>
        </Part>
      </Part>
      <Part Type="papunktis" Nr="1.2" Abbr="1.2 pp." DocPartId="3a55361a785247c79185db21512b1616" PartId="6257535ed4c84016970af2365c4d81ab">
        <Part Type="papunktis" Nr="1.2.1" Abbr="1.2.1 pp." DocPartId="7a6ed288efdb48c89cd66a292e678764" PartId="c32c521682e841ce8e7672611236f2b4">
          <Part Type="citata" DocPartId="e1106a96a67245d4a4eebb73384570a6" PartId="b167bcbd1b0c4415b32f13b2a92c5226">
            <Part Type="papunktis" Nr="4.3" Abbr="4.3 pp." DocPartId="bf6d7410f4854ea6881c4185ae5371fe" PartId="2a2b084ad3be40738e17c68fda8f3bf0">
              <Part Type="papunktis" Nr="4.3.1" Abbr="4.3.1 pp." DocPartId="94f0f61bd6174f00a65fde30e07cd5e7" PartId="5ba4aacba5fa498284eed3d8a162df03"/>
              <Part Type="papunktis" Nr="4.3.2" Abbr="4.3.2 pp." DocPartId="f857d90287234ff8942252e2383cae3a" PartId="a20bb1c97e264dc0b4a8842381dccf8c"/>
              <Part Type="papunktis" Nr="4.3.3" Abbr="4.3.3 pp." DocPartId="c1bc7a82f47e42ecbb375bf27f9af3e7" PartId="bd67cfc09e9349d6b9cad1cb94290588"/>
              <Part Type="papunktis" Nr="4.3.4" Abbr="4.3.4 pp." DocPartId="8bca7f37968d40f3bbd75b4dd9282171" PartId="33671bdbc1474068a12598a834b1d390"/>
              <Part Type="papunktis" Nr="4.3.5" Abbr="4.3.5 pp." DocPartId="c12056eb05be4629baca1302f2a7772d" PartId="396e7bd3839943939d0cbd16aa92c300"/>
            </Part>
          </Part>
        </Part>
        <Part Type="papunktis" Nr="1.2.2" Abbr="1.2.2 pp." DocPartId="9b8c84f0b4f04aadbf646af0ae8538a7" PartId="321e5ec7cc39430e9cb3a0e962303c44">
          <Part Type="citata" DocPartId="a1fc753fd23c4bb4974d78a6beaef8ab" PartId="eea9e7c048b44f718e6df4076e821f27">
            <Part Type="papunktis" Nr="4.8" Abbr="4.8 pp." DocPartId="fb1b01fd7bb642458be445d378daf760" PartId="b829ba3f10cf434ab7d2e5b903164d20"/>
          </Part>
        </Part>
      </Part>
      <Part Type="papunktis" Nr="1.3" Abbr="1.3 pp." DocPartId="383e98fba5544fdc98235e173695e5fd" PartId="ad1f328ece6f43a18d157139f0e409d8">
        <Part Type="papunktis" Nr="1.3.1" Abbr="1.3.1 pp." DocPartId="84d864271b1440a3835372ad9ed58522" PartId="cbe375b24b294fb7a9ad018ad2c9a09a">
          <Part Type="citata" DocPartId="d426d7fe4aa845bc84c67c5d734b6cbe" PartId="eb16a82865e44acfa85cfcfc14b87799">
            <Part Type="punktas" Nr="12" Abbr="12 p." DocPartId="2ce4381335c54656aeef48b86c766813" PartId="d4fb2172a01a425bae5f2e2c442fbde9">
              <Part Type="papunktis" Nr="12.1" Abbr="12.1 pp." DocPartId="ed993ee44de14628a7284670aa708a93" PartId="fca2494703bd407ba2015810a4e3ab01"/>
              <Part Type="papunktis" Nr="12.2" Abbr="12.2 pp." DocPartId="a9658e6bb9c340b59271178bb1614e3b" PartId="8558f00fe0774b96b12ff64f22a5f7dc"/>
              <Part Type="papunktis" Nr="12.3" Abbr="12.3 pp." DocPartId="3f3dbe644d62495e838542cd61a54fc3" PartId="b7d76d54bc8e4b9595bb45042797a21c"/>
              <Part Type="papunktis" Nr="12.4" Abbr="12.4 pp." DocPartId="f74f0e29d7fb4c1686f386f66f5ccb8e" PartId="552348e8b57b47c9b1d298a2080799bb"/>
              <Part Type="papunktis" Nr="12.5" Abbr="12.5 pp." DocPartId="a0255b80cb554b1a9de47458ce67db3f" PartId="206a0f5fc1964fbfb96b486110040640"/>
            </Part>
          </Part>
        </Part>
        <Part Type="papunktis" Nr="1.3.2" Abbr="1.3.2 pp." DocPartId="83c32dca6b8e4b5cad1308fd5e1cb8ac" PartId="60e4cb17eec44933a5ba0634eb001db5">
          <Part Type="citata" DocPartId="a73f3086d85741d7a3bfa9a8c1fca54f" PartId="95442b7a749e49bc8849c88c7f00884d">
            <Part Type="punktas" Nr="12-1" Abbr="12-1 p." DocPartId="87351db4351c4131a003c45e3626117a" PartId="6d008e314736485bbd38d93857bc3a5c"/>
          </Part>
        </Part>
      </Part>
      <Part Type="papunktis" Nr="1.4" Abbr="1.4 pp." DocPartId="b87dc455ba4241e9bf63c4c7f9fdbdef" PartId="dc0e35657f004e9490d3069507d954a6"/>
    </Part>
    <Part Type="signatura" DocPartId="f8c3f2dec2c641288f98502e0664497c" PartId="d575a7178a82445589da5a8cc7bd3cdd"/>
  </Part>
  <Part Type="priedas" Nr="1" Abbr="1 pr." Title="VIETINĖS RINKLIAVOS MOKĖTOJŲ GRUPIŲ VIETINĖS RINKLIAVOS UŽ KOMUNALINIŲ ATLIEKŲ SURINKIMĄ IR TVARKYMĄ DYDŽIAI" DocPartId="3cb66218846549268634b1c8e6ef594d" PartId="674bf9d666a74c19a6ee43107bce4585"/>
</Parts>
</file>

<file path=customXml/itemProps1.xml><?xml version="1.0" encoding="utf-8"?>
<ds:datastoreItem xmlns:ds="http://schemas.openxmlformats.org/officeDocument/2006/customXml" ds:itemID="{B669972F-E0AD-4646-A6C8-9086798661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6282</Words>
  <Characters>3582</Characters>
  <Application>Microsoft Office Word</Application>
  <DocSecurity>0</DocSecurity>
  <Lines>29</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9845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Vytautas</dc:creator>
  <cp:lastModifiedBy>JŪRĖNIENĖ Jolanta</cp:lastModifiedBy>
  <cp:revision>3</cp:revision>
  <cp:lastPrinted>2024-03-15T06:58:00Z</cp:lastPrinted>
  <dcterms:created xsi:type="dcterms:W3CDTF">2025-01-16T09:55:00Z</dcterms:created>
  <dcterms:modified xsi:type="dcterms:W3CDTF">2025-01-16T11:16:00Z</dcterms:modified>
</cp:coreProperties>
</file>