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ba5ce1e01934bcf8070c4217b51b803"/>
        <w:id w:val="1858153855"/>
        <w:lock w:val="sdtLocked"/>
      </w:sdtPr>
      <w:sdtEndPr/>
      <w:sdtContent>
        <w:p w14:paraId="44905EC0" w14:textId="39521796" w:rsidR="00992B69" w:rsidRDefault="00002BFA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noProof/>
              <w:position w:val="-36"/>
              <w:szCs w:val="24"/>
              <w:lang w:eastAsia="lt-LT"/>
            </w:rPr>
            <w:drawing>
              <wp:inline distT="0" distB="0" distL="0" distR="0" wp14:anchorId="44905EF7" wp14:editId="44905EF8">
                <wp:extent cx="525780" cy="624840"/>
                <wp:effectExtent l="19050" t="0" r="762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248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4905EC1" w14:textId="77777777" w:rsidR="00992B69" w:rsidRDefault="00992B69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44905EC2" w14:textId="77777777" w:rsidR="00992B69" w:rsidRDefault="00002BFA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 APLINKOS MINISTRAS</w:t>
          </w:r>
        </w:p>
        <w:p w14:paraId="44905EC3" w14:textId="77777777" w:rsidR="00992B69" w:rsidRDefault="00992B69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44905EC4" w14:textId="77777777" w:rsidR="00992B69" w:rsidRDefault="00002BF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ĮSAKYMAS</w:t>
          </w:r>
        </w:p>
        <w:p w14:paraId="44905EC6" w14:textId="77777777" w:rsidR="00992B69" w:rsidRDefault="00002BF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LIETUVOS RESPUBLIKOS APLINKOS MINISTRO 2003 M. GRUODŽIO 24 D. ĮSAKYMO NR. 710 „DĖL EKSPLOATUOTI NETINKAMŲ TRANSPORTO PRIEMONIŲ TVARKYMO TAISYKLIŲ PATVIRTINIMO“ PAKEITIMO</w:t>
          </w:r>
        </w:p>
        <w:p w14:paraId="44905EC8" w14:textId="77777777" w:rsidR="00992B69" w:rsidRDefault="00992B69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44905EC9" w14:textId="77777777" w:rsidR="00992B69" w:rsidRDefault="00002BFA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2016 m. lapkričio 25 d. Nr.</w:t>
          </w:r>
          <w:r>
            <w:rPr>
              <w:szCs w:val="24"/>
              <w:lang w:eastAsia="ar-SA"/>
            </w:rPr>
            <w:t xml:space="preserve"> D1-798</w:t>
          </w:r>
        </w:p>
        <w:p w14:paraId="44905ECA" w14:textId="77777777" w:rsidR="00992B69" w:rsidRDefault="00002BFA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14:paraId="44905ECB" w14:textId="77777777" w:rsidR="00992B69" w:rsidRDefault="00992B69">
          <w:pPr>
            <w:suppressAutoHyphens/>
            <w:jc w:val="center"/>
            <w:textAlignment w:val="center"/>
            <w:rPr>
              <w:szCs w:val="24"/>
            </w:rPr>
          </w:pPr>
        </w:p>
        <w:p w14:paraId="563A1D34" w14:textId="77777777" w:rsidR="00992B69" w:rsidRDefault="00992B69">
          <w:pPr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1 p."/>
            <w:tag w:val="part_25b9e0f0e8e84ed997191182a6b8adc3"/>
            <w:id w:val="-347711163"/>
            <w:lock w:val="sdtLocked"/>
          </w:sdtPr>
          <w:sdtEndPr/>
          <w:sdtContent>
            <w:p w14:paraId="44905ECC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25b9e0f0e8e84ed997191182a6b8adc3"/>
                  <w:id w:val="1306001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Eksploatuoti netinkamų transporto priemonių tvarkymo taisykles, patvirtintas Lietuvos Respublikos aplinkos ministro 2003 m. gruodžio 24 d. įsakymu Nr. 710 „Dėl Eksploatuoti netinkamų transporto priemonių tvarkymo tais</w:t>
              </w:r>
              <w:r>
                <w:rPr>
                  <w:szCs w:val="24"/>
                </w:rPr>
                <w:t>yklių patvirtinimo“:</w:t>
              </w:r>
            </w:p>
            <w:sdt>
              <w:sdtPr>
                <w:alias w:val="1.1 pp."/>
                <w:tag w:val="part_b3bda82e59084cf3bcf4ce1e54e3a34b"/>
                <w:id w:val="462926337"/>
                <w:lock w:val="sdtLocked"/>
              </w:sdtPr>
              <w:sdtEndPr/>
              <w:sdtContent>
                <w:p w14:paraId="44905ECD" w14:textId="77777777" w:rsidR="00992B69" w:rsidRDefault="00002BFA">
                  <w:pPr>
                    <w:suppressAutoHyphens/>
                    <w:ind w:firstLine="567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b3bda82e59084cf3bcf4ce1e54e3a34b"/>
                      <w:id w:val="12745216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2 punktą ir išdėstau jį taip:</w:t>
                  </w:r>
                </w:p>
                <w:sdt>
                  <w:sdtPr>
                    <w:alias w:val="citata"/>
                    <w:tag w:val="part_c2d7aac025eb436f92931746aa18dde3"/>
                    <w:id w:val="112234798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527865b7d7f344c9a23d0570a34255f4"/>
                        <w:id w:val="-773405718"/>
                        <w:lock w:val="sdtLocked"/>
                      </w:sdtPr>
                      <w:sdtEndPr/>
                      <w:sdtContent>
                        <w:p w14:paraId="44905ECE" w14:textId="77777777" w:rsidR="00992B69" w:rsidRDefault="00002BFA">
                          <w:pPr>
                            <w:suppressAutoHyphens/>
                            <w:ind w:firstLine="567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7865b7d7f344c9a23d0570a34255f4"/>
                              <w:id w:val="-19288006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Šios Taisyklės privalomos visiems fiziniams ir juridiniams asmenims, kurių veikla susijusi su transporto priemonių gamyba, importu (įvežimu), eksportu (išvežimu), eksploatuoti netinka</w:t>
                          </w:r>
                          <w:r>
                            <w:rPr>
                              <w:szCs w:val="24"/>
                            </w:rPr>
                            <w:t>mų transporto priemonių surinkimu ir apdorojimu, ir institucijoms, pagal kompetenciją vykdančioms šių veiklų kontrolę.“;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84cf7fb366e446c8ec13d7cffcd5a24"/>
                <w:id w:val="-1889791690"/>
                <w:lock w:val="sdtLocked"/>
              </w:sdtPr>
              <w:sdtEndPr/>
              <w:sdtContent>
                <w:p w14:paraId="44905ECF" w14:textId="77777777" w:rsidR="00992B69" w:rsidRDefault="00002BFA">
                  <w:pPr>
                    <w:suppressAutoHyphens/>
                    <w:ind w:firstLine="567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a84cf7fb366e446c8ec13d7cffcd5a24"/>
                      <w:id w:val="792252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7.2 papunktį ir išdėstau jį taip:</w:t>
                  </w:r>
                </w:p>
                <w:sdt>
                  <w:sdtPr>
                    <w:alias w:val="citata"/>
                    <w:tag w:val="part_0883bb1453364a109cfb05713f1e463b"/>
                    <w:id w:val="2001547523"/>
                    <w:lock w:val="sdtLocked"/>
                  </w:sdtPr>
                  <w:sdtEndPr/>
                  <w:sdtContent>
                    <w:sdt>
                      <w:sdtPr>
                        <w:alias w:val="7.2 pp."/>
                        <w:tag w:val="part_47337c71df734dcd81251e5b5f45e7ac"/>
                        <w:id w:val="888309311"/>
                        <w:lock w:val="sdtLocked"/>
                      </w:sdtPr>
                      <w:sdtEndPr/>
                      <w:sdtContent>
                        <w:p w14:paraId="44905ED0" w14:textId="77777777" w:rsidR="00992B69" w:rsidRDefault="00002BFA">
                          <w:pPr>
                            <w:suppressAutoHyphens/>
                            <w:ind w:firstLine="567"/>
                            <w:jc w:val="both"/>
                            <w:textAlignment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337c71df734dcd81251e5b5f45e7ac"/>
                              <w:id w:val="-6259233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Eksploatuoti netinkama transporto priemonė – transporto priemonė, prisk</w:t>
                          </w:r>
                          <w:r>
                            <w:rPr>
                              <w:szCs w:val="24"/>
                            </w:rPr>
                            <w:t>iriama atliekoms, apibrėžtoms [6.1.] įstatyme ir atitinkanti Taisyklių 2 priede nustatytus kriterijus;“;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57ef2963d9c413ab61233bd520aec21"/>
                <w:id w:val="343371548"/>
                <w:lock w:val="sdtLocked"/>
              </w:sdtPr>
              <w:sdtEndPr/>
              <w:sdtContent>
                <w:p w14:paraId="44905ED1" w14:textId="77777777" w:rsidR="00992B69" w:rsidRDefault="00002BFA">
                  <w:pPr>
                    <w:suppressAutoHyphens/>
                    <w:ind w:firstLine="567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a57ef2963d9c413ab61233bd520aec21"/>
                      <w:id w:val="-17487969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papildau 2 priedu (pridedama).</w:t>
                  </w:r>
                </w:p>
              </w:sdtContent>
            </w:sdt>
          </w:sdtContent>
        </w:sdt>
        <w:sdt>
          <w:sdtPr>
            <w:alias w:val="2 p."/>
            <w:tag w:val="part_96343a9409414909b1af3a4c02b0882b"/>
            <w:id w:val="-556320340"/>
            <w:lock w:val="sdtLocked"/>
          </w:sdtPr>
          <w:sdtEndPr/>
          <w:sdtContent>
            <w:p w14:paraId="28204887" w14:textId="08444FCC" w:rsidR="00992B69" w:rsidRDefault="00002BFA" w:rsidP="00002BFA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6343a9409414909b1af3a4c02b0882b"/>
                  <w:id w:val="151193671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 u s t a t a u, kad šis įsakymas įsigalioja 2017 m. sausio 1 d.</w:t>
              </w:r>
            </w:p>
          </w:sdtContent>
        </w:sdt>
        <w:sdt>
          <w:sdtPr>
            <w:alias w:val="signatura"/>
            <w:tag w:val="part_ca97adc3107d4b058be2d1ccec756b48"/>
            <w:id w:val="-1048606015"/>
            <w:lock w:val="sdtLocked"/>
          </w:sdtPr>
          <w:sdtEndPr/>
          <w:sdtContent>
            <w:p w14:paraId="53CD32FF" w14:textId="77777777" w:rsidR="00002BFA" w:rsidRDefault="00002BFA">
              <w:pPr>
                <w:tabs>
                  <w:tab w:val="left" w:pos="7655"/>
                </w:tabs>
                <w:suppressAutoHyphens/>
              </w:pPr>
            </w:p>
            <w:p w14:paraId="29A4C566" w14:textId="77777777" w:rsidR="00002BFA" w:rsidRDefault="00002BFA">
              <w:pPr>
                <w:tabs>
                  <w:tab w:val="left" w:pos="7655"/>
                </w:tabs>
                <w:suppressAutoHyphens/>
              </w:pPr>
            </w:p>
            <w:p w14:paraId="3135A117" w14:textId="77777777" w:rsidR="00002BFA" w:rsidRDefault="00002BFA">
              <w:pPr>
                <w:tabs>
                  <w:tab w:val="left" w:pos="7655"/>
                </w:tabs>
                <w:suppressAutoHyphens/>
              </w:pPr>
            </w:p>
            <w:p w14:paraId="232A2745" w14:textId="3412826B" w:rsidR="00992B69" w:rsidRDefault="00002BFA" w:rsidP="00002BFA">
              <w:pPr>
                <w:tabs>
                  <w:tab w:val="left" w:pos="7655"/>
                </w:tabs>
                <w:suppressAutoHyphens/>
                <w:rPr>
                  <w:szCs w:val="24"/>
                </w:rPr>
              </w:pPr>
              <w:r>
                <w:rPr>
                  <w:szCs w:val="24"/>
                  <w:lang w:eastAsia="ar-SA"/>
                </w:rPr>
                <w:t>Laikinai einantis aplinkos m</w:t>
              </w:r>
              <w:r>
                <w:rPr>
                  <w:szCs w:val="24"/>
                  <w:lang w:eastAsia="ar-SA"/>
                </w:rPr>
                <w:t>inistro pareigas</w:t>
              </w:r>
              <w:r>
                <w:rPr>
                  <w:szCs w:val="24"/>
                  <w:lang w:eastAsia="ar-SA"/>
                </w:rPr>
                <w:tab/>
                <w:t>Kęstutis Trečiokas</w:t>
              </w:r>
            </w:p>
          </w:sdtContent>
        </w:sdt>
      </w:sdtContent>
    </w:sdt>
    <w:sdt>
      <w:sdtPr>
        <w:alias w:val="2 pr."/>
        <w:tag w:val="part_fdf1dc14a05c47bab25842a66c7faa63"/>
        <w:id w:val="-1117455113"/>
        <w:lock w:val="sdtLocked"/>
      </w:sdtPr>
      <w:sdtEndPr/>
      <w:sdtContent>
        <w:p w14:paraId="1FB4DEA0" w14:textId="78CD5ED6" w:rsidR="00002BFA" w:rsidRDefault="00002BFA" w:rsidP="00002BFA">
          <w:pPr>
            <w:suppressAutoHyphens/>
            <w:textAlignment w:val="center"/>
          </w:pPr>
          <w:r>
            <w:br w:type="page"/>
          </w:r>
        </w:p>
        <w:p w14:paraId="44905EE9" w14:textId="2023FD30" w:rsidR="00992B69" w:rsidRDefault="00002BFA">
          <w:pPr>
            <w:suppressAutoHyphens/>
            <w:ind w:left="5670"/>
            <w:textAlignment w:val="center"/>
            <w:rPr>
              <w:szCs w:val="24"/>
            </w:rPr>
          </w:pPr>
          <w:r>
            <w:rPr>
              <w:szCs w:val="24"/>
            </w:rPr>
            <w:lastRenderedPageBreak/>
            <w:t>„Eksploatuoti netinkamų transporto</w:t>
          </w:r>
        </w:p>
        <w:p w14:paraId="44905EEA" w14:textId="77777777" w:rsidR="00992B69" w:rsidRDefault="00002BFA">
          <w:pPr>
            <w:suppressAutoHyphens/>
            <w:ind w:left="5670"/>
            <w:jc w:val="both"/>
            <w:textAlignment w:val="center"/>
            <w:rPr>
              <w:szCs w:val="24"/>
            </w:rPr>
          </w:pPr>
          <w:r>
            <w:rPr>
              <w:szCs w:val="24"/>
            </w:rPr>
            <w:t>priemonių tvarkymo taisyklių</w:t>
          </w:r>
        </w:p>
        <w:p w14:paraId="44905EEB" w14:textId="14AF2333" w:rsidR="00992B69" w:rsidRDefault="00002BFA">
          <w:pPr>
            <w:suppressAutoHyphens/>
            <w:ind w:left="5670"/>
            <w:jc w:val="both"/>
            <w:textAlignment w:val="center"/>
            <w:rPr>
              <w:szCs w:val="24"/>
            </w:rPr>
          </w:pPr>
          <w:sdt>
            <w:sdtPr>
              <w:alias w:val="Numeris"/>
              <w:tag w:val="nr_fdf1dc14a05c47bab25842a66c7faa63"/>
              <w:id w:val="-132049545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44905EEC" w14:textId="77777777" w:rsidR="00992B69" w:rsidRDefault="00992B69">
          <w:pPr>
            <w:suppressAutoHyphens/>
            <w:ind w:firstLine="567"/>
            <w:jc w:val="both"/>
            <w:textAlignment w:val="center"/>
            <w:rPr>
              <w:szCs w:val="24"/>
            </w:rPr>
          </w:pPr>
        </w:p>
        <w:p w14:paraId="44905EED" w14:textId="48A86A29" w:rsidR="00992B69" w:rsidRDefault="00002BFA">
          <w:pPr>
            <w:suppressAutoHyphens/>
            <w:jc w:val="center"/>
            <w:textAlignment w:val="center"/>
            <w:rPr>
              <w:rFonts w:eastAsia="Calibri"/>
              <w:b/>
              <w:color w:val="000000"/>
              <w:szCs w:val="24"/>
            </w:rPr>
          </w:pPr>
          <w:sdt>
            <w:sdtPr>
              <w:alias w:val="Pavadinimas"/>
              <w:tag w:val="title_fdf1dc14a05c47bab25842a66c7faa63"/>
              <w:id w:val="1525983238"/>
              <w:lock w:val="sdtLocked"/>
            </w:sdtPr>
            <w:sdtEndPr/>
            <w:sdtContent>
              <w:r>
                <w:rPr>
                  <w:rFonts w:eastAsia="Calibri"/>
                  <w:b/>
                  <w:color w:val="000000"/>
                  <w:szCs w:val="24"/>
                </w:rPr>
                <w:t>TRANSPORTO PRIEMONIŲ PRIPAŽINIMO EKSPLOATUOTI NETINKAMOMIS TRANSPORTO PRIEMONĖMIS KRITERIJAI</w:t>
              </w:r>
            </w:sdtContent>
          </w:sdt>
        </w:p>
        <w:p w14:paraId="44905EEE" w14:textId="77777777" w:rsidR="00992B69" w:rsidRDefault="00992B69">
          <w:pPr>
            <w:suppressAutoHyphens/>
            <w:ind w:firstLine="567"/>
            <w:jc w:val="both"/>
            <w:textAlignment w:val="center"/>
            <w:rPr>
              <w:szCs w:val="24"/>
            </w:rPr>
          </w:pPr>
        </w:p>
        <w:p w14:paraId="44905EEF" w14:textId="77777777" w:rsidR="00992B69" w:rsidRDefault="00002BFA">
          <w:pPr>
            <w:suppressAutoHyphens/>
            <w:ind w:firstLine="567"/>
            <w:jc w:val="both"/>
            <w:textAlignment w:val="center"/>
            <w:rPr>
              <w:szCs w:val="24"/>
            </w:rPr>
          </w:pPr>
          <w:r>
            <w:rPr>
              <w:szCs w:val="24"/>
            </w:rPr>
            <w:t xml:space="preserve">Transporto priemonė pripažįstama </w:t>
          </w:r>
          <w:r>
            <w:rPr>
              <w:szCs w:val="24"/>
            </w:rPr>
            <w:t>eksploatuoti netinkama transporto priemone, jeigu atitinka bent vieną iš šių kriterijų:</w:t>
          </w:r>
        </w:p>
        <w:sdt>
          <w:sdtPr>
            <w:alias w:val="2 pr. 1 p."/>
            <w:tag w:val="part_42fb340311b041b9b047d2a9a3f891f5"/>
            <w:id w:val="212480143"/>
            <w:lock w:val="sdtLocked"/>
          </w:sdtPr>
          <w:sdtEndPr/>
          <w:sdtContent>
            <w:p w14:paraId="44905EF0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42fb340311b041b9b047d2a9a3f891f5"/>
                  <w:id w:val="141019344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Nustatyta tvarka transporto priemonei išduotas eksploatuoti netinkamos transporto priemonės sunaikinimo pažymėjimas.</w:t>
              </w:r>
            </w:p>
          </w:sdtContent>
        </w:sdt>
        <w:sdt>
          <w:sdtPr>
            <w:alias w:val="2 pr. 2 p."/>
            <w:tag w:val="part_57f281ea34654e1ba4270b2f143f2add"/>
            <w:id w:val="-906764266"/>
            <w:lock w:val="sdtLocked"/>
          </w:sdtPr>
          <w:sdtEndPr/>
          <w:sdtContent>
            <w:p w14:paraId="44905EF1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57f281ea34654e1ba4270b2f143f2add"/>
                  <w:id w:val="84214019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Transporto priemonė išregistruota iš kitos šalies kelių transporto priemonių registro, kaip nebeatitinkanti transporto priemonei keliamų reikalavimų, ir dėl to kompetentingos institucijos yra paėmusios transporto priemonės registravimo dokumentą ar jo da</w:t>
              </w:r>
              <w:r>
                <w:rPr>
                  <w:szCs w:val="24"/>
                </w:rPr>
                <w:t xml:space="preserve">lį arba yra palikusios atitinkamą žymą transporto priemonės registravimo dokumente, arba Lietuvos Respublikos kelių transporto priemonių registro tvarkymo įstaiga tai nustatė tarptautinėse transporto priemonių duomenų bazėse ar kitais būdais. </w:t>
              </w:r>
            </w:p>
          </w:sdtContent>
        </w:sdt>
        <w:sdt>
          <w:sdtPr>
            <w:alias w:val="2 pr. 3 p."/>
            <w:tag w:val="part_1ca8d05ec67948d2bc4291659753506a"/>
            <w:id w:val="534472776"/>
            <w:lock w:val="sdtLocked"/>
          </w:sdtPr>
          <w:sdtEndPr/>
          <w:sdtContent>
            <w:p w14:paraId="44905EF2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1ca8d05ec67948d2bc4291659753506a"/>
                  <w:id w:val="4444320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Trans</w:t>
              </w:r>
              <w:r>
                <w:rPr>
                  <w:szCs w:val="24"/>
                </w:rPr>
                <w:t xml:space="preserve">porto priemonė išmontuota </w:t>
              </w:r>
              <w:r>
                <w:rPr>
                  <w:color w:val="000000"/>
                  <w:szCs w:val="24"/>
                </w:rPr>
                <w:t>sudėtinių dalių naudojimui tam pačiam tikslui, kuriam jos buvo pagamintos.</w:t>
              </w:r>
            </w:p>
          </w:sdtContent>
        </w:sdt>
        <w:sdt>
          <w:sdtPr>
            <w:alias w:val="2 pr. 4 p."/>
            <w:tag w:val="part_a24f978d8ec54a538f393883398fe5c6"/>
            <w:id w:val="-123392234"/>
            <w:lock w:val="sdtLocked"/>
          </w:sdtPr>
          <w:sdtEndPr/>
          <w:sdtContent>
            <w:p w14:paraId="44905EF3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a24f978d8ec54a538f393883398fe5c6"/>
                  <w:id w:val="-48601041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Transporto priemonė supjaustyta į dalis.</w:t>
              </w:r>
            </w:p>
          </w:sdtContent>
        </w:sdt>
        <w:sdt>
          <w:sdtPr>
            <w:alias w:val="2 pr. 5 p."/>
            <w:tag w:val="part_41bdc6c549394438946d2c3519ab68db"/>
            <w:id w:val="796957646"/>
            <w:lock w:val="sdtLocked"/>
          </w:sdtPr>
          <w:sdtEndPr/>
          <w:sdtContent>
            <w:p w14:paraId="44905EF4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41bdc6c549394438946d2c3519ab68db"/>
                  <w:id w:val="-147813876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Sunkiai pažeistos pagrindinės transporto priemonės dalys ir būtinos remonto išlaidos viršija dabarti</w:t>
              </w:r>
              <w:r>
                <w:rPr>
                  <w:szCs w:val="24"/>
                </w:rPr>
                <w:t xml:space="preserve">nę jos vertę arba remontuoti ekonomiškai netikslinga, išskyrus istorines transporto priemones. </w:t>
              </w:r>
            </w:p>
          </w:sdtContent>
        </w:sdt>
        <w:sdt>
          <w:sdtPr>
            <w:alias w:val="2 pr. 6 p."/>
            <w:tag w:val="part_50a920cd188b4fcdbf3acf7d8e6ea682"/>
            <w:id w:val="-1526557977"/>
            <w:lock w:val="sdtLocked"/>
          </w:sdtPr>
          <w:sdtEndPr/>
          <w:sdtContent>
            <w:p w14:paraId="44905EF5" w14:textId="77777777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50a920cd188b4fcdbf3acf7d8e6ea682"/>
                  <w:id w:val="-20329501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Transporto priemonė neturi identifikavimo numerio (išskyrus istorines transporto priemones) arba transporto priemonė turi identifikavimo numerį, bet jos </w:t>
              </w:r>
              <w:r>
                <w:rPr>
                  <w:szCs w:val="24"/>
                </w:rPr>
                <w:t>savininkas Lietuvos Respublikos teisės aktų nustatyta tvarka nenustatytas.</w:t>
              </w:r>
            </w:p>
          </w:sdtContent>
        </w:sdt>
        <w:sdt>
          <w:sdtPr>
            <w:alias w:val="2 pr. 7 p."/>
            <w:tag w:val="part_c6ec1cbc39d94b66b3f4af8859ab0dd9"/>
            <w:id w:val="252246438"/>
            <w:lock w:val="sdtLocked"/>
          </w:sdtPr>
          <w:sdtEndPr/>
          <w:sdtContent>
            <w:p w14:paraId="6AE353D7" w14:textId="761737FC" w:rsidR="00992B69" w:rsidRDefault="00002BFA">
              <w:pPr>
                <w:suppressAutoHyphens/>
                <w:ind w:firstLine="567"/>
                <w:jc w:val="both"/>
                <w:textAlignment w:val="center"/>
              </w:pPr>
              <w:sdt>
                <w:sdtPr>
                  <w:alias w:val="Numeris"/>
                  <w:tag w:val="nr_c6ec1cbc39d94b66b3f4af8859ab0dd9"/>
                  <w:id w:val="16375219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Transporto priemonė laikoma nenaudojama pagal paskirtį ir kenkia aplinkai ir (ar) žmonių sveikatai ir p</w:t>
              </w:r>
              <w:r>
                <w:rPr>
                  <w:color w:val="000000"/>
                  <w:szCs w:val="24"/>
                </w:rPr>
                <w:t>er aplinkos apsaugos valstybinės kontrolės pareigūno pakartotinai duota</w:t>
              </w:r>
              <w:r>
                <w:rPr>
                  <w:color w:val="000000"/>
                  <w:szCs w:val="24"/>
                </w:rPr>
                <w:t>me privalomajame nurodyme nustatytą terminą nepašalinti privalomajame nurodyme nustatyti neigiamo poveikio aplinkai ir (ar) žmonių sveikatai pažeidimai.</w:t>
              </w:r>
              <w:r>
                <w:rPr>
                  <w:szCs w:val="24"/>
                </w:rPr>
                <w:t>“</w:t>
              </w:r>
              <w:bookmarkStart w:id="0" w:name="_GoBack"/>
              <w:bookmarkEnd w:id="0"/>
            </w:p>
            <w:p w14:paraId="44905EF6" w14:textId="6C49EBAE" w:rsidR="00992B69" w:rsidRDefault="00002BFA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</w:p>
          </w:sdtContent>
        </w:sdt>
      </w:sdtContent>
    </w:sdt>
    <w:sectPr w:rsidR="00992B69">
      <w:footnotePr>
        <w:pos w:val="beneathText"/>
      </w:footnotePr>
      <w:pgSz w:w="11905" w:h="16837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1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032"/>
    <w:rsid w:val="00002BFA"/>
    <w:rsid w:val="00662032"/>
    <w:rsid w:val="0099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05E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79399c5fd7a42718ddb7821827a4b3e" PartId="1ba5ce1e01934bcf8070c4217b51b803">
    <Part Type="punktas" Nr="1" Abbr="1 p." DocPartId="94cd336dff644050ac23f7e15dfc4dc8" PartId="25b9e0f0e8e84ed997191182a6b8adc3">
      <Part Type="papunktis" Nr="1.1" Abbr="1.1 pp." DocPartId="bcda5db3722a497982f6beaaa081ccb8" PartId="b3bda82e59084cf3bcf4ce1e54e3a34b">
        <Part Type="citata" DocPartId="c80fc399856742ecb2054b77b809b4d1" PartId="c2d7aac025eb436f92931746aa18dde3">
          <Part Type="punktas" Nr="2" Abbr="2 p." DocPartId="05fb0c550141447da6a3e9e68cf862f6" PartId="527865b7d7f344c9a23d0570a34255f4"/>
        </Part>
      </Part>
      <Part Type="papunktis" Nr="1.2" Abbr="1.2 pp." DocPartId="623d9cf2b0fe47d58b0f17464bfba2dd" PartId="a84cf7fb366e446c8ec13d7cffcd5a24">
        <Part Type="citata" DocPartId="d06701fc902c41b89c82aca4be87508f" PartId="0883bb1453364a109cfb05713f1e463b">
          <Part Type="papunktis" Nr="7.2" Abbr="7.2 pp." DocPartId="a9980c13fb4540eaaebdc684fd5c3471" PartId="47337c71df734dcd81251e5b5f45e7ac"/>
        </Part>
      </Part>
      <Part Type="papunktis" Nr="1.3" Abbr="1.3 pp." DocPartId="e8c4cafe78a3459f97a5d36fe9425cf8" PartId="a57ef2963d9c413ab61233bd520aec21"/>
    </Part>
    <Part Type="punktas" Nr="2" Abbr="2 p." DocPartId="bace0b89a19a4df8be462dcf33ca4ea9" PartId="96343a9409414909b1af3a4c02b0882b"/>
    <Part Type="signatura" DocPartId="61bd42edb6aa4bada2f8bee61a5311f3" PartId="ca97adc3107d4b058be2d1ccec756b48"/>
  </Part>
  <Part Type="priedas" Nr="2" Abbr="2 pr." Title="TRANSPORTO PRIEMONIŲ PRIPAŽINIMO EKSPLOATUOTI NETINKAMOMIS TRANSPORTO PRIEMONĖMIS KRITERIJAI" DocPartId="0420a56ec8ef434b814aba05b5fae971" PartId="fdf1dc14a05c47bab25842a66c7faa63">
    <Part Type="punktas" Nr="1" Abbr="2 pr. 1 p." DocPartId="8e389c5c8ae947e1b2d8348672dc4366" PartId="42fb340311b041b9b047d2a9a3f891f5"/>
    <Part Type="punktas" Nr="2" Abbr="2 pr. 2 p." DocPartId="eb48de7455a4408f975017bfbc90bf41" PartId="57f281ea34654e1ba4270b2f143f2add"/>
    <Part Type="punktas" Nr="3" Abbr="2 pr. 3 p." DocPartId="e0a8f223c8aa484faf461552dee03e4f" PartId="1ca8d05ec67948d2bc4291659753506a"/>
    <Part Type="punktas" Nr="4" Abbr="2 pr. 4 p." DocPartId="21eab61a2e6949feb92169e9c83cfaad" PartId="a24f978d8ec54a538f393883398fe5c6"/>
    <Part Type="punktas" Nr="5" Abbr="2 pr. 5 p." DocPartId="26e1683b188d4c8aa08c144f22421f8b" PartId="41bdc6c549394438946d2c3519ab68db"/>
    <Part Type="punktas" Nr="6" Abbr="2 pr. 6 p." DocPartId="9efd8c52e4c74505aca8c5431de9b6d4" PartId="50a920cd188b4fcdbf3acf7d8e6ea682"/>
    <Part Type="punktas" Nr="7" Abbr="2 pr. 7 p." DocPartId="57cf693b51054cc183ab45abe12d816f" PartId="c6ec1cbc39d94b66b3f4af8859ab0dd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50125-FAAF-4966-B3D2-94F9B9D0A2A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667B9EE-797E-4789-A791-3101313D1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2026</Words>
  <Characters>1155</Characters>
  <Application>Microsoft Office Word</Application>
  <DocSecurity>0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ENTP taisykliu pakeitimas 08_24_L.doc</vt:lpstr>
    </vt:vector>
  </TitlesOfParts>
  <Company>Hewlett-Packard Company</Company>
  <LinksUpToDate>false</LinksUpToDate>
  <CharactersWithSpaces>3175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ENTP taisykliu pakeitimas 08_24_L.doc</dc:title>
  <dc:creator>Audrius Naktinis</dc:creator>
  <cp:lastModifiedBy>PAVKŠTELO Julita</cp:lastModifiedBy>
  <cp:revision>3</cp:revision>
  <cp:lastPrinted>2016-11-24T09:10:00Z</cp:lastPrinted>
  <dcterms:created xsi:type="dcterms:W3CDTF">2016-11-25T13:36:00Z</dcterms:created>
  <dcterms:modified xsi:type="dcterms:W3CDTF">2016-11-25T13:43:00Z</dcterms:modified>
</cp:coreProperties>
</file>