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d130629d95464522a65f3a9df25b65fa"/>
        <w:id w:val="-1845239506"/>
        <w:lock w:val="sdtLocked"/>
      </w:sdtPr>
      <w:sdtEndPr/>
      <w:sdtContent>
        <w:p w14:paraId="3578F886" w14:textId="77777777" w:rsidR="00902A75" w:rsidRDefault="00765DCC">
          <w:pPr>
            <w:tabs>
              <w:tab w:val="center" w:pos="4153"/>
              <w:tab w:val="right" w:pos="8306"/>
            </w:tabs>
            <w:jc w:val="center"/>
            <w:rPr>
              <w:szCs w:val="24"/>
            </w:rPr>
          </w:pPr>
          <w:r>
            <w:rPr>
              <w:szCs w:val="24"/>
            </w:rPr>
            <w:object w:dxaOrig="811" w:dyaOrig="961" w14:anchorId="3578F89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42.75pt" o:ole="" fillcolor="window">
                <v:imagedata r:id="rId11" o:title=""/>
              </v:shape>
              <o:OLEObject Type="Embed" ProgID="Word.Picture.8" ShapeID="_x0000_i1025" DrawAspect="Content" ObjectID="_1647153484" r:id="rId12"/>
            </w:object>
          </w:r>
        </w:p>
        <w:p w14:paraId="3578F887" w14:textId="77777777" w:rsidR="00902A75" w:rsidRDefault="00902A75">
          <w:pPr>
            <w:tabs>
              <w:tab w:val="center" w:pos="4153"/>
              <w:tab w:val="right" w:pos="8306"/>
            </w:tabs>
            <w:jc w:val="center"/>
            <w:rPr>
              <w:b/>
              <w:bCs/>
              <w:szCs w:val="24"/>
            </w:rPr>
          </w:pPr>
        </w:p>
        <w:p w14:paraId="3578F888" w14:textId="77777777" w:rsidR="00902A75" w:rsidRDefault="00765DCC">
          <w:pPr>
            <w:tabs>
              <w:tab w:val="center" w:pos="4153"/>
              <w:tab w:val="right" w:pos="8306"/>
            </w:tabs>
            <w:jc w:val="center"/>
            <w:rPr>
              <w:b/>
              <w:bCs/>
              <w:szCs w:val="24"/>
            </w:rPr>
          </w:pPr>
          <w:r>
            <w:rPr>
              <w:b/>
              <w:bCs/>
              <w:szCs w:val="24"/>
            </w:rPr>
            <w:t>LIETUVOS RESPUBLIKOS SVEIKATOS APSAUGOS MINISTRAS</w:t>
          </w:r>
        </w:p>
        <w:p w14:paraId="3578F889" w14:textId="77777777" w:rsidR="00902A75" w:rsidRDefault="00902A75">
          <w:pPr>
            <w:tabs>
              <w:tab w:val="center" w:pos="4153"/>
              <w:tab w:val="right" w:pos="8306"/>
            </w:tabs>
            <w:jc w:val="center"/>
            <w:rPr>
              <w:b/>
              <w:bCs/>
              <w:szCs w:val="24"/>
            </w:rPr>
          </w:pPr>
        </w:p>
        <w:p w14:paraId="3578F88A" w14:textId="77777777" w:rsidR="00902A75" w:rsidRDefault="00765DCC">
          <w:pPr>
            <w:tabs>
              <w:tab w:val="center" w:pos="4153"/>
              <w:tab w:val="right" w:pos="8306"/>
            </w:tabs>
            <w:jc w:val="center"/>
            <w:rPr>
              <w:b/>
              <w:bCs/>
              <w:szCs w:val="24"/>
            </w:rPr>
          </w:pPr>
          <w:r>
            <w:rPr>
              <w:b/>
              <w:bCs/>
              <w:szCs w:val="24"/>
            </w:rPr>
            <w:t>ĮSAKYMAS</w:t>
          </w:r>
        </w:p>
        <w:p w14:paraId="3578F88B" w14:textId="77777777" w:rsidR="00902A75" w:rsidRDefault="00765DCC">
          <w:pPr>
            <w:jc w:val="center"/>
            <w:rPr>
              <w:b/>
              <w:szCs w:val="24"/>
            </w:rPr>
          </w:pPr>
          <w:r>
            <w:rPr>
              <w:b/>
              <w:szCs w:val="24"/>
            </w:rPr>
            <w:t xml:space="preserve">DĖL LIETUVOS RESPUBLIKOS SVEIKATOS APSAUGOS MINISTRO 2020 M. KOVO 4 D. ĮSAKYMO NR. V-281 „DĖL SVEIKATOS PRIEŽIŪROS PASLAUGŲ DĖL KORONAVIRUSO (COVID-19) ORGANIZAVIMO TVARKOS APRAŠO </w:t>
          </w:r>
          <w:r>
            <w:rPr>
              <w:b/>
              <w:szCs w:val="24"/>
            </w:rPr>
            <w:br/>
            <w:t>PATVIRTINIMO“ PAKEITIMO</w:t>
          </w:r>
        </w:p>
        <w:p w14:paraId="3578F88C" w14:textId="77777777" w:rsidR="00902A75" w:rsidRDefault="00902A75">
          <w:pPr>
            <w:jc w:val="center"/>
            <w:rPr>
              <w:szCs w:val="24"/>
            </w:rPr>
          </w:pPr>
        </w:p>
        <w:p w14:paraId="3578F88D" w14:textId="3E6B9467" w:rsidR="00902A75" w:rsidRDefault="00765DCC">
          <w:pPr>
            <w:jc w:val="center"/>
            <w:rPr>
              <w:szCs w:val="24"/>
            </w:rPr>
          </w:pPr>
          <w:r>
            <w:rPr>
              <w:szCs w:val="24"/>
            </w:rPr>
            <w:t xml:space="preserve">2020 m. </w:t>
          </w:r>
          <w:r>
            <w:rPr>
              <w:szCs w:val="24"/>
            </w:rPr>
            <w:t>kovo 27 d. Nr. V-577</w:t>
          </w:r>
        </w:p>
        <w:p w14:paraId="3578F88E" w14:textId="77777777" w:rsidR="00902A75" w:rsidRDefault="00765DCC">
          <w:pPr>
            <w:jc w:val="center"/>
            <w:rPr>
              <w:szCs w:val="24"/>
            </w:rPr>
          </w:pPr>
          <w:r>
            <w:rPr>
              <w:szCs w:val="24"/>
            </w:rPr>
            <w:t>Vilnius</w:t>
          </w:r>
        </w:p>
        <w:p w14:paraId="3578F88F" w14:textId="77777777" w:rsidR="00902A75" w:rsidRDefault="00902A75">
          <w:pPr>
            <w:ind w:firstLine="709"/>
            <w:jc w:val="both"/>
            <w:rPr>
              <w:szCs w:val="24"/>
            </w:rPr>
          </w:pPr>
        </w:p>
        <w:p w14:paraId="3578F890" w14:textId="77777777" w:rsidR="00902A75" w:rsidRDefault="00902A75">
          <w:pPr>
            <w:ind w:firstLine="709"/>
            <w:jc w:val="both"/>
            <w:rPr>
              <w:szCs w:val="24"/>
            </w:rPr>
          </w:pPr>
        </w:p>
        <w:sdt>
          <w:sdtPr>
            <w:alias w:val="preambule"/>
            <w:tag w:val="part_853e6b73f42645b88cf5d23cafd32ee9"/>
            <w:id w:val="-766778340"/>
            <w:lock w:val="sdtLocked"/>
          </w:sdtPr>
          <w:sdtEndPr/>
          <w:sdtContent>
            <w:p w14:paraId="3578F891" w14:textId="77777777" w:rsidR="00902A75" w:rsidRDefault="00765DCC">
              <w:pPr>
                <w:ind w:firstLine="720"/>
                <w:jc w:val="both"/>
                <w:rPr>
                  <w:sz w:val="22"/>
                  <w:szCs w:val="22"/>
                </w:rPr>
              </w:pPr>
              <w:r>
                <w:rPr>
                  <w:szCs w:val="24"/>
                </w:rPr>
                <w:t>Atsižvelgd</w:t>
              </w:r>
              <w:r>
                <w:rPr>
                  <w:szCs w:val="24"/>
                </w:rPr>
                <w:t xml:space="preserve">amas į Lietuvos Respublikos darbuotojų saugos ir sveikatos įstatymo 11 straipsnio 1 dalį, Lietuvos Respublikos Vyriausybės 2020 m. vasario 26 d. nutarimą Nr. 152 „Dėl </w:t>
              </w:r>
              <w:r>
                <w:rPr>
                  <w:bCs/>
                  <w:szCs w:val="24"/>
                </w:rPr>
                <w:t>valstybės lygio ekstremaliosios situacijos paskelbimo</w:t>
              </w:r>
              <w:r>
                <w:rPr>
                  <w:szCs w:val="24"/>
                </w:rPr>
                <w:t xml:space="preserve">“, Lietuvos Respublikos Vyriausybės </w:t>
              </w:r>
              <w:r>
                <w:rPr>
                  <w:szCs w:val="24"/>
                </w:rPr>
                <w:t>2020 m. kovo 14 d. nutarimą Nr. 207 „Dėl karantino Lietuvos Respublikos teritorijoje paskelbimo“, Lietuvos Respublikos sveikatos apsaugos ministro 2002 m. birželio 13 d. įsakymą Nr. 278 „Dėl Pavojingų ir ypač pavojingų užkrečiamųjų ligų, dėl kurių ligoniai</w:t>
              </w:r>
              <w:r>
                <w:rPr>
                  <w:szCs w:val="24"/>
                </w:rPr>
                <w:t xml:space="preserve">, asmenys, įtariami, kad serga pavojingomis ar ypač pavojingomis užkrečiamosiomis ligomis, asmenys, turėję sąlytį, ar šių ligų sukėlėjų nešiotojai turi būti hospitalizuojami, izoliuojami, tiriami ir (ar) gydomi privalomai, sąrašo patvirtinimo“, </w:t>
              </w:r>
              <w:r>
                <w:rPr>
                  <w:szCs w:val="24"/>
                  <w:lang w:val="en-US"/>
                </w:rPr>
                <w:t xml:space="preserve">2018 m. </w:t>
              </w:r>
              <w:proofErr w:type="spellStart"/>
              <w:r>
                <w:rPr>
                  <w:szCs w:val="24"/>
                  <w:lang w:val="en-US"/>
                </w:rPr>
                <w:t>rug</w:t>
              </w:r>
              <w:r>
                <w:rPr>
                  <w:szCs w:val="24"/>
                  <w:lang w:val="en-US"/>
                </w:rPr>
                <w:t>pjūčio</w:t>
              </w:r>
              <w:proofErr w:type="spellEnd"/>
              <w:r>
                <w:rPr>
                  <w:szCs w:val="24"/>
                  <w:lang w:val="en-US"/>
                </w:rPr>
                <w:t xml:space="preserve"> 31 d. </w:t>
              </w:r>
              <w:r>
                <w:rPr>
                  <w:szCs w:val="24"/>
                </w:rPr>
                <w:t xml:space="preserve">Lietuvos nacionalinės sveikatos sistemos šakos kolektyvinės sutarties Nr. 2/S-133 5.5.2 papunktį bei į tai, kad asmens sveikatos priežiūros įstaigų </w:t>
              </w:r>
              <w:r>
                <w:rPr>
                  <w:bCs/>
                  <w:szCs w:val="24"/>
                </w:rPr>
                <w:t xml:space="preserve">darbuotojai, </w:t>
              </w:r>
              <w:r>
                <w:rPr>
                  <w:szCs w:val="24"/>
                </w:rPr>
                <w:t xml:space="preserve">karantino laikotarpiu </w:t>
              </w:r>
              <w:r>
                <w:rPr>
                  <w:bCs/>
                  <w:szCs w:val="24"/>
                </w:rPr>
                <w:t xml:space="preserve">organizuojantys ir </w:t>
              </w:r>
              <w:r>
                <w:rPr>
                  <w:szCs w:val="24"/>
                </w:rPr>
                <w:t>teikiantys asmens sveikatos priežiūros pa</w:t>
              </w:r>
              <w:r>
                <w:rPr>
                  <w:szCs w:val="24"/>
                </w:rPr>
                <w:t>slaugas pacientams, sergantiems ar įtariamiems, kad serga COVID-19 liga (</w:t>
              </w:r>
              <w:proofErr w:type="spellStart"/>
              <w:r>
                <w:rPr>
                  <w:szCs w:val="24"/>
                </w:rPr>
                <w:t>koronaviruso</w:t>
              </w:r>
              <w:proofErr w:type="spellEnd"/>
              <w:r>
                <w:rPr>
                  <w:szCs w:val="24"/>
                </w:rPr>
                <w:t xml:space="preserve"> infekcija), </w:t>
              </w:r>
              <w:r>
                <w:rPr>
                  <w:bCs/>
                  <w:szCs w:val="24"/>
                </w:rPr>
                <w:t>dirba pavojingų veiksnių veikiamose darbo vietose</w:t>
              </w:r>
              <w:r>
                <w:rPr>
                  <w:szCs w:val="24"/>
                </w:rPr>
                <w:t xml:space="preserve">, </w:t>
              </w:r>
            </w:p>
          </w:sdtContent>
        </w:sdt>
        <w:sdt>
          <w:sdtPr>
            <w:alias w:val="pastraipa"/>
            <w:tag w:val="part_dc49ac1834ac49a9a40865b59d015493"/>
            <w:id w:val="-961649413"/>
            <w:lock w:val="sdtLocked"/>
          </w:sdtPr>
          <w:sdtEndPr/>
          <w:sdtContent>
            <w:p w14:paraId="3578F892" w14:textId="77777777" w:rsidR="00902A75" w:rsidRDefault="00765DCC">
              <w:pPr>
                <w:widowControl w:val="0"/>
                <w:shd w:val="clear" w:color="auto" w:fill="FFFFFF"/>
                <w:ind w:firstLine="709"/>
                <w:jc w:val="both"/>
                <w:rPr>
                  <w:szCs w:val="24"/>
                </w:rPr>
              </w:pPr>
              <w:r>
                <w:rPr>
                  <w:szCs w:val="24"/>
                </w:rPr>
                <w:t xml:space="preserve">P a k e i č i u  Sveikatos priežiūros paslaugų dėl </w:t>
              </w:r>
              <w:proofErr w:type="spellStart"/>
              <w:r>
                <w:rPr>
                  <w:szCs w:val="24"/>
                </w:rPr>
                <w:t>koronaviruso</w:t>
              </w:r>
              <w:proofErr w:type="spellEnd"/>
              <w:r>
                <w:rPr>
                  <w:szCs w:val="24"/>
                </w:rPr>
                <w:t xml:space="preserve"> (COVID-19) organizavimo tvarkos aprašą, </w:t>
              </w:r>
              <w:r>
                <w:rPr>
                  <w:szCs w:val="24"/>
                </w:rPr>
                <w:t xml:space="preserve">patvirtintą Lietuvos Respublikos sveikatos apsaugos ministro 2020 m. kovo 4 d. įsakymu Nr. V-281 „Dėl Sveikatos priežiūros paslaugų dėl </w:t>
              </w:r>
              <w:proofErr w:type="spellStart"/>
              <w:r>
                <w:rPr>
                  <w:szCs w:val="24"/>
                </w:rPr>
                <w:t>koronaviruso</w:t>
              </w:r>
              <w:proofErr w:type="spellEnd"/>
              <w:r>
                <w:rPr>
                  <w:szCs w:val="24"/>
                </w:rPr>
                <w:t xml:space="preserve"> (COVID-19) organizavimo tvarkos  aprašo patvirtinimo“, ir papildau jį 20 punktu:</w:t>
              </w:r>
            </w:p>
            <w:sdt>
              <w:sdtPr>
                <w:alias w:val="citata"/>
                <w:tag w:val="part_cd148b41955c4c6f8450025428324c68"/>
                <w:id w:val="-133409959"/>
                <w:lock w:val="sdtLocked"/>
              </w:sdtPr>
              <w:sdtEndPr/>
              <w:sdtContent>
                <w:sdt>
                  <w:sdtPr>
                    <w:alias w:val="20 p."/>
                    <w:tag w:val="part_90d0ac48524b4f1389c436d9546b4719"/>
                    <w:id w:val="-1743481010"/>
                    <w:lock w:val="sdtLocked"/>
                  </w:sdtPr>
                  <w:sdtEndPr/>
                  <w:sdtContent>
                    <w:p w14:paraId="3578F896" w14:textId="2CC7843F" w:rsidR="00902A75" w:rsidRDefault="00765DCC" w:rsidP="00765DCC">
                      <w:pPr>
                        <w:ind w:firstLine="709"/>
                        <w:jc w:val="both"/>
                        <w:rPr>
                          <w:szCs w:val="24"/>
                        </w:rPr>
                      </w:pPr>
                      <w:r>
                        <w:rPr>
                          <w:szCs w:val="24"/>
                        </w:rPr>
                        <w:t>„</w:t>
                      </w:r>
                      <w:sdt>
                        <w:sdtPr>
                          <w:alias w:val="Numeris"/>
                          <w:tag w:val="nr_90d0ac48524b4f1389c436d9546b4719"/>
                          <w:id w:val="1777908141"/>
                          <w:lock w:val="sdtLocked"/>
                        </w:sdtPr>
                        <w:sdtEndPr/>
                        <w:sdtContent>
                          <w:r>
                            <w:rPr>
                              <w:szCs w:val="24"/>
                            </w:rPr>
                            <w:t>20</w:t>
                          </w:r>
                        </w:sdtContent>
                      </w:sdt>
                      <w:r>
                        <w:rPr>
                          <w:szCs w:val="24"/>
                        </w:rPr>
                        <w:t>. Nuo karantino Lietu</w:t>
                      </w:r>
                      <w:r>
                        <w:rPr>
                          <w:szCs w:val="24"/>
                        </w:rPr>
                        <w:t xml:space="preserve">vos Respublikos teritorijoje paskelbimo mėnesio pradžios iki karantino galiojimo mėnesio pabaigos, asmens sveikatos priežiūros įstaigų išlaidos </w:t>
                      </w:r>
                      <w:r>
                        <w:rPr>
                          <w:bCs/>
                          <w:szCs w:val="24"/>
                        </w:rPr>
                        <w:t xml:space="preserve">darbuotojams, organizuojantiems ir </w:t>
                      </w:r>
                      <w:r>
                        <w:rPr>
                          <w:szCs w:val="24"/>
                        </w:rPr>
                        <w:t>teikiantiems asmens sveikatos priežiūros paslaugas pacientams, sergantiems CO</w:t>
                      </w:r>
                      <w:r>
                        <w:rPr>
                          <w:szCs w:val="24"/>
                        </w:rPr>
                        <w:t>VID-19 liga</w:t>
                      </w:r>
                      <w:bookmarkStart w:id="0" w:name="_GoBack"/>
                      <w:bookmarkEnd w:id="0"/>
                      <w:r>
                        <w:rPr>
                          <w:szCs w:val="24"/>
                        </w:rPr>
                        <w:t xml:space="preserve"> (</w:t>
                      </w:r>
                      <w:proofErr w:type="spellStart"/>
                      <w:r>
                        <w:rPr>
                          <w:szCs w:val="24"/>
                        </w:rPr>
                        <w:t>koronaviruso</w:t>
                      </w:r>
                      <w:proofErr w:type="spellEnd"/>
                      <w:r>
                        <w:rPr>
                          <w:szCs w:val="24"/>
                        </w:rPr>
                        <w:t xml:space="preserve"> infekcija) </w:t>
                      </w:r>
                      <w:r>
                        <w:rPr>
                          <w:bCs/>
                          <w:szCs w:val="24"/>
                        </w:rPr>
                        <w:t>mokamam 15 proc. pastoviosios  darbo užmokesčio dalies priedui (įskaitant ir n</w:t>
                      </w:r>
                      <w:r>
                        <w:rPr>
                          <w:szCs w:val="24"/>
                        </w:rPr>
                        <w:t>uo jo darbdavio mokamus mokesčius), apmokamos Privalomojo sveikatos draudimo fondo lėšomis pagal išlaidų straipsnį „Sveikatos programoms ir k</w:t>
                      </w:r>
                      <w:r>
                        <w:rPr>
                          <w:szCs w:val="24"/>
                        </w:rPr>
                        <w:t>itoms sveikatos draudimo išlaidoms“, pagal pateiktą lėšų paraišką ir šias faktines išlaidas pagrindžiančius dokumentus. Šiame papunktyje nurodytos išlaidos iš Privalomojo sveikatos draudimo fondo lėšų apmokamos tik toms asmens sveikatos priežiūros įstaigom</w:t>
                      </w:r>
                      <w:r>
                        <w:rPr>
                          <w:szCs w:val="24"/>
                        </w:rPr>
                        <w:t>s, kuriose ataskaitinį mėnesį gydytas bent 1 pacientas, kuriam patvirtinta COVID-19 ligos (</w:t>
                      </w:r>
                      <w:proofErr w:type="spellStart"/>
                      <w:r>
                        <w:rPr>
                          <w:szCs w:val="24"/>
                        </w:rPr>
                        <w:t>koronaviruso</w:t>
                      </w:r>
                      <w:proofErr w:type="spellEnd"/>
                      <w:r>
                        <w:rPr>
                          <w:szCs w:val="24"/>
                        </w:rPr>
                        <w:t xml:space="preserve"> infekcijos) diagnozė.“</w:t>
                      </w:r>
                    </w:p>
                  </w:sdtContent>
                </w:sdt>
              </w:sdtContent>
            </w:sdt>
          </w:sdtContent>
        </w:sdt>
        <w:sdt>
          <w:sdtPr>
            <w:alias w:val="signatura"/>
            <w:tag w:val="part_1e27a2d743a9425d8bfe5d4fa675e7cf"/>
            <w:id w:val="1104538460"/>
            <w:lock w:val="sdtLocked"/>
          </w:sdtPr>
          <w:sdtEndPr/>
          <w:sdtContent>
            <w:p w14:paraId="7A75E575" w14:textId="77777777" w:rsidR="00765DCC" w:rsidRDefault="00765DCC" w:rsidP="00765DCC">
              <w:pPr>
                <w:tabs>
                  <w:tab w:val="right" w:pos="9356"/>
                </w:tabs>
              </w:pPr>
            </w:p>
            <w:p w14:paraId="06F79E9D" w14:textId="77777777" w:rsidR="00765DCC" w:rsidRDefault="00765DCC" w:rsidP="00765DCC">
              <w:pPr>
                <w:tabs>
                  <w:tab w:val="right" w:pos="9356"/>
                </w:tabs>
              </w:pPr>
            </w:p>
            <w:p w14:paraId="648CA36E" w14:textId="77777777" w:rsidR="00765DCC" w:rsidRDefault="00765DCC" w:rsidP="00765DCC">
              <w:pPr>
                <w:tabs>
                  <w:tab w:val="right" w:pos="9356"/>
                </w:tabs>
              </w:pPr>
            </w:p>
            <w:p w14:paraId="3578F899" w14:textId="17F0ABB3" w:rsidR="00902A75" w:rsidRDefault="00765DCC" w:rsidP="00765DCC">
              <w:pPr>
                <w:tabs>
                  <w:tab w:val="right" w:pos="9356"/>
                </w:tabs>
                <w:rPr>
                  <w:szCs w:val="24"/>
                </w:rPr>
              </w:pPr>
              <w:r>
                <w:rPr>
                  <w:szCs w:val="24"/>
                </w:rPr>
                <w:t>Sveikatos apsaugos ministras</w:t>
              </w:r>
              <w:r>
                <w:rPr>
                  <w:szCs w:val="24"/>
                </w:rPr>
                <w:tab/>
                <w:t xml:space="preserve"> Aurelijus </w:t>
              </w:r>
              <w:proofErr w:type="spellStart"/>
              <w:r>
                <w:rPr>
                  <w:szCs w:val="24"/>
                </w:rPr>
                <w:t>Veryga</w:t>
              </w:r>
              <w:proofErr w:type="spellEnd"/>
            </w:p>
          </w:sdtContent>
        </w:sdt>
      </w:sdtContent>
    </w:sdt>
    <w:sectPr w:rsidR="00902A75">
      <w:headerReference w:type="even" r:id="rId13"/>
      <w:headerReference w:type="default" r:id="rId14"/>
      <w:footerReference w:type="even" r:id="rId15"/>
      <w:footerReference w:type="default" r:id="rId16"/>
      <w:headerReference w:type="first" r:id="rId17"/>
      <w:footerReference w:type="first" r:id="rId18"/>
      <w:pgSz w:w="11906" w:h="16838" w:code="9"/>
      <w:pgMar w:top="1134" w:right="567" w:bottom="1134" w:left="1701" w:header="1134" w:footer="1134" w:gutter="0"/>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578F89D" w14:textId="77777777" w:rsidR="00902A75" w:rsidRDefault="00765DCC">
      <w:pPr>
        <w:rPr>
          <w:szCs w:val="24"/>
        </w:rPr>
      </w:pPr>
      <w:r>
        <w:rPr>
          <w:szCs w:val="24"/>
        </w:rPr>
        <w:separator/>
      </w:r>
    </w:p>
  </w:endnote>
  <w:endnote w:type="continuationSeparator" w:id="0">
    <w:p w14:paraId="3578F89E" w14:textId="77777777" w:rsidR="00902A75" w:rsidRDefault="00765DCC">
      <w:pPr>
        <w:rPr>
          <w:szCs w:val="24"/>
        </w:rPr>
      </w:pPr>
      <w:r>
        <w:rPr>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578F8A3" w14:textId="77777777" w:rsidR="00902A75" w:rsidRDefault="00902A75">
    <w:pPr>
      <w:tabs>
        <w:tab w:val="center" w:pos="4153"/>
        <w:tab w:val="right" w:pos="8306"/>
      </w:tabs>
      <w:rPr>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578F8A4" w14:textId="77777777" w:rsidR="00902A75" w:rsidRDefault="00902A75">
    <w:pPr>
      <w:tabs>
        <w:tab w:val="center" w:pos="4153"/>
        <w:tab w:val="right" w:pos="8306"/>
      </w:tabs>
      <w:rPr>
        <w:szCs w:val="24"/>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578F8A6" w14:textId="77777777" w:rsidR="00902A75" w:rsidRDefault="00902A75">
    <w:pPr>
      <w:tabs>
        <w:tab w:val="center" w:pos="4153"/>
        <w:tab w:val="right" w:pos="8306"/>
      </w:tabs>
      <w:rPr>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578F89B" w14:textId="77777777" w:rsidR="00902A75" w:rsidRDefault="00765DCC">
      <w:pPr>
        <w:rPr>
          <w:szCs w:val="24"/>
        </w:rPr>
      </w:pPr>
      <w:r>
        <w:rPr>
          <w:szCs w:val="24"/>
        </w:rPr>
        <w:separator/>
      </w:r>
    </w:p>
  </w:footnote>
  <w:footnote w:type="continuationSeparator" w:id="0">
    <w:p w14:paraId="3578F89C" w14:textId="77777777" w:rsidR="00902A75" w:rsidRDefault="00765DCC">
      <w:pPr>
        <w:rPr>
          <w:szCs w:val="24"/>
        </w:rPr>
      </w:pPr>
      <w:r>
        <w:rPr>
          <w:szCs w:val="24"/>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578F89F" w14:textId="77777777" w:rsidR="00902A75" w:rsidRDefault="00765DCC">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14:paraId="3578F8A0" w14:textId="77777777" w:rsidR="00902A75" w:rsidRDefault="00902A75">
    <w:pPr>
      <w:tabs>
        <w:tab w:val="center" w:pos="4153"/>
        <w:tab w:val="right" w:pos="8306"/>
      </w:tabs>
      <w:rPr>
        <w:szCs w:val="24"/>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578F8A1" w14:textId="77777777" w:rsidR="00902A75" w:rsidRDefault="00765DCC">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14:paraId="3578F8A2" w14:textId="77777777" w:rsidR="00902A75" w:rsidRDefault="00902A75">
    <w:pPr>
      <w:tabs>
        <w:tab w:val="center" w:pos="4153"/>
        <w:tab w:val="right" w:pos="8306"/>
      </w:tabs>
      <w:rPr>
        <w:szCs w:val="24"/>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578F8A5" w14:textId="77777777" w:rsidR="00902A75" w:rsidRDefault="00902A75">
    <w:pPr>
      <w:tabs>
        <w:tab w:val="center" w:pos="4153"/>
        <w:tab w:val="right" w:pos="8306"/>
      </w:tabs>
      <w:rPr>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109E"/>
    <w:rsid w:val="00765DCC"/>
    <w:rsid w:val="00902A75"/>
    <w:rsid w:val="00FD109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o:shapelayout v:ext="edit">
      <o:idmap v:ext="edit" data="1"/>
    </o:shapelayout>
  </w:shapeDefaults>
  <w:decimalSymbol w:val=","/>
  <w:listSeparator w:val=";"/>
  <w14:docId w14:val="3578F8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57173222">
      <w:bodyDiv w:val="1"/>
      <w:marLeft w:val="0"/>
      <w:marRight w:val="0"/>
      <w:marTop w:val="0"/>
      <w:marBottom w:val="0"/>
      <w:divBdr>
        <w:top w:val="none" w:sz="0" w:space="0" w:color="auto"/>
        <w:left w:val="none" w:sz="0" w:space="0" w:color="auto"/>
        <w:bottom w:val="none" w:sz="0" w:space="0" w:color="auto"/>
        <w:right w:val="none" w:sz="0" w:space="0" w:color="auto"/>
      </w:divBdr>
      <w:divsChild>
        <w:div w:id="157235054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oleObject" Target="embeddings/oleObject1.bin"/><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image" Target="media/image1.png"/><Relationship Id="rId5" Type="http://schemas.openxmlformats.org/officeDocument/2006/relationships/styles" Target="styles.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FE5DB2C4FBFDE84FA6681BC7F577688C" ma:contentTypeVersion="2" ma:contentTypeDescription="Kurkite naują dokumentą." ma:contentTypeScope="" ma:versionID="407a24cdfcb57782d2b9a50f1bf735b7">
  <xsd:schema xmlns:xsd="http://www.w3.org/2001/XMLSchema" xmlns:xs="http://www.w3.org/2001/XMLSchema" xmlns:p="http://schemas.microsoft.com/office/2006/metadata/properties" xmlns:ns3="e325359d-b4ef-417f-93dd-3717b57bbd35" targetNamespace="http://schemas.microsoft.com/office/2006/metadata/properties" ma:root="true" ma:fieldsID="87b8c28333efb431e9b9db2f908c6f86" ns3:_="">
    <xsd:import namespace="e325359d-b4ef-417f-93dd-3717b57bbd35"/>
    <xsd:element name="properties">
      <xsd:complexType>
        <xsd:sequence>
          <xsd:element name="documentManagement">
            <xsd:complexType>
              <xsd:all>
                <xsd:element ref="ns3:MediaServiceMetadata" minOccurs="0"/>
                <xsd:element ref="ns3: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325359d-b4ef-417f-93dd-3717b57bbd3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Parts xmlns="http://lrs.lt/TAIS/DocParts">
  <Part Type="pagrindine" DocPartId="bd4f8bae2f6748b19a975fa994416bcf" PartId="d130629d95464522a65f3a9df25b65fa">
    <Part Type="preambule" DocPartId="1796a180a6f147c88cbe8537b42d6056" PartId="853e6b73f42645b88cf5d23cafd32ee9"/>
    <Part Type="pastraipa" DocPartId="81bd68dfb5ec4c4a90cc8ee733d7dd9f" PartId="dc49ac1834ac49a9a40865b59d015493">
      <Part Type="citata" DocPartId="defcfd4611e04edd9c7bac3fc9068560" PartId="cd148b41955c4c6f8450025428324c68">
        <Part Type="punktas" Nr="20" Abbr="20 p." DocPartId="2c14f2b58ba24223a5c4012f23248c26" PartId="90d0ac48524b4f1389c436d9546b4719"/>
      </Part>
    </Part>
    <Part Type="signatura" DocPartId="d4d0023fcf4a4451bb47546e348ddb36" PartId="1e27a2d743a9425d8bfe5d4fa675e7cf"/>
  </Part>
</Parts>
</file>

<file path=customXml/itemProps1.xml><?xml version="1.0" encoding="utf-8"?>
<ds:datastoreItem xmlns:ds="http://schemas.openxmlformats.org/officeDocument/2006/customXml" ds:itemID="{1FA01877-5A1E-4A36-ABC2-C3EA1CF8E40E}">
  <ds:schemaRefs>
    <ds:schemaRef ds:uri="http://schemas.microsoft.com/sharepoint/v3/contenttype/forms"/>
  </ds:schemaRefs>
</ds:datastoreItem>
</file>

<file path=customXml/itemProps2.xml><?xml version="1.0" encoding="utf-8"?>
<ds:datastoreItem xmlns:ds="http://schemas.openxmlformats.org/officeDocument/2006/customXml" ds:itemID="{F491F428-2A4E-4197-81E9-DEF7F9C4B8C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325359d-b4ef-417f-93dd-3717b57bbd3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F7CD035-ED92-4273-83BA-FD6823D58415}">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DEE784A3-529A-4E2E-9D28-54643AF4814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346</Words>
  <Characters>2488</Characters>
  <Application>Microsoft Office Word</Application>
  <DocSecurity>0</DocSecurity>
  <Lines>20</Lines>
  <Paragraphs>5</Paragraphs>
  <ScaleCrop>false</ScaleCrop>
  <HeadingPairs>
    <vt:vector size="2" baseType="variant">
      <vt:variant>
        <vt:lpstr>Pavadinimas</vt:lpstr>
      </vt:variant>
      <vt:variant>
        <vt:i4>1</vt:i4>
      </vt:variant>
    </vt:vector>
  </HeadingPairs>
  <TitlesOfParts>
    <vt:vector size="1" baseType="lpstr">
      <vt:lpstr>SAM įsakymo forma</vt:lpstr>
    </vt:vector>
  </TitlesOfParts>
  <Company>Sveikatos apsaugos ministerija</Company>
  <LinksUpToDate>false</LinksUpToDate>
  <CharactersWithSpaces>2829</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SAM įsakymo forma</dc:title>
  <dc:creator>loginovic</dc:creator>
  <cp:lastModifiedBy>GUMBYTĖ Danguolė</cp:lastModifiedBy>
  <cp:revision>3</cp:revision>
  <cp:lastPrinted>2001-05-09T09:40:00Z</cp:lastPrinted>
  <dcterms:created xsi:type="dcterms:W3CDTF">2020-03-31T06:41:00Z</dcterms:created>
  <dcterms:modified xsi:type="dcterms:W3CDTF">2020-03-31T06:52:00Z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0x010100FE5DB2C4FBFDE84FA6681BC7F577688C</vt:lpwstr>
  </property>
</Properties>
</file>