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dfa7fece3c764bfdbd8204adbb5edb9c"/>
        <w:id w:val="560754422"/>
        <w:lock w:val="sdtLocked"/>
      </w:sdtPr>
      <w:sdtEndPr/>
      <w:sdtContent>
        <w:p w14:paraId="206D0FD6" w14:textId="77777777" w:rsidR="00436273" w:rsidRDefault="00436273">
          <w:pPr>
            <w:tabs>
              <w:tab w:val="center" w:pos="4819"/>
              <w:tab w:val="right" w:pos="9638"/>
            </w:tabs>
            <w:rPr>
              <w:sz w:val="22"/>
              <w:szCs w:val="22"/>
            </w:rPr>
          </w:pPr>
        </w:p>
        <w:p w14:paraId="206D0FD7" w14:textId="77777777" w:rsidR="00436273" w:rsidRDefault="00C341CF">
          <w:pPr>
            <w:keepLines/>
            <w:suppressAutoHyphens/>
            <w:jc w:val="center"/>
            <w:textAlignment w:val="center"/>
            <w:rPr>
              <w:b/>
              <w:color w:val="000000"/>
              <w:szCs w:val="24"/>
              <w:lang w:eastAsia="ar-SA"/>
            </w:rPr>
          </w:pPr>
          <w:r>
            <w:rPr>
              <w:noProof/>
              <w:color w:val="000000"/>
              <w:sz w:val="20"/>
              <w:lang w:eastAsia="lt-LT"/>
            </w:rPr>
            <w:drawing>
              <wp:inline distT="0" distB="0" distL="0" distR="0" wp14:anchorId="206D0FF8" wp14:editId="206D0FF9">
                <wp:extent cx="523875" cy="619125"/>
                <wp:effectExtent l="0" t="0" r="9525" b="9525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23875" cy="619125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206D0FD8" w14:textId="77777777" w:rsidR="00436273" w:rsidRDefault="00436273">
          <w:pPr>
            <w:keepLines/>
            <w:suppressAutoHyphens/>
            <w:jc w:val="center"/>
            <w:textAlignment w:val="center"/>
            <w:rPr>
              <w:b/>
              <w:color w:val="000000"/>
              <w:szCs w:val="24"/>
              <w:lang w:eastAsia="ar-SA"/>
            </w:rPr>
          </w:pPr>
        </w:p>
        <w:p w14:paraId="206D0FD9" w14:textId="77777777" w:rsidR="00436273" w:rsidRDefault="00C341CF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LIETUVOS RESPUBLIKOS APLINKOS MINISTRAS</w:t>
          </w:r>
        </w:p>
        <w:p w14:paraId="206D0FDA" w14:textId="77777777" w:rsidR="00436273" w:rsidRDefault="00436273">
          <w:pPr>
            <w:jc w:val="center"/>
            <w:rPr>
              <w:b/>
              <w:szCs w:val="24"/>
            </w:rPr>
          </w:pPr>
        </w:p>
        <w:p w14:paraId="206D0FDB" w14:textId="77777777" w:rsidR="00436273" w:rsidRDefault="00C341CF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bCs/>
              <w:spacing w:val="10"/>
              <w:szCs w:val="24"/>
              <w:lang w:eastAsia="lt-LT"/>
            </w:rPr>
            <w:t>ĮSAKYMAS</w:t>
          </w:r>
        </w:p>
        <w:p w14:paraId="206D0FDC" w14:textId="77777777" w:rsidR="00436273" w:rsidRDefault="00C341CF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 xml:space="preserve">DĖL LIETUVOS RESPUBLIKOS APLINKOS MINISTRO 2003 M. GRUODŽIO 24 D. ĮSAKYMO NR. 705 „DĖL STATYBOS TECHNINIO REGLAMENTO STR </w:t>
          </w:r>
          <w:r>
            <w:rPr>
              <w:b/>
              <w:bCs/>
              <w:szCs w:val="24"/>
              <w:lang w:eastAsia="lt-LT"/>
            </w:rPr>
            <w:t>2.02.01:2004 „GYVENAMIEJI PASTATAI“ PATVIRTINIMO“ PAKEITIMO</w:t>
          </w:r>
        </w:p>
        <w:p w14:paraId="206D0FDD" w14:textId="77777777" w:rsidR="00436273" w:rsidRDefault="00436273">
          <w:pPr>
            <w:jc w:val="center"/>
            <w:rPr>
              <w:szCs w:val="24"/>
              <w:lang w:eastAsia="lt-LT"/>
            </w:rPr>
          </w:pPr>
        </w:p>
        <w:p w14:paraId="206D0FDE" w14:textId="77777777" w:rsidR="00436273" w:rsidRDefault="00C341CF">
          <w:pPr>
            <w:jc w:val="center"/>
            <w:rPr>
              <w:szCs w:val="24"/>
            </w:rPr>
          </w:pPr>
          <w:r>
            <w:rPr>
              <w:szCs w:val="24"/>
            </w:rPr>
            <w:t>2018 m. balandžio 19 d. Nr. D1-314</w:t>
          </w:r>
        </w:p>
        <w:p w14:paraId="206D0FDF" w14:textId="77777777" w:rsidR="00436273" w:rsidRDefault="00C341CF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206D0FE0" w14:textId="77777777" w:rsidR="00436273" w:rsidRDefault="00436273">
          <w:pPr>
            <w:jc w:val="center"/>
            <w:rPr>
              <w:szCs w:val="24"/>
            </w:rPr>
          </w:pPr>
        </w:p>
        <w:p w14:paraId="0790B675" w14:textId="77777777" w:rsidR="00C341CF" w:rsidRDefault="00C341CF">
          <w:pPr>
            <w:jc w:val="center"/>
            <w:rPr>
              <w:szCs w:val="24"/>
            </w:rPr>
          </w:pPr>
        </w:p>
        <w:sdt>
          <w:sdtPr>
            <w:alias w:val="pastraipa"/>
            <w:tag w:val="part_7bebb52021cc4b269e2ee4bbf49023d7"/>
            <w:id w:val="-1086222816"/>
            <w:lock w:val="sdtLocked"/>
          </w:sdtPr>
          <w:sdtEndPr/>
          <w:sdtContent>
            <w:p w14:paraId="206D0FE1" w14:textId="77777777" w:rsidR="00436273" w:rsidRDefault="00C341CF">
              <w:pPr>
                <w:ind w:firstLine="567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P a k e i č i u statybos techninį reglamentą STR 2.02.01:2004 „Gyvenamieji pastatai“, patvirtintą Lietuvos Respublikos aplinkos ministro 2003 m. gruodž</w:t>
              </w:r>
              <w:r>
                <w:rPr>
                  <w:szCs w:val="24"/>
                  <w:lang w:eastAsia="lt-LT"/>
                </w:rPr>
                <w:t>io 24 d. įsakymu Nr. 705 „Dėl statybos techninio reglamento STR 2.02.01:2004 „Gyvenamieji pastatai“ patvirtinimo“:</w:t>
              </w:r>
            </w:p>
          </w:sdtContent>
        </w:sdt>
        <w:sdt>
          <w:sdtPr>
            <w:alias w:val="1 p."/>
            <w:tag w:val="part_f0e5fda36c1648798e1309bf8ae002a3"/>
            <w:id w:val="611632958"/>
            <w:lock w:val="sdtLocked"/>
          </w:sdtPr>
          <w:sdtEndPr/>
          <w:sdtContent>
            <w:p w14:paraId="206D0FE2" w14:textId="77777777" w:rsidR="00436273" w:rsidRDefault="00C341CF">
              <w:pPr>
                <w:ind w:firstLine="567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f0e5fda36c1648798e1309bf8ae002a3"/>
                  <w:id w:val="-1033727471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</w:t>
              </w:r>
              <w:r>
                <w:rPr>
                  <w:szCs w:val="24"/>
                </w:rPr>
                <w:t>Pakeičiu 161 punktą ir jį išdėstau taip:</w:t>
              </w:r>
            </w:p>
            <w:sdt>
              <w:sdtPr>
                <w:alias w:val="citata"/>
                <w:tag w:val="part_6bc505b231544d57ab6856224ae3f64c"/>
                <w:id w:val="1796010575"/>
                <w:lock w:val="sdtLocked"/>
              </w:sdtPr>
              <w:sdtEndPr/>
              <w:sdtContent>
                <w:sdt>
                  <w:sdtPr>
                    <w:alias w:val="161 p."/>
                    <w:tag w:val="part_d2de7d5bca2245e78782ac7978d291ea"/>
                    <w:id w:val="658581154"/>
                    <w:lock w:val="sdtLocked"/>
                  </w:sdtPr>
                  <w:sdtEndPr/>
                  <w:sdtContent>
                    <w:p w14:paraId="206D0FE3" w14:textId="77777777" w:rsidR="00436273" w:rsidRDefault="00C341CF">
                      <w:pPr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d2de7d5bca2245e78782ac7978d291ea"/>
                          <w:id w:val="-48747755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161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</w:t>
                      </w:r>
                      <w:r>
                        <w:rPr>
                          <w:szCs w:val="24"/>
                          <w:lang w:eastAsia="lt-LT"/>
                        </w:rPr>
                        <w:t>Žmonėms su negalia turi būti užtikrinta galimybė savarankiškai ir be kliūčių judėti i</w:t>
                      </w:r>
                      <w:r>
                        <w:rPr>
                          <w:szCs w:val="24"/>
                          <w:lang w:eastAsia="lt-LT"/>
                        </w:rPr>
                        <w:t>r naudotis visomis bendrojo naudojimo patalpomis.“.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439531674f8741bdbda4d72b46ae07a8"/>
            <w:id w:val="-1276713686"/>
            <w:lock w:val="sdtLocked"/>
          </w:sdtPr>
          <w:sdtEndPr/>
          <w:sdtContent>
            <w:p w14:paraId="206D0FE4" w14:textId="77777777" w:rsidR="00436273" w:rsidRDefault="00C341CF">
              <w:pPr>
                <w:ind w:firstLine="567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439531674f8741bdbda4d72b46ae07a8"/>
                  <w:id w:val="-39434212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 Pakeičiu 163 punktą ir jį išdėstau taip:</w:t>
              </w:r>
            </w:p>
            <w:sdt>
              <w:sdtPr>
                <w:alias w:val="citata"/>
                <w:tag w:val="part_96044fb10e6247f8a568070c82ae46e0"/>
                <w:id w:val="199525632"/>
                <w:lock w:val="sdtLocked"/>
              </w:sdtPr>
              <w:sdtEndPr/>
              <w:sdtContent>
                <w:sdt>
                  <w:sdtPr>
                    <w:alias w:val="163 p."/>
                    <w:tag w:val="part_63d1ffd44843436099b02648e054d9da"/>
                    <w:id w:val="1210152293"/>
                    <w:lock w:val="sdtLocked"/>
                  </w:sdtPr>
                  <w:sdtEndPr/>
                  <w:sdtContent>
                    <w:p w14:paraId="206D0FE5" w14:textId="77777777" w:rsidR="00436273" w:rsidRDefault="00C341CF">
                      <w:pPr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63d1ffd44843436099b02648e054d9da"/>
                          <w:id w:val="-116099708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163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Liftai turi būti suprojektuoti taip, kad žmonės su fizine negalia, regėjimo ir klausos sutrikimais galėtų suvokti, kada lifto kabina sustoja lai</w:t>
                      </w:r>
                      <w:r>
                        <w:rPr>
                          <w:szCs w:val="24"/>
                        </w:rPr>
                        <w:t xml:space="preserve">ptų aikštelėje. </w:t>
                      </w:r>
                      <w:r>
                        <w:rPr>
                          <w:color w:val="000000"/>
                          <w:szCs w:val="24"/>
                        </w:rPr>
                        <w:t xml:space="preserve">Lifto </w:t>
                      </w:r>
                      <w:r>
                        <w:rPr>
                          <w:szCs w:val="24"/>
                        </w:rPr>
                        <w:t xml:space="preserve">aikštelės grindų </w:t>
                      </w:r>
                      <w:proofErr w:type="spellStart"/>
                      <w:r>
                        <w:rPr>
                          <w:szCs w:val="24"/>
                        </w:rPr>
                        <w:t>altitudė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turi sutapti su pastato aukšto bendro naudojimo patalpų grindų </w:t>
                      </w:r>
                      <w:proofErr w:type="spellStart"/>
                      <w:r>
                        <w:rPr>
                          <w:szCs w:val="24"/>
                        </w:rPr>
                        <w:t>altitude</w:t>
                      </w:r>
                      <w:proofErr w:type="spellEnd"/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  <w:lang w:eastAsia="lt-LT"/>
                        </w:rPr>
                        <w:t>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3 p."/>
            <w:tag w:val="part_aa91ca1e7f724e36886ce61d99205587"/>
            <w:id w:val="1431468555"/>
            <w:lock w:val="sdtLocked"/>
          </w:sdtPr>
          <w:sdtEndPr/>
          <w:sdtContent>
            <w:p w14:paraId="206D0FE6" w14:textId="77777777" w:rsidR="00436273" w:rsidRDefault="00C341CF">
              <w:pPr>
                <w:ind w:firstLine="567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aa91ca1e7f724e36886ce61d99205587"/>
                  <w:id w:val="-447387656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szCs w:val="24"/>
                  <w:lang w:eastAsia="lt-LT"/>
                </w:rPr>
                <w:t>. Pakeičiu 210 punkto pirmąją pastabą ir ją išdėstau taip:</w:t>
              </w:r>
            </w:p>
            <w:sdt>
              <w:sdtPr>
                <w:alias w:val="citata"/>
                <w:tag w:val="part_781fe1e01bad46868aa09f8afdec0641"/>
                <w:id w:val="-1493945630"/>
                <w:lock w:val="sdtLocked"/>
              </w:sdtPr>
              <w:sdtEndPr/>
              <w:sdtContent>
                <w:sdt>
                  <w:sdtPr>
                    <w:alias w:val="pastraipa"/>
                    <w:tag w:val="part_56b12d901d9e4e938f5a9b31c6d1198c"/>
                    <w:id w:val="-142967319"/>
                    <w:lock w:val="sdtLocked"/>
                  </w:sdtPr>
                  <w:sdtEndPr/>
                  <w:sdtContent>
                    <w:p w14:paraId="206D0FE7" w14:textId="77777777" w:rsidR="00436273" w:rsidRDefault="00C341CF">
                      <w:pPr>
                        <w:tabs>
                          <w:tab w:val="left" w:pos="1832"/>
                          <w:tab w:val="left" w:pos="2748"/>
                          <w:tab w:val="left" w:pos="3664"/>
                          <w:tab w:val="left" w:pos="4580"/>
                          <w:tab w:val="left" w:pos="5496"/>
                          <w:tab w:val="left" w:pos="6412"/>
                          <w:tab w:val="left" w:pos="7328"/>
                          <w:tab w:val="left" w:pos="8244"/>
                          <w:tab w:val="left" w:pos="9160"/>
                          <w:tab w:val="left" w:pos="10076"/>
                          <w:tab w:val="left" w:pos="10992"/>
                          <w:tab w:val="left" w:pos="11908"/>
                          <w:tab w:val="left" w:pos="12824"/>
                          <w:tab w:val="left" w:pos="13740"/>
                          <w:tab w:val="left" w:pos="14656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 xml:space="preserve">„ </w:t>
                      </w:r>
                      <w:r>
                        <w:rPr>
                          <w:szCs w:val="24"/>
                        </w:rPr>
                        <w:t>– Durų slenkstis turi būti ne aukštesnis kaip 20 mm</w:t>
                      </w:r>
                      <w:r>
                        <w:rPr>
                          <w:szCs w:val="24"/>
                          <w:lang w:eastAsia="lt-LT"/>
                        </w:rPr>
                        <w:t>.“.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4 p."/>
            <w:tag w:val="part_39c93194627545beb07ecbbc16fe618f"/>
            <w:id w:val="408433445"/>
            <w:lock w:val="sdtLocked"/>
            <w:placeholder>
              <w:docPart w:val="DefaultPlaceholder_1082065158"/>
            </w:placeholder>
          </w:sdtPr>
          <w:sdtEndPr>
            <w:rPr>
              <w:szCs w:val="24"/>
            </w:rPr>
          </w:sdtEndPr>
          <w:sdtContent>
            <w:p w14:paraId="206D0FE8" w14:textId="05F46751" w:rsidR="00436273" w:rsidRDefault="00C341CF">
              <w:pPr>
                <w:tabs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567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39c93194627545beb07ecbbc16fe618f"/>
                  <w:id w:val="1515886257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4</w:t>
                  </w:r>
                </w:sdtContent>
              </w:sdt>
              <w:r>
                <w:rPr>
                  <w:szCs w:val="24"/>
                  <w:lang w:eastAsia="lt-LT"/>
                </w:rPr>
                <w:t>. Pakeičiu 223.5 papunktį ir jį išdėstau taip:</w:t>
              </w:r>
            </w:p>
            <w:sdt>
              <w:sdtPr>
                <w:alias w:val="citata"/>
                <w:tag w:val="part_14800c8a15644a60ba15ee5eb75b7293"/>
                <w:id w:val="257485975"/>
                <w:lock w:val="sdtLocked"/>
                <w:placeholder>
                  <w:docPart w:val="DefaultPlaceholder_1082065158"/>
                </w:placeholder>
              </w:sdtPr>
              <w:sdtEndPr>
                <w:rPr>
                  <w:szCs w:val="24"/>
                </w:rPr>
              </w:sdtEndPr>
              <w:sdtContent>
                <w:sdt>
                  <w:sdtPr>
                    <w:alias w:val="225.3 pp."/>
                    <w:tag w:val="part_3f69c1f25a34481e932198cc9a5fd56b"/>
                    <w:id w:val="1910109332"/>
                    <w:lock w:val="sdtLocked"/>
                    <w:placeholder>
                      <w:docPart w:val="DefaultPlaceholder_1082065158"/>
                    </w:placeholder>
                  </w:sdtPr>
                  <w:sdtEndPr>
                    <w:rPr>
                      <w:szCs w:val="24"/>
                    </w:rPr>
                  </w:sdtEndPr>
                  <w:sdtContent>
                    <w:p w14:paraId="206D0FE9" w14:textId="3DB2A187" w:rsidR="00436273" w:rsidRDefault="00C341CF">
                      <w:pPr>
                        <w:ind w:firstLine="567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3f69c1f25a34481e932198cc9a5fd56b"/>
                          <w:id w:val="173913866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225.3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Laiptai, kurių plotis mažesnis negu 1,20 m, turi turėti vieną turėklą.“.</w:t>
                      </w:r>
                    </w:p>
                  </w:sdtContent>
                </w:sdt>
              </w:sdtContent>
            </w:sdt>
          </w:sdtContent>
        </w:sdt>
        <w:sdt>
          <w:sdtPr>
            <w:rPr>
              <w:szCs w:val="24"/>
              <w:lang w:eastAsia="lt-LT"/>
            </w:rPr>
            <w:alias w:val="signatura"/>
            <w:tag w:val="part_4573657e5cf54c83b705cdc4856d8f96"/>
            <w:id w:val="903955672"/>
            <w:lock w:val="sdtLocked"/>
            <w:placeholder>
              <w:docPart w:val="DefaultPlaceholder_1082065158"/>
            </w:placeholder>
          </w:sdtPr>
          <w:sdtEndPr>
            <w:rPr>
              <w:lang w:eastAsia="en-US"/>
            </w:rPr>
          </w:sdtEndPr>
          <w:sdtContent>
            <w:bookmarkStart w:id="0" w:name="_GoBack" w:displacedByCustomXml="prev"/>
            <w:p w14:paraId="206D0FEA" w14:textId="22F7E3F4" w:rsidR="00436273" w:rsidRDefault="00436273">
              <w:pPr>
                <w:ind w:firstLine="567"/>
                <w:jc w:val="both"/>
                <w:rPr>
                  <w:szCs w:val="24"/>
                  <w:lang w:eastAsia="lt-LT"/>
                </w:rPr>
              </w:pPr>
            </w:p>
            <w:p w14:paraId="206D0FEB" w14:textId="77777777" w:rsidR="00436273" w:rsidRDefault="00436273">
              <w:pPr>
                <w:ind w:firstLine="567"/>
                <w:jc w:val="both"/>
                <w:rPr>
                  <w:szCs w:val="24"/>
                  <w:lang w:eastAsia="lt-LT"/>
                </w:rPr>
              </w:pPr>
            </w:p>
            <w:p w14:paraId="206D0FEC" w14:textId="455413F6" w:rsidR="00436273" w:rsidRDefault="00436273">
              <w:pPr>
                <w:ind w:firstLine="567"/>
                <w:jc w:val="both"/>
                <w:rPr>
                  <w:szCs w:val="24"/>
                  <w:lang w:eastAsia="lt-LT"/>
                </w:rPr>
              </w:pPr>
            </w:p>
            <w:p w14:paraId="206D0FF7" w14:textId="1DB0E74A" w:rsidR="00436273" w:rsidRDefault="00C341CF" w:rsidP="00C341CF">
              <w:pPr>
                <w:tabs>
                  <w:tab w:val="left" w:pos="7797"/>
                </w:tabs>
                <w:rPr>
                  <w:szCs w:val="24"/>
                </w:rPr>
              </w:pPr>
              <w:r>
                <w:rPr>
                  <w:szCs w:val="24"/>
                </w:rPr>
                <w:t>Aplinkos ministras</w:t>
              </w:r>
              <w:r>
                <w:rPr>
                  <w:szCs w:val="24"/>
                </w:rPr>
                <w:tab/>
                <w:t>Kęstutis Navickas</w:t>
              </w:r>
            </w:p>
            <w:bookmarkEnd w:id="0" w:displacedByCustomXml="next"/>
          </w:sdtContent>
        </w:sdt>
      </w:sdtContent>
    </w:sdt>
    <w:sectPr w:rsidR="00436273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418" w:right="567" w:bottom="567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06D0FFC" w14:textId="77777777" w:rsidR="00436273" w:rsidRDefault="00C341CF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14:paraId="206D0FFD" w14:textId="77777777" w:rsidR="00436273" w:rsidRDefault="00C341CF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06D1001" w14:textId="77777777" w:rsidR="00436273" w:rsidRDefault="00436273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06D1002" w14:textId="77777777" w:rsidR="00436273" w:rsidRDefault="00436273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06D1004" w14:textId="77777777" w:rsidR="00436273" w:rsidRDefault="00436273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06D0FFA" w14:textId="77777777" w:rsidR="00436273" w:rsidRDefault="00C341CF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14:paraId="206D0FFB" w14:textId="77777777" w:rsidR="00436273" w:rsidRDefault="00C341CF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06D0FFE" w14:textId="77777777" w:rsidR="00436273" w:rsidRDefault="00436273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06D0FFF" w14:textId="77777777" w:rsidR="00436273" w:rsidRDefault="00C341CF">
    <w:pPr>
      <w:tabs>
        <w:tab w:val="center" w:pos="4819"/>
        <w:tab w:val="right" w:pos="9638"/>
      </w:tabs>
      <w:jc w:val="center"/>
      <w:rPr>
        <w:sz w:val="22"/>
        <w:szCs w:val="22"/>
      </w:rPr>
    </w:pPr>
    <w:r>
      <w:rPr>
        <w:sz w:val="22"/>
        <w:szCs w:val="22"/>
      </w:rPr>
      <w:fldChar w:fldCharType="begin"/>
    </w:r>
    <w:r>
      <w:rPr>
        <w:sz w:val="22"/>
        <w:szCs w:val="22"/>
      </w:rPr>
      <w:instrText xml:space="preserve"> PAGE   \* MERGEFORMAT </w:instrText>
    </w:r>
    <w:r>
      <w:rPr>
        <w:sz w:val="22"/>
        <w:szCs w:val="22"/>
      </w:rPr>
      <w:fldChar w:fldCharType="separate"/>
    </w:r>
    <w:r>
      <w:rPr>
        <w:sz w:val="22"/>
        <w:szCs w:val="22"/>
      </w:rPr>
      <w:t>2</w:t>
    </w:r>
    <w:r>
      <w:rPr>
        <w:sz w:val="22"/>
        <w:szCs w:val="22"/>
      </w:rPr>
      <w:fldChar w:fldCharType="end"/>
    </w:r>
  </w:p>
  <w:p w14:paraId="206D1000" w14:textId="77777777" w:rsidR="00436273" w:rsidRDefault="00436273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06D1003" w14:textId="77777777" w:rsidR="00436273" w:rsidRDefault="00436273">
    <w:pPr>
      <w:tabs>
        <w:tab w:val="center" w:pos="4819"/>
        <w:tab w:val="right" w:pos="9638"/>
      </w:tabs>
      <w:rPr>
        <w:sz w:val="22"/>
        <w:szCs w:val="2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characterSpacingControl w:val="doNotCompress"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4ADE"/>
    <w:rsid w:val="00436273"/>
    <w:rsid w:val="00C341CF"/>
    <w:rsid w:val="00C64A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5"/>
    <o:shapelayout v:ext="edit">
      <o:idmap v:ext="edit" data="1"/>
    </o:shapelayout>
  </w:shapeDefaults>
  <w:decimalSymbol w:val=","/>
  <w:listSeparator w:val=";"/>
  <w14:docId w14:val="206D0FD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C341CF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C341CF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79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6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20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860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67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16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3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185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846798">
      <w:bodyDiv w:val="1"/>
      <w:marLeft w:val="182"/>
      <w:marRight w:val="182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5333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648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387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82B14"/>
    <w:rsid w:val="00782B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782B14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782B14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23554316e0a4483d8ca5ad0a36984aea" PartId="dfa7fece3c764bfdbd8204adbb5edb9c">
    <Part Type="pastraipa" DocPartId="64a1a4393d5643cba8a11a9c30354172" PartId="7bebb52021cc4b269e2ee4bbf49023d7"/>
    <Part Type="punktas" Nr="1" Abbr="1 p." DocPartId="089c092a5f0944a7a854a6b333ed04b1" PartId="f0e5fda36c1648798e1309bf8ae002a3">
      <Part Type="citata" DocPartId="5124b3cdbe15421aa9816a061d2dfb5c" PartId="6bc505b231544d57ab6856224ae3f64c">
        <Part Type="punktas" Nr="161" Abbr="161 p." DocPartId="a1dc0dd5d2444d0b93ca220666b464a0" PartId="d2de7d5bca2245e78782ac7978d291ea"/>
      </Part>
    </Part>
    <Part Type="punktas" Nr="2" Abbr="2 p." DocPartId="9004537f61f94a9fb3a8f3283cc41f71" PartId="439531674f8741bdbda4d72b46ae07a8">
      <Part Type="citata" DocPartId="a9b09280dfe240b5860b04d398579685" PartId="96044fb10e6247f8a568070c82ae46e0">
        <Part Type="punktas" Nr="163" Abbr="163 p." DocPartId="f364dc89e54d4f8e8427a5906848de8f" PartId="63d1ffd44843436099b02648e054d9da"/>
      </Part>
    </Part>
    <Part Type="punktas" Nr="3" Abbr="3 p." DocPartId="8233f1562c574a099176513d0e56aa0c" PartId="aa91ca1e7f724e36886ce61d99205587">
      <Part Type="citata" DocPartId="ad87c674dc75489b8ed125ce3d39264b" PartId="781fe1e01bad46868aa09f8afdec0641">
        <Part Type="pastraipa" DocPartId="b1ebb4d8a6d241eda9a6809f7d71ff7f" PartId="56b12d901d9e4e938f5a9b31c6d1198c"/>
      </Part>
    </Part>
    <Part Type="punktas" Nr="4" Abbr="4 p." DocPartId="13715fe6242145a6a7742015e39e20a2" PartId="39c93194627545beb07ecbbc16fe618f">
      <Part Type="citata" DocPartId="8f28b46ea55a486d9a8e58b2b9538a05" PartId="14800c8a15644a60ba15ee5eb75b7293">
        <Part Type="papunktis" Nr="225.3" Abbr="225.3 pp." DocPartId="0fed362b07724361a75f055e14701c38" PartId="3f69c1f25a34481e932198cc9a5fd56b"/>
      </Part>
    </Part>
    <Part Type="signatura" DocPartId="6f45a5d719804efa915e316b381e9c52" PartId="4573657e5cf54c83b705cdc4856d8f96"/>
  </Part>
</Parts>
</file>

<file path=customXml/itemProps1.xml><?xml version="1.0" encoding="utf-8"?>
<ds:datastoreItem xmlns:ds="http://schemas.openxmlformats.org/officeDocument/2006/customXml" ds:itemID="{120B525B-024E-4F69-928A-99008EF791F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879</Words>
  <Characters>502</Characters>
  <Application>Microsoft Office Word</Application>
  <DocSecurity>0</DocSecurity>
  <Lines>4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1379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Edita Meškauskienė</dc:creator>
  <cp:lastModifiedBy>ŠAULYTĖ SKAIRIENĖ Dalia</cp:lastModifiedBy>
  <cp:revision>3</cp:revision>
  <cp:lastPrinted>2018-01-26T10:14:00Z</cp:lastPrinted>
  <dcterms:created xsi:type="dcterms:W3CDTF">2018-04-20T06:51:00Z</dcterms:created>
  <dcterms:modified xsi:type="dcterms:W3CDTF">2018-04-20T07:58:00Z</dcterms:modified>
</cp:coreProperties>
</file>