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D6D0" w14:textId="77777777" w:rsidR="00EB4CDB" w:rsidRDefault="00EB4CDB" w:rsidP="00563E2B">
      <w:pPr>
        <w:tabs>
          <w:tab w:val="center" w:pos="4986"/>
          <w:tab w:val="right" w:pos="9972"/>
        </w:tabs>
      </w:pPr>
    </w:p>
    <w:p w14:paraId="422AD6D6" w14:textId="44DC770A" w:rsidR="00EB4CDB" w:rsidRDefault="00563E2B" w:rsidP="00563E2B">
      <w:pPr>
        <w:spacing w:line="360" w:lineRule="auto"/>
        <w:jc w:val="center"/>
        <w:rPr>
          <w:b/>
          <w:sz w:val="16"/>
          <w:szCs w:val="16"/>
        </w:rPr>
      </w:pPr>
      <w:r>
        <w:rPr>
          <w:sz w:val="8"/>
        </w:rPr>
        <w:object w:dxaOrig="885" w:dyaOrig="1065" w14:anchorId="422AD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color="window">
            <v:imagedata r:id="rId8" o:title=""/>
          </v:shape>
          <o:OLEObject Type="Embed" ProgID="MSDraw" ShapeID="_x0000_i1025" DrawAspect="Content" ObjectID="_1639570685" r:id="rId9">
            <o:FieldCodes>\* mergeformat</o:FieldCodes>
          </o:OLEObject>
        </w:object>
      </w:r>
    </w:p>
    <w:p w14:paraId="422AD6D7" w14:textId="77777777" w:rsidR="00EB4CDB" w:rsidRDefault="00563E2B">
      <w:pPr>
        <w:jc w:val="center"/>
        <w:rPr>
          <w:b/>
          <w:szCs w:val="24"/>
        </w:rPr>
      </w:pPr>
      <w:r>
        <w:rPr>
          <w:b/>
          <w:szCs w:val="24"/>
        </w:rPr>
        <w:t>VALSTYBINĖS MAISTO IR VETERINARIJOS TARNYBOS</w:t>
      </w:r>
    </w:p>
    <w:p w14:paraId="422AD6D8" w14:textId="77777777" w:rsidR="00EB4CDB" w:rsidRDefault="00563E2B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422AD6D9" w14:textId="77777777" w:rsidR="00EB4CDB" w:rsidRDefault="00EB4CDB">
      <w:pPr>
        <w:jc w:val="center"/>
        <w:rPr>
          <w:b/>
          <w:szCs w:val="24"/>
        </w:rPr>
      </w:pPr>
    </w:p>
    <w:p w14:paraId="422AD6DA" w14:textId="77777777" w:rsidR="00EB4CDB" w:rsidRDefault="00563E2B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422AD6DB" w14:textId="77777777" w:rsidR="00EB4CDB" w:rsidRDefault="00563E2B">
      <w:pPr>
        <w:jc w:val="center"/>
        <w:rPr>
          <w:b/>
          <w:szCs w:val="24"/>
        </w:rPr>
      </w:pPr>
      <w:r>
        <w:rPr>
          <w:b/>
          <w:szCs w:val="24"/>
        </w:rPr>
        <w:t>DĖL VALSTYBINĖS MAISTO IR VETERINARIJOS TARNYBOS DIREKTORIAUS 2019 M. RUGSĖJO 2 D. ĮSAKYMO NR. B1-642 „DĖL ŪKINIŲ GYVŪNŲ VEISIMO ORGANIZACIJŲ PRIPAŽINIMO DOKUMENTŲ IR VEISIMO PROGRAMŲ VERTINIMO KOMISIJOS SUDARYMO IR ŪKINIŲ GYVŪNŲ VEISIMO ORGANIZACIJŲ PRIPA</w:t>
      </w:r>
      <w:r>
        <w:rPr>
          <w:b/>
          <w:szCs w:val="24"/>
        </w:rPr>
        <w:t xml:space="preserve">ŽINIMO DOKUMENTŲ IR VEISIMO PROGRAMŲ VERTINIMO KOMISIJOS DARBO REGLAMENTO PATVIRTINIMO“ PAKEITIMO </w:t>
      </w:r>
    </w:p>
    <w:p w14:paraId="422AD6DC" w14:textId="77777777" w:rsidR="00EB4CDB" w:rsidRDefault="00EB4CDB">
      <w:pPr>
        <w:jc w:val="center"/>
        <w:rPr>
          <w:szCs w:val="24"/>
        </w:rPr>
      </w:pPr>
    </w:p>
    <w:p w14:paraId="422AD6DD" w14:textId="77777777" w:rsidR="00EB4CDB" w:rsidRDefault="00563E2B">
      <w:pPr>
        <w:jc w:val="center"/>
        <w:rPr>
          <w:szCs w:val="24"/>
        </w:rPr>
      </w:pPr>
      <w:r>
        <w:rPr>
          <w:szCs w:val="24"/>
        </w:rPr>
        <w:t>2020 m. sausio 3 d. Nr. B1-1</w:t>
      </w:r>
    </w:p>
    <w:p w14:paraId="422AD6DE" w14:textId="77777777" w:rsidR="00EB4CDB" w:rsidRDefault="00563E2B">
      <w:pPr>
        <w:jc w:val="center"/>
        <w:rPr>
          <w:rFonts w:ascii="TimesLT" w:hAnsi="TimesLT"/>
          <w:sz w:val="20"/>
        </w:rPr>
      </w:pPr>
      <w:r>
        <w:rPr>
          <w:szCs w:val="24"/>
        </w:rPr>
        <w:t>Vilnius</w:t>
      </w:r>
    </w:p>
    <w:p w14:paraId="422AD6DF" w14:textId="77777777" w:rsidR="00EB4CDB" w:rsidRDefault="00EB4CDB">
      <w:pPr>
        <w:tabs>
          <w:tab w:val="left" w:pos="1560"/>
        </w:tabs>
        <w:ind w:firstLine="1134"/>
        <w:jc w:val="both"/>
        <w:rPr>
          <w:szCs w:val="24"/>
          <w:lang w:eastAsia="lt-LT"/>
        </w:rPr>
      </w:pPr>
    </w:p>
    <w:p w14:paraId="422AD6E0" w14:textId="77777777" w:rsidR="00EB4CDB" w:rsidRDefault="00563E2B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color w:val="000000"/>
        </w:rPr>
      </w:pPr>
      <w:r>
        <w:t xml:space="preserve">Vadovaudamasis </w:t>
      </w:r>
      <w:r>
        <w:rPr>
          <w:color w:val="000000"/>
        </w:rPr>
        <w:t>Valstybinės maisto ir veterinarijos tarnybos nuostatų, patvirtintų Lietuvos Respublikos Vyriausybės 2000 m. birželio 28 d. nutarimu Nr. 744 „Dėl Valstybinės maisto ir veterinarijos tarnybos nuostatų patvirtinimo“, 21.2 papunkčiu ir atsižvelgdamas į Lietuvo</w:t>
      </w:r>
      <w:r>
        <w:rPr>
          <w:color w:val="000000"/>
        </w:rPr>
        <w:t xml:space="preserve">s žemės ūkio tarybos 2019-12-11 raštą Nr. 20191211-1, </w:t>
      </w:r>
    </w:p>
    <w:p w14:paraId="422AD6E1" w14:textId="77777777" w:rsidR="00EB4CDB" w:rsidRDefault="00563E2B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bCs/>
          <w:szCs w:val="24"/>
        </w:rPr>
      </w:pPr>
      <w:r>
        <w:rPr>
          <w:color w:val="000000"/>
        </w:rPr>
        <w:t xml:space="preserve">p a k e i č i u </w:t>
      </w:r>
      <w:r>
        <w:rPr>
          <w:bCs/>
          <w:szCs w:val="24"/>
        </w:rPr>
        <w:t>Valstybinės maisto ir veterinarijos tarnybos direktoriaus 2019 m. rugsėjo 2 d. įsakymą Nr. B1-642 „Dėl Ūkinių gyvūnų veisimo organizacijų pripažinimo dokumentų ir veisimo programų ver</w:t>
      </w:r>
      <w:r>
        <w:rPr>
          <w:bCs/>
          <w:szCs w:val="24"/>
        </w:rPr>
        <w:t>tinimo komisijos sudarymo ir Ūkinių gyvūnų veisimo organizacijų pripažinimo dokumentų ir veisimo programų vertinimo komisijos darbo reglamento patvirtinimo“:</w:t>
      </w:r>
    </w:p>
    <w:p w14:paraId="422AD6E2" w14:textId="77777777" w:rsidR="00EB4CDB" w:rsidRDefault="00563E2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Pakeičiu 1.2 papunktį ir jį išdėstau taip:</w:t>
      </w:r>
    </w:p>
    <w:p w14:paraId="422AD6E3" w14:textId="77777777" w:rsidR="00EB4CDB" w:rsidRDefault="00563E2B">
      <w:pPr>
        <w:tabs>
          <w:tab w:val="left" w:pos="851"/>
          <w:tab w:val="left" w:pos="1134"/>
        </w:tabs>
        <w:spacing w:line="276" w:lineRule="auto"/>
        <w:ind w:firstLine="567"/>
        <w:jc w:val="both"/>
      </w:pPr>
      <w:r>
        <w:rPr>
          <w:szCs w:val="24"/>
        </w:rPr>
        <w:t>„</w:t>
      </w:r>
      <w:r>
        <w:t>1.2</w:t>
      </w:r>
      <w:r>
        <w:t xml:space="preserve">. Dalia </w:t>
      </w:r>
      <w:proofErr w:type="spellStart"/>
      <w:r>
        <w:t>Laureckaitė-Tumelienė,</w:t>
      </w:r>
      <w:proofErr w:type="spellEnd"/>
      <w:r>
        <w:t xml:space="preserve"> Valstybinės</w:t>
      </w:r>
      <w:r>
        <w:t xml:space="preserve"> maisto ir veterinarijos tarnybos Veislininkystės skyriaus vedėja;“.</w:t>
      </w:r>
    </w:p>
    <w:p w14:paraId="422AD6E4" w14:textId="77777777" w:rsidR="00EB4CDB" w:rsidRDefault="00563E2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Pakeičiu 1.7 papunktį ir jį išdėstau taip:</w:t>
      </w:r>
    </w:p>
    <w:p w14:paraId="422AD6E5" w14:textId="77777777" w:rsidR="00EB4CDB" w:rsidRDefault="00563E2B">
      <w:pPr>
        <w:tabs>
          <w:tab w:val="left" w:pos="851"/>
          <w:tab w:val="left" w:pos="1134"/>
        </w:tabs>
        <w:spacing w:line="276" w:lineRule="auto"/>
        <w:ind w:firstLine="567"/>
        <w:jc w:val="both"/>
      </w:pPr>
      <w:r>
        <w:rPr>
          <w:szCs w:val="24"/>
        </w:rPr>
        <w:t>„</w:t>
      </w:r>
      <w:r>
        <w:t>1.7</w:t>
      </w:r>
      <w:r>
        <w:t xml:space="preserve">. </w:t>
      </w:r>
      <w:proofErr w:type="spellStart"/>
      <w:r>
        <w:t>Vigilijus</w:t>
      </w:r>
      <w:proofErr w:type="spellEnd"/>
      <w:r>
        <w:t xml:space="preserve"> Jukna, Vytauto Didžiojo universiteto Žemės ūkio akademijos </w:t>
      </w:r>
      <w:r>
        <w:rPr>
          <w:szCs w:val="24"/>
        </w:rPr>
        <w:t xml:space="preserve">Gyvulininkystės selekcijos, veislinės vertės nustatymo ir sklaidos centro vadovas;“. </w:t>
      </w:r>
    </w:p>
    <w:p w14:paraId="422AD6E6" w14:textId="77777777" w:rsidR="00EB4CDB" w:rsidRDefault="00563E2B">
      <w:pPr>
        <w:tabs>
          <w:tab w:val="left" w:pos="851"/>
          <w:tab w:val="left" w:pos="1134"/>
        </w:tabs>
        <w:spacing w:line="276" w:lineRule="auto"/>
        <w:ind w:firstLine="567"/>
        <w:jc w:val="both"/>
      </w:pPr>
      <w:r>
        <w:t>3</w:t>
      </w:r>
      <w:r>
        <w:t>.</w:t>
      </w:r>
      <w:r>
        <w:tab/>
      </w:r>
      <w:r>
        <w:rPr>
          <w:szCs w:val="24"/>
        </w:rPr>
        <w:t>Pakeičiu</w:t>
      </w:r>
      <w:r>
        <w:t xml:space="preserve"> 3 punktą ir jį išdėstau taip:</w:t>
      </w:r>
    </w:p>
    <w:p w14:paraId="422AD6E9" w14:textId="2413E828" w:rsidR="00EB4CDB" w:rsidRDefault="00563E2B" w:rsidP="00563E2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color w:val="000000"/>
          <w:szCs w:val="24"/>
        </w:rPr>
      </w:pPr>
      <w:r>
        <w:t>„</w:t>
      </w:r>
      <w:r>
        <w:t>3</w:t>
      </w:r>
      <w:r>
        <w:t>. P a v e d u įsakymo vykdymo kontrolę Valstybinės maisto ir veterinarijos tarnybos Veislininkystės skyriui.“</w:t>
      </w:r>
    </w:p>
    <w:p w14:paraId="0F045A67" w14:textId="77777777" w:rsidR="00563E2B" w:rsidRDefault="00563E2B">
      <w:pPr>
        <w:jc w:val="both"/>
      </w:pPr>
    </w:p>
    <w:p w14:paraId="4747B2C3" w14:textId="77777777" w:rsidR="00563E2B" w:rsidRDefault="00563E2B">
      <w:pPr>
        <w:jc w:val="both"/>
      </w:pPr>
    </w:p>
    <w:p w14:paraId="422AD6EA" w14:textId="350CCE00" w:rsidR="00EB4CDB" w:rsidRDefault="00563E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Direktoriaus pavaduotojas,</w:t>
      </w:r>
    </w:p>
    <w:p w14:paraId="422AD6ED" w14:textId="3DD49428" w:rsidR="00EB4CDB" w:rsidRDefault="00563E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pavaduojantis direktorių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Vidmantas Paulauskas</w:t>
      </w:r>
    </w:p>
    <w:bookmarkStart w:id="0" w:name="_GoBack" w:displacedByCustomXml="next"/>
    <w:bookmarkEnd w:id="0" w:displacedByCustomXml="next"/>
    <w:sectPr w:rsidR="00EB4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D6F1" w14:textId="77777777" w:rsidR="00EB4CDB" w:rsidRDefault="00563E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22AD6F2" w14:textId="77777777" w:rsidR="00EB4CDB" w:rsidRDefault="00563E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6" w14:textId="77777777" w:rsidR="00EB4CDB" w:rsidRDefault="00EB4CD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7" w14:textId="77777777" w:rsidR="00EB4CDB" w:rsidRDefault="00EB4CD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9" w14:textId="77777777" w:rsidR="00EB4CDB" w:rsidRDefault="00EB4CD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D6EF" w14:textId="77777777" w:rsidR="00EB4CDB" w:rsidRDefault="00563E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22AD6F0" w14:textId="77777777" w:rsidR="00EB4CDB" w:rsidRDefault="00563E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3" w14:textId="77777777" w:rsidR="00EB4CDB" w:rsidRDefault="00EB4CD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4" w14:textId="77777777" w:rsidR="00EB4CDB" w:rsidRDefault="00563E2B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422AD6F5" w14:textId="77777777" w:rsidR="00EB4CDB" w:rsidRDefault="00EB4CD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D6F8" w14:textId="77777777" w:rsidR="00EB4CDB" w:rsidRDefault="00EB4CD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E"/>
    <w:rsid w:val="00563E2B"/>
    <w:rsid w:val="00932FBE"/>
    <w:rsid w:val="00E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2AD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2020-01-03T12:29:00Z</dcterms:created>
  <dcterms:modified xsi:type="dcterms:W3CDTF">2020-01-03T13:32:00Z</dcterms:modified>
  <revision>1</revision>
</coreProperties>
</file>