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637ae2b733d4e3dbdf0c4557eb8f31b"/>
        <w:id w:val="1904411358"/>
        <w:lock w:val="sdtLocked"/>
      </w:sdtPr>
      <w:sdtEndPr/>
      <w:sdtContent>
        <w:p w:rsidR="00DE0B78" w:rsidRDefault="00DE0B78">
          <w:pPr>
            <w:tabs>
              <w:tab w:val="center" w:pos="4153"/>
              <w:tab w:val="right" w:pos="8306"/>
            </w:tabs>
            <w:rPr>
              <w:rFonts w:ascii="TimesLT" w:hAnsi="TimesLT"/>
              <w:lang w:val="en-US"/>
            </w:rPr>
          </w:pPr>
        </w:p>
        <w:p w:rsidR="00DE0B78" w:rsidRDefault="0089580F">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DE0B78" w:rsidRDefault="00DE0B78">
          <w:pPr>
            <w:jc w:val="center"/>
            <w:rPr>
              <w:caps/>
              <w:sz w:val="12"/>
              <w:szCs w:val="12"/>
            </w:rPr>
          </w:pPr>
        </w:p>
        <w:p w:rsidR="00DE0B78" w:rsidRDefault="0089580F">
          <w:pPr>
            <w:jc w:val="center"/>
            <w:rPr>
              <w:b/>
              <w:bCs/>
              <w:caps/>
            </w:rPr>
          </w:pPr>
          <w:r>
            <w:rPr>
              <w:b/>
              <w:bCs/>
              <w:caps/>
            </w:rPr>
            <w:t>LIETUVOS RESPUBLIKOS</w:t>
          </w:r>
        </w:p>
        <w:p w:rsidR="00DE0B78" w:rsidRDefault="0089580F">
          <w:pPr>
            <w:jc w:val="center"/>
            <w:rPr>
              <w:b/>
              <w:caps/>
            </w:rPr>
          </w:pPr>
          <w:r>
            <w:rPr>
              <w:b/>
              <w:caps/>
            </w:rPr>
            <w:t>STATYBOS ĮSTATYMO NR. I-1240 2, 27 IR 27</w:t>
          </w:r>
          <w:r>
            <w:rPr>
              <w:b/>
              <w:caps/>
              <w:vertAlign w:val="superscript"/>
            </w:rPr>
            <w:t>2</w:t>
          </w:r>
          <w:r>
            <w:rPr>
              <w:b/>
              <w:caps/>
            </w:rPr>
            <w:t xml:space="preserve"> STRAIPSNIŲ PAKEITIMO</w:t>
          </w:r>
        </w:p>
        <w:p w:rsidR="00DE0B78" w:rsidRDefault="0089580F">
          <w:pPr>
            <w:jc w:val="center"/>
            <w:rPr>
              <w:caps/>
            </w:rPr>
          </w:pPr>
          <w:r>
            <w:rPr>
              <w:b/>
              <w:caps/>
            </w:rPr>
            <w:t>ĮSTATYMAS</w:t>
          </w:r>
        </w:p>
        <w:p w:rsidR="00DE0B78" w:rsidRDefault="00DE0B78">
          <w:pPr>
            <w:jc w:val="center"/>
            <w:rPr>
              <w:b/>
              <w:caps/>
            </w:rPr>
          </w:pPr>
        </w:p>
        <w:p w:rsidR="00DE0B78" w:rsidRDefault="0089580F">
          <w:pPr>
            <w:jc w:val="center"/>
            <w:rPr>
              <w:szCs w:val="24"/>
            </w:rPr>
          </w:pPr>
          <w:r>
            <w:rPr>
              <w:szCs w:val="24"/>
              <w:lang w:val="en-US"/>
            </w:rPr>
            <w:t>2025</w:t>
          </w:r>
          <w:r>
            <w:rPr>
              <w:szCs w:val="24"/>
            </w:rPr>
            <w:t xml:space="preserve"> m. </w:t>
          </w:r>
          <w:proofErr w:type="spellStart"/>
          <w:r>
            <w:rPr>
              <w:szCs w:val="24"/>
              <w:lang w:val="en-US"/>
            </w:rPr>
            <w:t>spalio</w:t>
          </w:r>
          <w:proofErr w:type="spellEnd"/>
          <w:r>
            <w:rPr>
              <w:szCs w:val="24"/>
            </w:rPr>
            <w:t xml:space="preserve"> </w:t>
          </w:r>
          <w:r>
            <w:rPr>
              <w:szCs w:val="24"/>
              <w:lang w:val="en-US"/>
            </w:rPr>
            <w:t>16</w:t>
          </w:r>
          <w:r>
            <w:rPr>
              <w:szCs w:val="24"/>
            </w:rPr>
            <w:t xml:space="preserve"> d. Nr. </w:t>
          </w:r>
          <w:r>
            <w:rPr>
              <w:szCs w:val="24"/>
              <w:lang w:val="en-US"/>
            </w:rPr>
            <w:t>XV-479</w:t>
          </w:r>
        </w:p>
        <w:p w:rsidR="00DE0B78" w:rsidRDefault="0089580F">
          <w:pPr>
            <w:jc w:val="center"/>
            <w:rPr>
              <w:szCs w:val="24"/>
            </w:rPr>
          </w:pPr>
          <w:r>
            <w:rPr>
              <w:szCs w:val="24"/>
            </w:rPr>
            <w:t>Vilnius</w:t>
          </w:r>
        </w:p>
        <w:p w:rsidR="00DE0B78" w:rsidRDefault="00DE0B78">
          <w:pPr>
            <w:jc w:val="center"/>
            <w:rPr>
              <w:sz w:val="22"/>
            </w:rPr>
          </w:pPr>
        </w:p>
        <w:p w:rsidR="00DE0B78" w:rsidRDefault="00DE0B78">
          <w:pPr>
            <w:spacing w:line="360" w:lineRule="auto"/>
            <w:ind w:firstLine="720"/>
            <w:jc w:val="both"/>
            <w:rPr>
              <w:sz w:val="16"/>
              <w:szCs w:val="16"/>
            </w:rPr>
          </w:pPr>
        </w:p>
        <w:p w:rsidR="00DE0B78" w:rsidRDefault="00DE0B78">
          <w:pPr>
            <w:spacing w:line="360" w:lineRule="auto"/>
            <w:ind w:firstLine="720"/>
            <w:jc w:val="both"/>
            <w:sectPr w:rsidR="00DE0B78">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DE0B78" w:rsidRDefault="00DE0B78">
          <w:pPr>
            <w:tabs>
              <w:tab w:val="center" w:pos="4153"/>
              <w:tab w:val="right" w:pos="8306"/>
            </w:tabs>
            <w:rPr>
              <w:rFonts w:ascii="TimesLT" w:hAnsi="TimesLT"/>
              <w:lang w:val="en-US"/>
            </w:rPr>
          </w:pPr>
        </w:p>
        <w:sdt>
          <w:sdtPr>
            <w:alias w:val="1 str."/>
            <w:tag w:val="part_4eb3321ac1914b8ab1dffd3722c3d731"/>
            <w:id w:val="-1860657736"/>
            <w:lock w:val="sdtLocked"/>
          </w:sdtPr>
          <w:sdtEndPr/>
          <w:sdtContent>
            <w:p w:rsidR="00DE0B78" w:rsidRDefault="0089580F">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4eb3321ac1914b8ab1dffd3722c3d731"/>
                  <w:id w:val="-474841560"/>
                  <w:lock w:val="sdtLocked"/>
                </w:sdtPr>
                <w:sdtEndPr/>
                <w:sdtContent>
                  <w:r>
                    <w:rPr>
                      <w:b/>
                      <w:bCs/>
                      <w:szCs w:val="24"/>
                      <w:lang w:eastAsia="lt-LT"/>
                    </w:rPr>
                    <w:t>1</w:t>
                  </w:r>
                </w:sdtContent>
              </w:sdt>
              <w:r>
                <w:rPr>
                  <w:b/>
                  <w:bCs/>
                  <w:szCs w:val="24"/>
                  <w:lang w:eastAsia="lt-LT"/>
                </w:rPr>
                <w:t xml:space="preserve"> straipsnis. </w:t>
              </w:r>
              <w:sdt>
                <w:sdtPr>
                  <w:alias w:val="Pavadinimas"/>
                  <w:tag w:val="title_4eb3321ac1914b8ab1dffd3722c3d731"/>
                  <w:id w:val="439415758"/>
                  <w:lock w:val="sdtLocked"/>
                </w:sdtPr>
                <w:sdtEndPr/>
                <w:sdtContent>
                  <w:r>
                    <w:rPr>
                      <w:b/>
                      <w:bCs/>
                      <w:szCs w:val="24"/>
                      <w:lang w:eastAsia="lt-LT"/>
                    </w:rPr>
                    <w:t>2 straipsnio pakeitimas</w:t>
                  </w:r>
                </w:sdtContent>
              </w:sdt>
            </w:p>
            <w:sdt>
              <w:sdtPr>
                <w:alias w:val="1 str. 1 d."/>
                <w:tag w:val="part_52ee3030e5314f26b133b95dd331cf0d"/>
                <w:id w:val="-249425350"/>
                <w:lock w:val="sdtLocked"/>
              </w:sdtPr>
              <w:sdtEndPr/>
              <w:sdtContent>
                <w:p w:rsidR="00DE0B78" w:rsidRDefault="0089580F">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Pakeisti 2 straipsnio 113 dalį ir ją išdėstyti taip:</w:t>
                  </w:r>
                </w:p>
                <w:sdt>
                  <w:sdtPr>
                    <w:alias w:val="citata"/>
                    <w:tag w:val="part_aa0934c99ba741a79ad4e9717ceae7c2"/>
                    <w:id w:val="-1457403071"/>
                    <w:lock w:val="sdtLocked"/>
                  </w:sdtPr>
                  <w:sdtEndPr/>
                  <w:sdtContent>
                    <w:sdt>
                      <w:sdtPr>
                        <w:alias w:val="113 d."/>
                        <w:tag w:val="part_d5831480dc864b0d829def2da6077d3b"/>
                        <w:id w:val="1820618316"/>
                        <w:lock w:val="sdtLocked"/>
                      </w:sdtPr>
                      <w:sdtEndPr/>
                      <w:sdtContent>
                        <w:p w:rsidR="00DE0B78" w:rsidRDefault="0089580F">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r>
                            <w:rPr>
                              <w:bCs/>
                              <w:szCs w:val="24"/>
                              <w:lang w:eastAsia="lt-LT"/>
                            </w:rPr>
                            <w:t>„</w:t>
                          </w:r>
                          <w:sdt>
                            <w:sdtPr>
                              <w:alias w:val="Numeris"/>
                              <w:tag w:val="nr_d5831480dc864b0d829def2da6077d3b"/>
                              <w:id w:val="-1816943399"/>
                              <w:lock w:val="sdtLocked"/>
                            </w:sdtPr>
                            <w:sdtEndPr/>
                            <w:sdtContent>
                              <w:r>
                                <w:rPr>
                                  <w:bCs/>
                                  <w:szCs w:val="24"/>
                                  <w:lang w:eastAsia="lt-LT"/>
                                </w:rPr>
                                <w:t>113</w:t>
                              </w:r>
                            </w:sdtContent>
                          </w:sdt>
                          <w:r>
                            <w:rPr>
                              <w:bCs/>
                              <w:szCs w:val="24"/>
                              <w:lang w:eastAsia="lt-LT"/>
                            </w:rPr>
                            <w:t xml:space="preserve">. Kitos šiame įstatyme vartojamos sąvokos suprantamos taip, kaip apibrėžiamos Architektūros įstatyme, Lietuvos Respublikos architektų </w:t>
                          </w:r>
                          <w:r>
                            <w:rPr>
                              <w:bCs/>
                              <w:szCs w:val="24"/>
                              <w:lang w:eastAsia="lt-LT"/>
                            </w:rPr>
                            <w:t>rūmų įstatyme, Lietuvos Respublikos autorių teisių ir gretutinių teisių įstatyme, Lietuvos Respublikos branduolinės energijos įstatyme, Lietuvos Respublikos elektroninių ryšių įstatyme, Lietuvos Respublikos geodezijos ir kartografijos įstatyme, Lietuvos Re</w:t>
                          </w:r>
                          <w:r>
                            <w:rPr>
                              <w:bCs/>
                              <w:szCs w:val="24"/>
                              <w:lang w:eastAsia="lt-LT"/>
                            </w:rPr>
                            <w:t xml:space="preserve">spublikos gynybos ir saugumo pramonės įstatyme, Lietuvos Respublikos investicijų įstatyme, Lietuvos Respublikos laisvųjų ekonominių zonų pagrindų įstatyme, Nekilnojamojo kultūros paveldo apsaugos įstatyme, Lietuvos Respublikos nekilnojamojo turto kadastro </w:t>
                          </w:r>
                          <w:r>
                            <w:rPr>
                              <w:bCs/>
                              <w:szCs w:val="24"/>
                              <w:lang w:eastAsia="lt-LT"/>
                            </w:rPr>
                            <w:t>įstatyme, Lietuvos Respublikos nekilnojamojo turto registro įstatyme, Lietuvos Respublikos pajūrio juostos įstatyme, Lietuvos Respublikos paslaugų įstatyme, Lietuvos Respublikos planuojamos ūkinės veiklos poveikio aplinkai vertinimo įstatyme, Lietuvos Resp</w:t>
                          </w:r>
                          <w:r>
                            <w:rPr>
                              <w:bCs/>
                              <w:szCs w:val="24"/>
                              <w:lang w:eastAsia="lt-LT"/>
                            </w:rPr>
                            <w:t>ublikos saugomų teritorijų įstatyme, Lietuvos Respublikos savivaldybių infrastruktūros plėtros įstatyme, Lietuvos Respublikos specialiųjų žemės naudojimo sąlygų įstatyme, Lietuvos Respublikos teritorijų planavimo įstatyme, Lietuvos Respublikos teritorijų p</w:t>
                          </w:r>
                          <w:r>
                            <w:rPr>
                              <w:bCs/>
                              <w:szCs w:val="24"/>
                              <w:lang w:eastAsia="lt-LT"/>
                            </w:rPr>
                            <w:t>lanavimo ir statybos valstybinės priežiūros įstatyme, Lietuvos Respublikos ūkininko ūkio įstatyme, Lietuvos Respublikos valstybės ir tarnybos paslapčių įstatyme, Lietuvos Respublikos viešojo administravimo įstatyme, Lietuvos Respublikos žemės įstatyme.“</w:t>
                          </w:r>
                        </w:p>
                        <w:p w:rsidR="00DE0B78" w:rsidRDefault="0089580F">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p>
                      </w:sdtContent>
                    </w:sdt>
                  </w:sdtContent>
                </w:sdt>
              </w:sdtContent>
            </w:sdt>
          </w:sdtContent>
        </w:sdt>
        <w:sdt>
          <w:sdtPr>
            <w:alias w:val="2 str."/>
            <w:tag w:val="part_afb3d78f2cd74738818302a206e60671"/>
            <w:id w:val="-1526167338"/>
            <w:lock w:val="sdtLocked"/>
          </w:sdtPr>
          <w:sdtEndPr/>
          <w:sdtContent>
            <w:p w:rsidR="00DE0B78" w:rsidRDefault="0089580F">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afb3d78f2cd74738818302a206e60671"/>
                  <w:id w:val="-214885975"/>
                  <w:lock w:val="sdtLocked"/>
                </w:sdtPr>
                <w:sdtEndPr/>
                <w:sdtContent>
                  <w:r>
                    <w:rPr>
                      <w:b/>
                      <w:bCs/>
                      <w:szCs w:val="24"/>
                      <w:lang w:eastAsia="lt-LT"/>
                    </w:rPr>
                    <w:t>2</w:t>
                  </w:r>
                </w:sdtContent>
              </w:sdt>
              <w:r>
                <w:rPr>
                  <w:b/>
                  <w:bCs/>
                  <w:szCs w:val="24"/>
                  <w:lang w:eastAsia="lt-LT"/>
                </w:rPr>
                <w:t xml:space="preserve"> straipsnis. </w:t>
              </w:r>
              <w:sdt>
                <w:sdtPr>
                  <w:alias w:val="Pavadinimas"/>
                  <w:tag w:val="title_afb3d78f2cd74738818302a206e60671"/>
                  <w:id w:val="-1194305229"/>
                  <w:lock w:val="sdtLocked"/>
                </w:sdtPr>
                <w:sdtEndPr/>
                <w:sdtContent>
                  <w:r>
                    <w:rPr>
                      <w:b/>
                      <w:bCs/>
                      <w:szCs w:val="24"/>
                      <w:lang w:eastAsia="lt-LT"/>
                    </w:rPr>
                    <w:t>27 straipsnio pakeitimas</w:t>
                  </w:r>
                </w:sdtContent>
              </w:sdt>
            </w:p>
            <w:sdt>
              <w:sdtPr>
                <w:alias w:val="2 str. 1 d."/>
                <w:tag w:val="part_b38b0b748ff8442cb7a86ae0a5ab1d12"/>
                <w:id w:val="1221634917"/>
                <w:lock w:val="sdtLocked"/>
              </w:sdtPr>
              <w:sdtEndPr/>
              <w:sdtContent>
                <w:p w:rsidR="00DE0B78" w:rsidRDefault="0089580F">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Pakeisti 27 straipsnio 1</w:t>
                  </w:r>
                  <w:r>
                    <w:rPr>
                      <w:szCs w:val="24"/>
                      <w:vertAlign w:val="superscript"/>
                      <w:lang w:eastAsia="lt-LT"/>
                    </w:rPr>
                    <w:t>1</w:t>
                  </w:r>
                  <w:r>
                    <w:rPr>
                      <w:szCs w:val="24"/>
                      <w:lang w:eastAsia="lt-LT"/>
                    </w:rPr>
                    <w:t xml:space="preserve"> dalies 8 punktą ir jį išdėstyti taip: </w:t>
                  </w:r>
                </w:p>
                <w:sdt>
                  <w:sdtPr>
                    <w:alias w:val="citata"/>
                    <w:tag w:val="part_ea71844636c64a778b4f4d17f4542146"/>
                    <w:id w:val="289178877"/>
                    <w:lock w:val="sdtLocked"/>
                  </w:sdtPr>
                  <w:sdtEndPr/>
                  <w:sdtContent>
                    <w:sdt>
                      <w:sdtPr>
                        <w:alias w:val="8 p."/>
                        <w:tag w:val="part_85f26ade11504ae5b9f0930416331f7b"/>
                        <w:id w:val="316925354"/>
                        <w:lock w:val="sdtLocked"/>
                      </w:sdtPr>
                      <w:sdtEndPr/>
                      <w:sdtContent>
                        <w:p w:rsidR="00DE0B78" w:rsidRDefault="0089580F">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85f26ade11504ae5b9f0930416331f7b"/>
                              <w:id w:val="1298733143"/>
                              <w:lock w:val="sdtLocked"/>
                            </w:sdtPr>
                            <w:sdtEndPr/>
                            <w:sdtContent>
                              <w:r>
                                <w:rPr>
                                  <w:bCs/>
                                  <w:szCs w:val="24"/>
                                  <w:lang w:eastAsia="lt-LT"/>
                                </w:rPr>
                                <w:t>8</w:t>
                              </w:r>
                            </w:sdtContent>
                          </w:sdt>
                          <w:r>
                            <w:rPr>
                              <w:bCs/>
                              <w:szCs w:val="24"/>
                              <w:lang w:eastAsia="lt-LT"/>
                            </w:rPr>
                            <w:t xml:space="preserve">) statant naują statinį, rekonstruojant statinį, kuris skirtas Investicijų įstatyme nurodytiems stambiems projektams, išskyrus stambius </w:t>
                          </w:r>
                          <w:r>
                            <w:rPr>
                              <w:bCs/>
                              <w:szCs w:val="24"/>
                              <w:lang w:eastAsia="lt-LT"/>
                            </w:rPr>
                            <w:t xml:space="preserve">projektus, Vyriausybės nutarimu pripažintus užtikrinančiais neatidėliotinus valstybės saugumo ir gynybos poreikius, įgyvendinti arba kuris skirtas Lietuvos Respublikos laisvųjų ekonominių zonų pagrindų įstatyme nurodytų </w:t>
                          </w:r>
                          <w:r>
                            <w:rPr>
                              <w:bCs/>
                              <w:szCs w:val="24"/>
                              <w:lang w:eastAsia="lt-LT"/>
                            </w:rPr>
                            <w:lastRenderedPageBreak/>
                            <w:t>laisvųjų ekonominių zonų įmonių veik</w:t>
                          </w:r>
                          <w:r>
                            <w:rPr>
                              <w:bCs/>
                              <w:szCs w:val="24"/>
                              <w:lang w:eastAsia="lt-LT"/>
                            </w:rPr>
                            <w:t>lai vykdyti, arba kuris skirtas G</w:t>
                          </w:r>
                          <w:r>
                            <w:rPr>
                              <w:szCs w:val="24"/>
                              <w:lang w:eastAsia="lt-LT"/>
                            </w:rPr>
                            <w:t>ynybos ir saugumo pramonės įstatyme</w:t>
                          </w:r>
                          <w:r>
                            <w:rPr>
                              <w:bCs/>
                              <w:szCs w:val="24"/>
                              <w:lang w:eastAsia="lt-LT"/>
                            </w:rPr>
                            <w:t xml:space="preserve"> nurodytiems </w:t>
                          </w:r>
                          <w:r>
                            <w:rPr>
                              <w:szCs w:val="24"/>
                            </w:rPr>
                            <w:t>gynybos ir saugumo pramonės produktų gamybos vystymo</w:t>
                          </w:r>
                          <w:r>
                            <w:rPr>
                              <w:szCs w:val="24"/>
                              <w:lang w:eastAsia="lt-LT"/>
                            </w:rPr>
                            <w:t xml:space="preserve"> projektams įgyvendinti, arba</w:t>
                          </w:r>
                          <w:r>
                            <w:rPr>
                              <w:bCs/>
                              <w:szCs w:val="24"/>
                              <w:lang w:eastAsia="lt-LT"/>
                            </w:rPr>
                            <w:t xml:space="preserve"> nugriaunant statinį, esantį stambaus projekto, išskyrus stambų projektą, Vyriausybės nutarimu</w:t>
                          </w:r>
                          <w:r>
                            <w:rPr>
                              <w:bCs/>
                              <w:szCs w:val="24"/>
                              <w:lang w:eastAsia="lt-LT"/>
                            </w:rPr>
                            <w:t xml:space="preserve"> pripažintą užtikrinančiu neatidėliotinus valstybės saugumo ir gynybos poreikius, įgyvendinimui skirtoje teritorijoje arba laisvųjų ekonominių zonų teritorijoje, arba </w:t>
                          </w:r>
                          <w:r>
                            <w:rPr>
                              <w:szCs w:val="24"/>
                            </w:rPr>
                            <w:t>gynybos ir saugumo pramonės produktų gamybos vystymo</w:t>
                          </w:r>
                          <w:r>
                            <w:rPr>
                              <w:szCs w:val="24"/>
                              <w:lang w:eastAsia="lt-LT"/>
                            </w:rPr>
                            <w:t xml:space="preserve"> projektams įgyvendinti skirtoje teri</w:t>
                          </w:r>
                          <w:r>
                            <w:rPr>
                              <w:szCs w:val="24"/>
                              <w:lang w:eastAsia="lt-LT"/>
                            </w:rPr>
                            <w:t>torijoje</w:t>
                          </w:r>
                          <w:r>
                            <w:rPr>
                              <w:bCs/>
                              <w:szCs w:val="24"/>
                              <w:lang w:eastAsia="lt-LT"/>
                            </w:rPr>
                            <w:t>.</w:t>
                          </w:r>
                          <w:r>
                            <w:rPr>
                              <w:szCs w:val="24"/>
                              <w:lang w:eastAsia="lt-LT"/>
                            </w:rPr>
                            <w:t>“</w:t>
                          </w:r>
                        </w:p>
                        <w:p w:rsidR="00DE0B78" w:rsidRDefault="0089580F">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
          <w:sdtPr>
            <w:alias w:val="3 str."/>
            <w:tag w:val="part_05f8e5c529614f8e8abf51a54b75588e"/>
            <w:id w:val="1806124045"/>
            <w:lock w:val="sdtLocked"/>
          </w:sdtPr>
          <w:sdtEndPr/>
          <w:sdtContent>
            <w:p w:rsidR="00DE0B78" w:rsidRDefault="0089580F">
              <w:pPr>
                <w:spacing w:line="360" w:lineRule="auto"/>
                <w:ind w:firstLine="720"/>
                <w:jc w:val="both"/>
                <w:rPr>
                  <w:b/>
                  <w:bCs/>
                  <w:szCs w:val="24"/>
                  <w:lang w:eastAsia="lt-LT"/>
                </w:rPr>
              </w:pPr>
              <w:sdt>
                <w:sdtPr>
                  <w:alias w:val="Numeris"/>
                  <w:tag w:val="nr_05f8e5c529614f8e8abf51a54b75588e"/>
                  <w:id w:val="-947693183"/>
                  <w:lock w:val="sdtLocked"/>
                </w:sdtPr>
                <w:sdtEndPr/>
                <w:sdtContent>
                  <w:r>
                    <w:rPr>
                      <w:b/>
                      <w:bCs/>
                      <w:szCs w:val="24"/>
                      <w:lang w:eastAsia="lt-LT"/>
                    </w:rPr>
                    <w:t>3</w:t>
                  </w:r>
                </w:sdtContent>
              </w:sdt>
              <w:r>
                <w:rPr>
                  <w:b/>
                  <w:bCs/>
                  <w:szCs w:val="24"/>
                  <w:lang w:eastAsia="lt-LT"/>
                </w:rPr>
                <w:t xml:space="preserve"> straipsnis. </w:t>
              </w:r>
              <w:sdt>
                <w:sdtPr>
                  <w:alias w:val="Pavadinimas"/>
                  <w:tag w:val="title_05f8e5c529614f8e8abf51a54b75588e"/>
                  <w:id w:val="-84454762"/>
                  <w:lock w:val="sdtLocked"/>
                </w:sdtPr>
                <w:sdtEndPr/>
                <w:sdtContent>
                  <w:r>
                    <w:rPr>
                      <w:b/>
                      <w:bCs/>
                      <w:szCs w:val="24"/>
                      <w:lang w:eastAsia="lt-LT"/>
                    </w:rPr>
                    <w:t>27</w:t>
                  </w:r>
                  <w:r>
                    <w:rPr>
                      <w:b/>
                      <w:bCs/>
                      <w:szCs w:val="24"/>
                      <w:vertAlign w:val="superscript"/>
                      <w:lang w:eastAsia="lt-LT"/>
                    </w:rPr>
                    <w:t>2</w:t>
                  </w:r>
                  <w:r>
                    <w:rPr>
                      <w:b/>
                      <w:bCs/>
                      <w:szCs w:val="24"/>
                      <w:lang w:eastAsia="lt-LT"/>
                    </w:rPr>
                    <w:t xml:space="preserve"> straipsnio pakeitimas</w:t>
                  </w:r>
                </w:sdtContent>
              </w:sdt>
            </w:p>
            <w:sdt>
              <w:sdtPr>
                <w:alias w:val="3 str. 1 d."/>
                <w:tag w:val="part_8f274a0dc9864c4b961ba304c056d7cc"/>
                <w:id w:val="1546247633"/>
                <w:lock w:val="sdtLocked"/>
              </w:sdtPr>
              <w:sdtEndPr/>
              <w:sdtContent>
                <w:p w:rsidR="00DE0B78" w:rsidRDefault="0089580F">
                  <w:pPr>
                    <w:spacing w:line="360" w:lineRule="auto"/>
                    <w:ind w:firstLine="720"/>
                    <w:jc w:val="both"/>
                    <w:rPr>
                      <w:szCs w:val="24"/>
                      <w:lang w:eastAsia="lt-LT"/>
                    </w:rPr>
                  </w:pPr>
                  <w:sdt>
                    <w:sdtPr>
                      <w:alias w:val="Numeris"/>
                      <w:tag w:val="nr_8f274a0dc9864c4b961ba304c056d7cc"/>
                      <w:id w:val="-1457713734"/>
                      <w:lock w:val="sdtLocked"/>
                    </w:sdtPr>
                    <w:sdtEndPr/>
                    <w:sdtContent>
                      <w:r>
                        <w:rPr>
                          <w:szCs w:val="24"/>
                          <w:lang w:eastAsia="lt-LT"/>
                        </w:rPr>
                        <w:t>1</w:t>
                      </w:r>
                    </w:sdtContent>
                  </w:sdt>
                  <w:r>
                    <w:rPr>
                      <w:szCs w:val="24"/>
                      <w:lang w:eastAsia="lt-LT"/>
                    </w:rPr>
                    <w:t>. Pakeisti 27</w:t>
                  </w:r>
                  <w:r>
                    <w:rPr>
                      <w:szCs w:val="24"/>
                      <w:vertAlign w:val="superscript"/>
                      <w:lang w:eastAsia="lt-LT"/>
                    </w:rPr>
                    <w:t>2</w:t>
                  </w:r>
                  <w:r>
                    <w:rPr>
                      <w:szCs w:val="24"/>
                      <w:lang w:eastAsia="lt-LT"/>
                    </w:rPr>
                    <w:t xml:space="preserve"> straipsnio 5</w:t>
                  </w:r>
                  <w:r>
                    <w:rPr>
                      <w:szCs w:val="24"/>
                      <w:vertAlign w:val="superscript"/>
                      <w:lang w:eastAsia="lt-LT"/>
                    </w:rPr>
                    <w:t>1</w:t>
                  </w:r>
                  <w:r>
                    <w:rPr>
                      <w:szCs w:val="24"/>
                      <w:lang w:eastAsia="lt-LT"/>
                    </w:rPr>
                    <w:t xml:space="preserve"> dalį ir ją išdėstyti taip:</w:t>
                  </w:r>
                </w:p>
                <w:sdt>
                  <w:sdtPr>
                    <w:alias w:val="citata"/>
                    <w:tag w:val="part_64aa1b620a1444fd9e90180604d9f748"/>
                    <w:id w:val="303979324"/>
                    <w:lock w:val="sdtLocked"/>
                  </w:sdtPr>
                  <w:sdtEndPr/>
                  <w:sdtContent>
                    <w:sdt>
                      <w:sdtPr>
                        <w:alias w:val="5-1 d."/>
                        <w:tag w:val="part_d716726707624ed1af1470ac035f6f04"/>
                        <w:id w:val="676851662"/>
                        <w:lock w:val="sdtLocked"/>
                      </w:sdtPr>
                      <w:sdtEndPr/>
                      <w:sdtContent>
                        <w:p w:rsidR="00DE0B78" w:rsidRDefault="0089580F">
                          <w:pPr>
                            <w:spacing w:line="360" w:lineRule="auto"/>
                            <w:ind w:firstLine="720"/>
                            <w:jc w:val="both"/>
                            <w:rPr>
                              <w:bCs/>
                              <w:szCs w:val="24"/>
                              <w:lang w:eastAsia="lt-LT"/>
                            </w:rPr>
                          </w:pPr>
                          <w:r>
                            <w:rPr>
                              <w:szCs w:val="24"/>
                              <w:lang w:eastAsia="lt-LT"/>
                            </w:rPr>
                            <w:t>„</w:t>
                          </w:r>
                          <w:sdt>
                            <w:sdtPr>
                              <w:alias w:val="Numeris"/>
                              <w:tag w:val="nr_d716726707624ed1af1470ac035f6f04"/>
                              <w:id w:val="-394116648"/>
                              <w:lock w:val="sdtLocked"/>
                            </w:sdtPr>
                            <w:sdtEndPr/>
                            <w:sdtContent>
                              <w:r>
                                <w:rPr>
                                  <w:bCs/>
                                  <w:szCs w:val="24"/>
                                  <w:lang w:eastAsia="lt-LT"/>
                                </w:rPr>
                                <w:t>5</w:t>
                              </w:r>
                              <w:r>
                                <w:rPr>
                                  <w:bCs/>
                                  <w:szCs w:val="24"/>
                                  <w:vertAlign w:val="superscript"/>
                                  <w:lang w:eastAsia="lt-LT"/>
                                </w:rPr>
                                <w:t>1</w:t>
                              </w:r>
                            </w:sdtContent>
                          </w:sdt>
                          <w:r>
                            <w:rPr>
                              <w:bCs/>
                              <w:szCs w:val="24"/>
                              <w:lang w:eastAsia="lt-LT"/>
                            </w:rPr>
                            <w:t>. Šio įstatymo 27 straipsnio 1</w:t>
                          </w:r>
                          <w:r>
                            <w:rPr>
                              <w:bCs/>
                              <w:szCs w:val="24"/>
                              <w:vertAlign w:val="superscript"/>
                              <w:lang w:eastAsia="lt-LT"/>
                            </w:rPr>
                            <w:t>1</w:t>
                          </w:r>
                          <w:r>
                            <w:rPr>
                              <w:bCs/>
                              <w:szCs w:val="24"/>
                              <w:lang w:eastAsia="lt-LT"/>
                            </w:rPr>
                            <w:t xml:space="preserve"> dalies 8 punkte nurodytais atvejais pranešimą apie statybos pradžią sudaro:</w:t>
                          </w:r>
                        </w:p>
                        <w:sdt>
                          <w:sdtPr>
                            <w:alias w:val="5-1 d. 1 p."/>
                            <w:tag w:val="part_c4478baca7b94d7791a235d88f0aa2d2"/>
                            <w:id w:val="-256897705"/>
                            <w:lock w:val="sdtLocked"/>
                          </w:sdtPr>
                          <w:sdtEndPr/>
                          <w:sdtContent>
                            <w:p w:rsidR="00DE0B78" w:rsidRDefault="0089580F">
                              <w:pPr>
                                <w:spacing w:line="360" w:lineRule="auto"/>
                                <w:ind w:firstLine="720"/>
                                <w:jc w:val="both"/>
                                <w:rPr>
                                  <w:bCs/>
                                  <w:szCs w:val="24"/>
                                  <w:lang w:eastAsia="lt-LT"/>
                                </w:rPr>
                              </w:pPr>
                              <w:sdt>
                                <w:sdtPr>
                                  <w:alias w:val="Numeris"/>
                                  <w:tag w:val="nr_c4478baca7b94d7791a235d88f0aa2d2"/>
                                  <w:id w:val="1623271345"/>
                                  <w:lock w:val="sdtLocked"/>
                                </w:sdtPr>
                                <w:sdtEndPr/>
                                <w:sdtContent>
                                  <w:r>
                                    <w:rPr>
                                      <w:bCs/>
                                      <w:szCs w:val="24"/>
                                      <w:lang w:eastAsia="lt-LT"/>
                                    </w:rPr>
                                    <w:t>1</w:t>
                                  </w:r>
                                </w:sdtContent>
                              </w:sdt>
                              <w:r>
                                <w:rPr>
                                  <w:bCs/>
                                  <w:szCs w:val="24"/>
                                  <w:lang w:eastAsia="lt-LT"/>
                                </w:rPr>
                                <w:t xml:space="preserve">) techninis darbo projektas, pagal kurį bus vykdomi statybos darbai, parengtas aplinkos ministro nustatyta tvarka ir sąlygomis, </w:t>
                              </w:r>
                              <w:r>
                                <w:rPr>
                                  <w:bCs/>
                                  <w:szCs w:val="24"/>
                                </w:rPr>
                                <w:t>ir dokumentas, patvirtinantis, kad statinio projektuotojas yra apsidraudęs šio įstatymo 43 straipsnyje nurodytu civilinės atsako</w:t>
                              </w:r>
                              <w:r>
                                <w:rPr>
                                  <w:bCs/>
                                  <w:szCs w:val="24"/>
                                </w:rPr>
                                <w:t xml:space="preserve">mybės privalomuoju draudimu. Techninis darbo projektas gali būti pateikiamas dalimis aplinkos ministro nustatyta tvarka. </w:t>
                              </w:r>
                              <w:r>
                                <w:rPr>
                                  <w:iCs/>
                                  <w:szCs w:val="24"/>
                                </w:rPr>
                                <w:t>Tokiu atveju statybvietėje galimi tik tie statybos darbai, kuriems vykdyti parengta (-</w:t>
                              </w:r>
                              <w:proofErr w:type="spellStart"/>
                              <w:r>
                                <w:rPr>
                                  <w:iCs/>
                                  <w:szCs w:val="24"/>
                                </w:rPr>
                                <w:t>os</w:t>
                              </w:r>
                              <w:proofErr w:type="spellEnd"/>
                              <w:r>
                                <w:rPr>
                                  <w:iCs/>
                                  <w:szCs w:val="24"/>
                                </w:rPr>
                                <w:t>) techninio darbo projekto dalis (-</w:t>
                              </w:r>
                              <w:proofErr w:type="spellStart"/>
                              <w:r>
                                <w:rPr>
                                  <w:iCs/>
                                  <w:szCs w:val="24"/>
                                </w:rPr>
                                <w:t>ys</w:t>
                              </w:r>
                              <w:proofErr w:type="spellEnd"/>
                              <w:r>
                                <w:rPr>
                                  <w:iCs/>
                                  <w:szCs w:val="24"/>
                                </w:rPr>
                                <w:t>), atlikta</w:t>
                              </w:r>
                              <w:r>
                                <w:rPr>
                                  <w:iCs/>
                                  <w:szCs w:val="24"/>
                                </w:rPr>
                                <w:t xml:space="preserve"> </w:t>
                              </w:r>
                              <w:r>
                                <w:rPr>
                                  <w:bCs/>
                                  <w:kern w:val="2"/>
                                  <w:szCs w:val="24"/>
                                  <w:lang w:eastAsia="lt-LT"/>
                                </w:rPr>
                                <w:t xml:space="preserve">šios (šių) </w:t>
                              </w:r>
                              <w:r>
                                <w:rPr>
                                  <w:iCs/>
                                  <w:szCs w:val="24"/>
                                </w:rPr>
                                <w:t xml:space="preserve">techninio darbo projekto </w:t>
                              </w:r>
                              <w:r>
                                <w:rPr>
                                  <w:bCs/>
                                  <w:kern w:val="2"/>
                                  <w:szCs w:val="24"/>
                                  <w:lang w:eastAsia="lt-LT"/>
                                </w:rPr>
                                <w:t>dalies (-</w:t>
                              </w:r>
                              <w:proofErr w:type="spellStart"/>
                              <w:r>
                                <w:rPr>
                                  <w:bCs/>
                                  <w:kern w:val="2"/>
                                  <w:szCs w:val="24"/>
                                  <w:lang w:eastAsia="lt-LT"/>
                                </w:rPr>
                                <w:t>ių</w:t>
                              </w:r>
                              <w:proofErr w:type="spellEnd"/>
                              <w:r>
                                <w:rPr>
                                  <w:bCs/>
                                  <w:kern w:val="2"/>
                                  <w:szCs w:val="24"/>
                                  <w:lang w:eastAsia="lt-LT"/>
                                </w:rPr>
                                <w:t xml:space="preserve">) </w:t>
                              </w:r>
                              <w:r>
                                <w:rPr>
                                  <w:iCs/>
                                  <w:szCs w:val="24"/>
                                </w:rPr>
                                <w:t xml:space="preserve">ekspertizė (kai </w:t>
                              </w:r>
                              <w:r>
                                <w:rPr>
                                  <w:bCs/>
                                  <w:kern w:val="2"/>
                                  <w:szCs w:val="24"/>
                                  <w:lang w:eastAsia="lt-LT"/>
                                </w:rPr>
                                <w:t>ši ekspertizė</w:t>
                              </w:r>
                              <w:r>
                                <w:rPr>
                                  <w:bCs/>
                                  <w:kern w:val="2"/>
                                  <w:szCs w:val="24"/>
                                </w:rPr>
                                <w:t xml:space="preserve"> </w:t>
                              </w:r>
                              <w:r>
                                <w:rPr>
                                  <w:iCs/>
                                  <w:szCs w:val="24"/>
                                </w:rPr>
                                <w:t>privaloma</w:t>
                              </w:r>
                              <w:r>
                                <w:rPr>
                                  <w:kern w:val="2"/>
                                  <w:szCs w:val="24"/>
                                  <w:lang w:eastAsia="lt-LT"/>
                                </w:rPr>
                                <w:t xml:space="preserve"> pagal šio įstatymo 34 straipsnio 1 dalį</w:t>
                              </w:r>
                              <w:r>
                                <w:rPr>
                                  <w:iCs/>
                                  <w:szCs w:val="24"/>
                                </w:rPr>
                                <w:t>) ir šie dokumentai pateikti Lietuvos Respublikos statybos leidimų ir statybos valstybinės priežiūros informacinėje sistemoje „</w:t>
                              </w:r>
                              <w:proofErr w:type="spellStart"/>
                              <w:r>
                                <w:rPr>
                                  <w:iCs/>
                                  <w:szCs w:val="24"/>
                                </w:rPr>
                                <w:t>Infostatyba</w:t>
                              </w:r>
                              <w:proofErr w:type="spellEnd"/>
                              <w:r>
                                <w:rPr>
                                  <w:iCs/>
                                  <w:szCs w:val="24"/>
                                </w:rPr>
                                <w:t>“ su pranešimu apie statybos pradžią</w:t>
                              </w:r>
                              <w:r>
                                <w:rPr>
                                  <w:bCs/>
                                  <w:szCs w:val="24"/>
                                  <w:lang w:eastAsia="lt-LT"/>
                                </w:rPr>
                                <w:t>;</w:t>
                              </w:r>
                            </w:p>
                          </w:sdtContent>
                        </w:sdt>
                        <w:sdt>
                          <w:sdtPr>
                            <w:alias w:val="5-1 d. 2 p."/>
                            <w:tag w:val="part_4eea2192590346df99861430398fe159"/>
                            <w:id w:val="1944655831"/>
                            <w:lock w:val="sdtLocked"/>
                          </w:sdtPr>
                          <w:sdtEndPr/>
                          <w:sdtContent>
                            <w:p w:rsidR="00DE0B78" w:rsidRDefault="0089580F">
                              <w:pPr>
                                <w:spacing w:line="360" w:lineRule="auto"/>
                                <w:ind w:firstLine="720"/>
                                <w:jc w:val="both"/>
                                <w:rPr>
                                  <w:bCs/>
                                  <w:szCs w:val="24"/>
                                  <w:lang w:eastAsia="lt-LT"/>
                                </w:rPr>
                              </w:pPr>
                              <w:sdt>
                                <w:sdtPr>
                                  <w:alias w:val="Numeris"/>
                                  <w:tag w:val="nr_4eea2192590346df99861430398fe159"/>
                                  <w:id w:val="409823328"/>
                                  <w:lock w:val="sdtLocked"/>
                                </w:sdtPr>
                                <w:sdtEndPr/>
                                <w:sdtContent>
                                  <w:r>
                                    <w:rPr>
                                      <w:bCs/>
                                      <w:szCs w:val="24"/>
                                      <w:lang w:eastAsia="lt-LT"/>
                                    </w:rPr>
                                    <w:t>2</w:t>
                                  </w:r>
                                </w:sdtContent>
                              </w:sdt>
                              <w:r>
                                <w:rPr>
                                  <w:bCs/>
                                  <w:szCs w:val="24"/>
                                  <w:lang w:eastAsia="lt-LT"/>
                                </w:rPr>
                                <w:t>) techninio darbo projekto ekspertizės aktas ir dokumentas, patvirtinantis, kad statinio projekto (jo dalies) ekspertizės rangovas yra apsidraudęs šio įstatymo 45 straipsnyje nurodytu civilinės atsakomy</w:t>
                              </w:r>
                              <w:r>
                                <w:rPr>
                                  <w:bCs/>
                                  <w:szCs w:val="24"/>
                                  <w:lang w:eastAsia="lt-LT"/>
                                </w:rPr>
                                <w:t xml:space="preserve">bės privalomuoju draudimu (kai statinio projekto ekspertizė privaloma pagal šio įstatymo 34 straipsnio 1 dalį). </w:t>
                              </w:r>
                              <w:r>
                                <w:rPr>
                                  <w:bCs/>
                                  <w:szCs w:val="24"/>
                                </w:rPr>
                                <w:t>Jeigu vietoj techninio darbo projekto pateikiama jo dalis (-</w:t>
                              </w:r>
                              <w:proofErr w:type="spellStart"/>
                              <w:r>
                                <w:rPr>
                                  <w:bCs/>
                                  <w:szCs w:val="24"/>
                                </w:rPr>
                                <w:t>ys</w:t>
                              </w:r>
                              <w:proofErr w:type="spellEnd"/>
                              <w:r>
                                <w:rPr>
                                  <w:bCs/>
                                  <w:szCs w:val="24"/>
                                </w:rPr>
                                <w:t xml:space="preserve">), atitinkamai vietoj techninio darbo projekto ekspertizės pateikiamas </w:t>
                              </w:r>
                              <w:r>
                                <w:rPr>
                                  <w:kern w:val="2"/>
                                  <w:szCs w:val="24"/>
                                  <w:lang w:eastAsia="lt-LT"/>
                                </w:rPr>
                                <w:t>techninio d</w:t>
                              </w:r>
                              <w:r>
                                <w:rPr>
                                  <w:kern w:val="2"/>
                                  <w:szCs w:val="24"/>
                                  <w:lang w:eastAsia="lt-LT"/>
                                </w:rPr>
                                <w:t xml:space="preserve">arbo projekto </w:t>
                              </w:r>
                              <w:r>
                                <w:rPr>
                                  <w:kern w:val="2"/>
                                  <w:szCs w:val="24"/>
                                  <w:lang w:eastAsia="lt-LT"/>
                                </w:rPr>
                                <w:br/>
                                <w:t>dalies (-</w:t>
                              </w:r>
                              <w:proofErr w:type="spellStart"/>
                              <w:r>
                                <w:rPr>
                                  <w:kern w:val="2"/>
                                  <w:szCs w:val="24"/>
                                  <w:lang w:eastAsia="lt-LT"/>
                                </w:rPr>
                                <w:t>ių</w:t>
                              </w:r>
                              <w:proofErr w:type="spellEnd"/>
                              <w:r>
                                <w:rPr>
                                  <w:kern w:val="2"/>
                                  <w:szCs w:val="24"/>
                                  <w:lang w:eastAsia="lt-LT"/>
                                </w:rPr>
                                <w:t xml:space="preserve">) </w:t>
                              </w:r>
                              <w:r>
                                <w:rPr>
                                  <w:bCs/>
                                  <w:szCs w:val="24"/>
                                </w:rPr>
                                <w:t>ekspertizės aktas aplinkos ministro nustatyta tvarka</w:t>
                              </w:r>
                              <w:r>
                                <w:rPr>
                                  <w:bCs/>
                                  <w:szCs w:val="24"/>
                                  <w:lang w:eastAsia="lt-LT"/>
                                </w:rPr>
                                <w:t>;</w:t>
                              </w:r>
                            </w:p>
                          </w:sdtContent>
                        </w:sdt>
                        <w:sdt>
                          <w:sdtPr>
                            <w:alias w:val="5-1 d. 3 p."/>
                            <w:tag w:val="part_a7abc83727e34ea3bfc2fee1f924e89a"/>
                            <w:id w:val="-721832442"/>
                            <w:lock w:val="sdtLocked"/>
                          </w:sdtPr>
                          <w:sdtEndPr/>
                          <w:sdtContent>
                            <w:p w:rsidR="00DE0B78" w:rsidRDefault="0089580F">
                              <w:pPr>
                                <w:spacing w:line="360" w:lineRule="auto"/>
                                <w:ind w:firstLine="720"/>
                                <w:jc w:val="both"/>
                                <w:rPr>
                                  <w:bCs/>
                                  <w:szCs w:val="24"/>
                                  <w:lang w:eastAsia="lt-LT"/>
                                </w:rPr>
                              </w:pPr>
                              <w:sdt>
                                <w:sdtPr>
                                  <w:alias w:val="Numeris"/>
                                  <w:tag w:val="nr_a7abc83727e34ea3bfc2fee1f924e89a"/>
                                  <w:id w:val="-492873544"/>
                                  <w:lock w:val="sdtLocked"/>
                                </w:sdtPr>
                                <w:sdtEndPr/>
                                <w:sdtContent>
                                  <w:r>
                                    <w:rPr>
                                      <w:bCs/>
                                      <w:szCs w:val="24"/>
                                      <w:lang w:eastAsia="lt-LT"/>
                                    </w:rPr>
                                    <w:t>3</w:t>
                                  </w:r>
                                </w:sdtContent>
                              </w:sdt>
                              <w:r>
                                <w:rPr>
                                  <w:bCs/>
                                  <w:szCs w:val="24"/>
                                  <w:lang w:eastAsia="lt-LT"/>
                                </w:rPr>
                                <w:t xml:space="preserve">) informacija apie paskirtą statinio projekto vykdymo priežiūros vadovą, statinio statybos techninį prižiūrėtoją, statinio statybos vadovą, rangovą (generalinį rangovą) </w:t>
                              </w:r>
                              <w:r>
                                <w:rPr>
                                  <w:bCs/>
                                  <w:szCs w:val="24"/>
                                  <w:lang w:eastAsia="lt-LT"/>
                                </w:rPr>
                                <w:t>(kai jie turi būti šio įstatymo nustatyta tvarka);</w:t>
                              </w:r>
                            </w:p>
                          </w:sdtContent>
                        </w:sdt>
                        <w:sdt>
                          <w:sdtPr>
                            <w:alias w:val="5-1 d. 4 p."/>
                            <w:tag w:val="part_cf6d5f64de1b4d1bb9474e460c1a8444"/>
                            <w:id w:val="-1805375722"/>
                            <w:lock w:val="sdtLocked"/>
                          </w:sdtPr>
                          <w:sdtEndPr/>
                          <w:sdtContent>
                            <w:p w:rsidR="00DE0B78" w:rsidRDefault="0089580F">
                              <w:pPr>
                                <w:spacing w:line="360" w:lineRule="auto"/>
                                <w:ind w:firstLine="720"/>
                                <w:jc w:val="both"/>
                                <w:rPr>
                                  <w:bCs/>
                                  <w:szCs w:val="24"/>
                                  <w:lang w:eastAsia="lt-LT"/>
                                </w:rPr>
                              </w:pPr>
                              <w:sdt>
                                <w:sdtPr>
                                  <w:alias w:val="Numeris"/>
                                  <w:tag w:val="nr_cf6d5f64de1b4d1bb9474e460c1a8444"/>
                                  <w:id w:val="1680693597"/>
                                  <w:lock w:val="sdtLocked"/>
                                </w:sdtPr>
                                <w:sdtEndPr/>
                                <w:sdtContent>
                                  <w:r>
                                    <w:rPr>
                                      <w:bCs/>
                                      <w:szCs w:val="24"/>
                                      <w:lang w:eastAsia="lt-LT"/>
                                    </w:rPr>
                                    <w:t>4</w:t>
                                  </w:r>
                                </w:sdtContent>
                              </w:sdt>
                              <w:r>
                                <w:rPr>
                                  <w:bCs/>
                                  <w:szCs w:val="24"/>
                                  <w:lang w:eastAsia="lt-LT"/>
                                </w:rPr>
                                <w:t>) galiojanti atrankos dėl poveikio aplinkai vertinimo išvada, kad poveikio aplinkai vertinimas neprivalomas, arba galiojantis sprendimas dėl planuojamos ūkinės veiklos poveikio aplinkai, pagal kurį pl</w:t>
                              </w:r>
                              <w:r>
                                <w:rPr>
                                  <w:bCs/>
                                  <w:szCs w:val="24"/>
                                  <w:lang w:eastAsia="lt-LT"/>
                                </w:rPr>
                                <w:t xml:space="preserve">anuojama ūkinė veikla atitinka teisės aktuose nustatytus reikalavimus ir nedarys reikšmingo neigiamo poveikio aplinkai, </w:t>
                              </w:r>
                              <w:r>
                                <w:rPr>
                                  <w:bCs/>
                                  <w:szCs w:val="24"/>
                                </w:rPr>
                                <w:t xml:space="preserve">kai statinio statyba arba statiniuose planuojama </w:t>
                              </w:r>
                              <w:r>
                                <w:rPr>
                                  <w:bCs/>
                                  <w:szCs w:val="24"/>
                                </w:rPr>
                                <w:lastRenderedPageBreak/>
                                <w:t>vykdyti ūkinė veikla patenka į Planuojamos ūkinės veiklos poveikio aplinkai vertinimo į</w:t>
                              </w:r>
                              <w:r>
                                <w:rPr>
                                  <w:bCs/>
                                  <w:szCs w:val="24"/>
                                </w:rPr>
                                <w:t>statymo taikymo sritį</w:t>
                              </w:r>
                              <w:r>
                                <w:rPr>
                                  <w:bCs/>
                                  <w:szCs w:val="24"/>
                                  <w:lang w:eastAsia="lt-LT"/>
                                </w:rPr>
                                <w:t xml:space="preserve">; </w:t>
                              </w:r>
                            </w:p>
                          </w:sdtContent>
                        </w:sdt>
                        <w:sdt>
                          <w:sdtPr>
                            <w:alias w:val="5-1 d. 5 p."/>
                            <w:tag w:val="part_013c3de21d62411fadb9632c30889f51"/>
                            <w:id w:val="-1390109927"/>
                            <w:lock w:val="sdtLocked"/>
                          </w:sdtPr>
                          <w:sdtEndPr/>
                          <w:sdtContent>
                            <w:p w:rsidR="00DE0B78" w:rsidRDefault="0089580F">
                              <w:pPr>
                                <w:spacing w:line="360" w:lineRule="auto"/>
                                <w:ind w:firstLine="720"/>
                                <w:jc w:val="both"/>
                                <w:rPr>
                                  <w:bCs/>
                                  <w:kern w:val="2"/>
                                  <w:szCs w:val="24"/>
                                </w:rPr>
                              </w:pPr>
                              <w:sdt>
                                <w:sdtPr>
                                  <w:alias w:val="Numeris"/>
                                  <w:tag w:val="nr_013c3de21d62411fadb9632c30889f51"/>
                                  <w:id w:val="-738938858"/>
                                  <w:lock w:val="sdtLocked"/>
                                </w:sdtPr>
                                <w:sdtEndPr/>
                                <w:sdtContent>
                                  <w:r>
                                    <w:rPr>
                                      <w:bCs/>
                                      <w:kern w:val="2"/>
                                      <w:szCs w:val="24"/>
                                    </w:rPr>
                                    <w:t>5</w:t>
                                  </w:r>
                                </w:sdtContent>
                              </w:sdt>
                              <w:r>
                                <w:rPr>
                                  <w:bCs/>
                                  <w:kern w:val="2"/>
                                  <w:szCs w:val="24"/>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5-1 d. 6 p."/>
                            <w:tag w:val="part_19f2ad81d1f14a2892abda0ecae91520"/>
                            <w:id w:val="1380672081"/>
                            <w:lock w:val="sdtLocked"/>
                          </w:sdtPr>
                          <w:sdtEndPr/>
                          <w:sdtContent>
                            <w:p w:rsidR="00DE0B78" w:rsidRDefault="0089580F">
                              <w:pPr>
                                <w:spacing w:line="360" w:lineRule="auto"/>
                                <w:ind w:firstLine="720"/>
                                <w:jc w:val="both"/>
                                <w:rPr>
                                  <w:bCs/>
                                  <w:kern w:val="2"/>
                                  <w:szCs w:val="24"/>
                                </w:rPr>
                              </w:pPr>
                              <w:sdt>
                                <w:sdtPr>
                                  <w:alias w:val="Numeris"/>
                                  <w:tag w:val="nr_19f2ad81d1f14a2892abda0ecae91520"/>
                                  <w:id w:val="1999536031"/>
                                  <w:lock w:val="sdtLocked"/>
                                </w:sdtPr>
                                <w:sdtEndPr/>
                                <w:sdtContent>
                                  <w:r>
                                    <w:rPr>
                                      <w:bCs/>
                                      <w:kern w:val="2"/>
                                      <w:szCs w:val="24"/>
                                    </w:rPr>
                                    <w:t>6</w:t>
                                  </w:r>
                                </w:sdtContent>
                              </w:sdt>
                              <w:r>
                                <w:rPr>
                                  <w:bCs/>
                                  <w:kern w:val="2"/>
                                  <w:szCs w:val="24"/>
                                </w:rPr>
                                <w:t>) dokumentas, patvirtinantis atlyginimo už teisę statyti valstybinėje žemėje sumokėjimą į valstybės biudžetą, kaip nustatyta Žemės įstatymo 10 straipsnyje;</w:t>
                              </w:r>
                            </w:p>
                          </w:sdtContent>
                        </w:sdt>
                        <w:sdt>
                          <w:sdtPr>
                            <w:alias w:val="5-1 d. 7 p."/>
                            <w:tag w:val="part_dfbbbf5bd60641739d0ce6518644fff0"/>
                            <w:id w:val="1300498141"/>
                            <w:lock w:val="sdtLocked"/>
                          </w:sdtPr>
                          <w:sdtEndPr/>
                          <w:sdtContent>
                            <w:p w:rsidR="00DE0B78" w:rsidRDefault="0089580F">
                              <w:pPr>
                                <w:spacing w:line="360" w:lineRule="auto"/>
                                <w:ind w:firstLine="720"/>
                                <w:jc w:val="both"/>
                                <w:rPr>
                                  <w:bCs/>
                                  <w:szCs w:val="24"/>
                                  <w:lang w:eastAsia="lt-LT"/>
                                </w:rPr>
                              </w:pPr>
                              <w:sdt>
                                <w:sdtPr>
                                  <w:alias w:val="Numeris"/>
                                  <w:tag w:val="nr_dfbbbf5bd60641739d0ce6518644fff0"/>
                                  <w:id w:val="482749627"/>
                                  <w:lock w:val="sdtLocked"/>
                                </w:sdtPr>
                                <w:sdtEndPr/>
                                <w:sdtContent>
                                  <w:r>
                                    <w:rPr>
                                      <w:bCs/>
                                      <w:kern w:val="2"/>
                                      <w:szCs w:val="24"/>
                                    </w:rPr>
                                    <w:t>7</w:t>
                                  </w:r>
                                </w:sdtContent>
                              </w:sdt>
                              <w:r>
                                <w:rPr>
                                  <w:bCs/>
                                  <w:kern w:val="2"/>
                                  <w:szCs w:val="24"/>
                                </w:rPr>
                                <w:t>) susisiekimo komunikacijų ir inžinerinių tinklų, kuriems statyti privalomas statybą leidžianti</w:t>
                              </w:r>
                              <w:r>
                                <w:rPr>
                                  <w:bCs/>
                                  <w:kern w:val="2"/>
                                  <w:szCs w:val="24"/>
                                </w:rPr>
                                <w:t>s dokumentas, savininkų, valdytojų ar naudotojų išvada, kad techninio darbo projekto sprendiniai atitinka prisijungimo sąlygose nustatytus reikalavimus (kai rengiant statinio projektą buvo išduotos prisijungimo sąlygos). Inžinerinių tinklų ir susisiekimo k</w:t>
                              </w:r>
                              <w:r>
                                <w:rPr>
                                  <w:bCs/>
                                  <w:kern w:val="2"/>
                                  <w:szCs w:val="24"/>
                                </w:rPr>
                                <w:t xml:space="preserve">omunikacijų savininkas (valdytojas) ar naudotojas išduoda arba motyvuotai atsisako išduoti išvadą, kad techninio darbo projekto sprendiniai atitinka prisijungimo sąlygose nustatytus reikalavimus, per 10 darbo dienų nuo statytojo (užsakovo) prašymo išduoti </w:t>
                              </w:r>
                              <w:r>
                                <w:rPr>
                                  <w:bCs/>
                                  <w:kern w:val="2"/>
                                  <w:szCs w:val="24"/>
                                </w:rPr>
                                <w:t>šią išvadą gavimo ir atitinkamos techninio darbo projekto dalies pateikimo dienos;</w:t>
                              </w:r>
                            </w:p>
                          </w:sdtContent>
                        </w:sdt>
                        <w:sdt>
                          <w:sdtPr>
                            <w:alias w:val="5-1 d. 8 p."/>
                            <w:tag w:val="part_f80fe8b2c18945de937de621e03218bb"/>
                            <w:id w:val="198748459"/>
                            <w:lock w:val="sdtLocked"/>
                          </w:sdtPr>
                          <w:sdtEndPr/>
                          <w:sdtContent>
                            <w:p w:rsidR="00DE0B78" w:rsidRDefault="0089580F">
                              <w:pPr>
                                <w:spacing w:line="360" w:lineRule="auto"/>
                                <w:ind w:firstLine="720"/>
                                <w:jc w:val="both"/>
                                <w:rPr>
                                  <w:szCs w:val="24"/>
                                  <w:lang w:eastAsia="lt-LT"/>
                                </w:rPr>
                              </w:pPr>
                              <w:sdt>
                                <w:sdtPr>
                                  <w:alias w:val="Numeris"/>
                                  <w:tag w:val="nr_f80fe8b2c18945de937de621e03218bb"/>
                                  <w:id w:val="-1936121161"/>
                                  <w:lock w:val="sdtLocked"/>
                                </w:sdtPr>
                                <w:sdtEndPr/>
                                <w:sdtContent>
                                  <w:r>
                                    <w:rPr>
                                      <w:szCs w:val="24"/>
                                      <w:lang w:eastAsia="lt-LT"/>
                                    </w:rPr>
                                    <w:t>8</w:t>
                                  </w:r>
                                </w:sdtContent>
                              </w:sdt>
                              <w:r>
                                <w:rPr>
                                  <w:szCs w:val="24"/>
                                  <w:lang w:eastAsia="lt-LT"/>
                                </w:rPr>
                                <w:t>) žemės sklypo bendraturčių rašytinis sutikimas, jeigu žemės sklypas jiems priklauso bendrosios nuosavybės teise;</w:t>
                              </w:r>
                            </w:p>
                          </w:sdtContent>
                        </w:sdt>
                        <w:sdt>
                          <w:sdtPr>
                            <w:alias w:val="5-1 d. 9 p."/>
                            <w:tag w:val="part_3420759502e24ec18a56c0b8f631bc69"/>
                            <w:id w:val="437269382"/>
                            <w:lock w:val="sdtLocked"/>
                          </w:sdtPr>
                          <w:sdtEndPr/>
                          <w:sdtContent>
                            <w:p w:rsidR="00DE0B78" w:rsidRDefault="0089580F">
                              <w:pPr>
                                <w:spacing w:line="360" w:lineRule="auto"/>
                                <w:ind w:firstLine="720"/>
                                <w:jc w:val="both"/>
                                <w:rPr>
                                  <w:szCs w:val="24"/>
                                  <w:lang w:eastAsia="lt-LT"/>
                                </w:rPr>
                              </w:pPr>
                              <w:sdt>
                                <w:sdtPr>
                                  <w:alias w:val="Numeris"/>
                                  <w:tag w:val="nr_3420759502e24ec18a56c0b8f631bc69"/>
                                  <w:id w:val="722032625"/>
                                  <w:lock w:val="sdtLocked"/>
                                </w:sdtPr>
                                <w:sdtEndPr/>
                                <w:sdtContent>
                                  <w:r>
                                    <w:rPr>
                                      <w:szCs w:val="24"/>
                                      <w:lang w:eastAsia="lt-LT"/>
                                    </w:rPr>
                                    <w:t>9</w:t>
                                  </w:r>
                                </w:sdtContent>
                              </w:sdt>
                              <w:r>
                                <w:rPr>
                                  <w:szCs w:val="24"/>
                                  <w:lang w:eastAsia="lt-LT"/>
                                </w:rPr>
                                <w:t xml:space="preserve">) kai žemės sklype (teritorijoje), kurio </w:t>
                              </w:r>
                              <w:r>
                                <w:rPr>
                                  <w:szCs w:val="24"/>
                                  <w:lang w:eastAsia="lt-LT"/>
                                </w:rPr>
                                <w:t>nuosavybės teise ar kita valdymo ir naudojimo teise nevaldo statytojas (užsakovas), numatoma vykdyti statybos darbus ir šio įstatymo 3 straipsnio 2 dalies 1 punkte nustatytais atvejais neprivaloma žemės sklypo (teritorijos), kuriame statomas statinys, vald</w:t>
                              </w:r>
                              <w:r>
                                <w:rPr>
                                  <w:szCs w:val="24"/>
                                  <w:lang w:eastAsia="lt-LT"/>
                                </w:rPr>
                                <w:t>yti nuosavybės teise arba valdyti ir naudoti kitais Lietuvos Respublikos įstatymų nustatytais pagrindais, taip pat kai statomi inžineriniai tinklai, kuriems statyti teritorijų planavimo dokumentu buvo įformintas suformuotas inžinerinių tinklų koridorius, a</w:t>
                              </w:r>
                              <w:r>
                                <w:rPr>
                                  <w:szCs w:val="24"/>
                                  <w:lang w:eastAsia="lt-LT"/>
                                </w:rPr>
                                <w:t xml:space="preserve">rba statinius numatoma statyti ar rekonstruoti mažesniais negu norminiai </w:t>
                              </w:r>
                              <w:proofErr w:type="spellStart"/>
                              <w:r>
                                <w:rPr>
                                  <w:szCs w:val="24"/>
                                  <w:lang w:eastAsia="lt-LT"/>
                                </w:rPr>
                                <w:t>atstumais</w:t>
                              </w:r>
                              <w:proofErr w:type="spellEnd"/>
                              <w:r>
                                <w:rPr>
                                  <w:szCs w:val="24"/>
                                  <w:lang w:eastAsia="lt-LT"/>
                                </w:rPr>
                                <w:t xml:space="preserve"> iki gretimo sklypo ribos, taip pat jeigu kitą žemės sklypą (teritoriją) numatoma laikinai naudoti statybos metu, – sutartis ar susitarimas su šio žemės sklypo (teritorijos) </w:t>
                              </w:r>
                              <w:r>
                                <w:rPr>
                                  <w:szCs w:val="24"/>
                                  <w:lang w:eastAsia="lt-LT"/>
                                </w:rPr>
                                <w:t>savininku, valdytoju arba šio žemės sklypo (teritorijos) savininko, valdytojo sutikimas ar servituto nustatymą patvirtinantys dokumentai (statant inžinerinius statinius). Jeigu reikia sutarties ar susitarimo su valstybinės žemės patikėtiniu ar jo sutikimo,</w:t>
                              </w:r>
                              <w:r>
                                <w:rPr>
                                  <w:szCs w:val="24"/>
                                  <w:lang w:eastAsia="lt-LT"/>
                                </w:rPr>
                                <w:t xml:space="preserve"> valstybinės žemės patikėtinis jį teikia Žemės įstatymo 34 straipsnio 1 dalyje nustatyta tvarka;</w:t>
                              </w:r>
                            </w:p>
                          </w:sdtContent>
                        </w:sdt>
                        <w:sdt>
                          <w:sdtPr>
                            <w:alias w:val="5-1 d. 10 p."/>
                            <w:tag w:val="part_e1a4ff94fbae49259e2364e58665a9f0"/>
                            <w:id w:val="779989680"/>
                            <w:lock w:val="sdtLocked"/>
                          </w:sdtPr>
                          <w:sdtEndPr/>
                          <w:sdtContent>
                            <w:p w:rsidR="00DE0B78" w:rsidRDefault="0089580F">
                              <w:pPr>
                                <w:spacing w:line="360" w:lineRule="auto"/>
                                <w:ind w:firstLine="720"/>
                                <w:jc w:val="both"/>
                                <w:rPr>
                                  <w:szCs w:val="24"/>
                                  <w:lang w:eastAsia="lt-LT"/>
                                </w:rPr>
                              </w:pPr>
                              <w:sdt>
                                <w:sdtPr>
                                  <w:alias w:val="Numeris"/>
                                  <w:tag w:val="nr_e1a4ff94fbae49259e2364e58665a9f0"/>
                                  <w:id w:val="-423026092"/>
                                  <w:lock w:val="sdtLocked"/>
                                </w:sdtPr>
                                <w:sdtEndPr/>
                                <w:sdtContent>
                                  <w:r>
                                    <w:rPr>
                                      <w:szCs w:val="24"/>
                                      <w:lang w:eastAsia="lt-LT"/>
                                    </w:rPr>
                                    <w:t>10</w:t>
                                  </w:r>
                                </w:sdtContent>
                              </w:sdt>
                              <w:r>
                                <w:rPr>
                                  <w:szCs w:val="24"/>
                                  <w:lang w:eastAsia="lt-LT"/>
                                </w:rPr>
                                <w:t>) statinio (jo dalies) bendraturčių rašytinis sutikimas, jeigu statinys (jo dalis) jiems priklauso bendrosios nuosavybės teise;</w:t>
                              </w:r>
                            </w:p>
                          </w:sdtContent>
                        </w:sdt>
                        <w:sdt>
                          <w:sdtPr>
                            <w:alias w:val="5-1 d. 11 p."/>
                            <w:tag w:val="part_a6f2628ace1746c59ed3a2b310e7855f"/>
                            <w:id w:val="1715085542"/>
                            <w:lock w:val="sdtLocked"/>
                          </w:sdtPr>
                          <w:sdtEndPr/>
                          <w:sdtContent>
                            <w:p w:rsidR="00DE0B78" w:rsidRDefault="0089580F">
                              <w:pPr>
                                <w:spacing w:line="360" w:lineRule="auto"/>
                                <w:ind w:firstLine="720"/>
                                <w:jc w:val="both"/>
                                <w:rPr>
                                  <w:szCs w:val="24"/>
                                  <w:lang w:eastAsia="lt-LT"/>
                                </w:rPr>
                              </w:pPr>
                              <w:sdt>
                                <w:sdtPr>
                                  <w:alias w:val="Numeris"/>
                                  <w:tag w:val="nr_a6f2628ace1746c59ed3a2b310e7855f"/>
                                  <w:id w:val="1616482522"/>
                                  <w:lock w:val="sdtLocked"/>
                                </w:sdtPr>
                                <w:sdtEndPr/>
                                <w:sdtContent>
                                  <w:r>
                                    <w:rPr>
                                      <w:szCs w:val="24"/>
                                      <w:lang w:eastAsia="lt-LT"/>
                                    </w:rPr>
                                    <w:t>11</w:t>
                                  </w:r>
                                </w:sdtContent>
                              </w:sdt>
                              <w:r>
                                <w:rPr>
                                  <w:szCs w:val="24"/>
                                  <w:lang w:eastAsia="lt-LT"/>
                                </w:rPr>
                                <w:t>) jeigu suprojektuo</w:t>
                              </w:r>
                              <w:r>
                                <w:rPr>
                                  <w:szCs w:val="24"/>
                                  <w:lang w:eastAsia="lt-LT"/>
                                </w:rPr>
                                <w:t xml:space="preserve">tus statinius numatoma statyti mažesniais negu norminiai </w:t>
                              </w:r>
                              <w:proofErr w:type="spellStart"/>
                              <w:r>
                                <w:rPr>
                                  <w:szCs w:val="24"/>
                                  <w:lang w:eastAsia="lt-LT"/>
                                </w:rPr>
                                <w:t>atstumais</w:t>
                              </w:r>
                              <w:proofErr w:type="spellEnd"/>
                              <w:r>
                                <w:rPr>
                                  <w:szCs w:val="24"/>
                                  <w:lang w:eastAsia="lt-LT"/>
                                </w:rPr>
                                <w:t xml:space="preserve"> iki kitų statinių, – tų statinių savininkų, kai yra atitinkamas savininko įgaliojimas, – tų statinių valdytojų ar naudotojų sutikimai;</w:t>
                              </w:r>
                            </w:p>
                          </w:sdtContent>
                        </w:sdt>
                        <w:sdt>
                          <w:sdtPr>
                            <w:alias w:val="5-1 d. 12 p."/>
                            <w:tag w:val="part_b3df09934ca343d39a143dfd8b30d565"/>
                            <w:id w:val="1481577406"/>
                            <w:lock w:val="sdtLocked"/>
                          </w:sdtPr>
                          <w:sdtEndPr/>
                          <w:sdtContent>
                            <w:p w:rsidR="00DE0B78" w:rsidRDefault="0089580F">
                              <w:pPr>
                                <w:spacing w:line="360" w:lineRule="auto"/>
                                <w:ind w:firstLine="720"/>
                                <w:jc w:val="both"/>
                                <w:rPr>
                                  <w:szCs w:val="24"/>
                                  <w:lang w:eastAsia="lt-LT"/>
                                </w:rPr>
                              </w:pPr>
                              <w:sdt>
                                <w:sdtPr>
                                  <w:alias w:val="Numeris"/>
                                  <w:tag w:val="nr_b3df09934ca343d39a143dfd8b30d565"/>
                                  <w:id w:val="1960454301"/>
                                  <w:lock w:val="sdtLocked"/>
                                </w:sdtPr>
                                <w:sdtEndPr/>
                                <w:sdtContent>
                                  <w:r>
                                    <w:rPr>
                                      <w:szCs w:val="24"/>
                                      <w:lang w:eastAsia="lt-LT"/>
                                    </w:rPr>
                                    <w:t>12</w:t>
                                  </w:r>
                                </w:sdtContent>
                              </w:sdt>
                              <w:r>
                                <w:rPr>
                                  <w:szCs w:val="24"/>
                                  <w:lang w:eastAsia="lt-LT"/>
                                </w:rPr>
                                <w:t>) statinio kadastro duomenų byla, išskyrus stata</w:t>
                              </w:r>
                              <w:r>
                                <w:rPr>
                                  <w:szCs w:val="24"/>
                                  <w:lang w:eastAsia="lt-LT"/>
                                </w:rPr>
                                <w:t>nt naują statinį;</w:t>
                              </w:r>
                            </w:p>
                          </w:sdtContent>
                        </w:sdt>
                        <w:sdt>
                          <w:sdtPr>
                            <w:alias w:val="5-1 d. 13 p."/>
                            <w:tag w:val="part_871b22c2f7494a8793105d79f359a0ce"/>
                            <w:id w:val="1361396905"/>
                            <w:lock w:val="sdtLocked"/>
                          </w:sdtPr>
                          <w:sdtEndPr/>
                          <w:sdtContent>
                            <w:p w:rsidR="00DE0B78" w:rsidRDefault="0089580F">
                              <w:pPr>
                                <w:spacing w:line="360" w:lineRule="auto"/>
                                <w:ind w:firstLine="720"/>
                                <w:jc w:val="both"/>
                                <w:rPr>
                                  <w:szCs w:val="24"/>
                                  <w:lang w:eastAsia="lt-LT"/>
                                </w:rPr>
                              </w:pPr>
                              <w:sdt>
                                <w:sdtPr>
                                  <w:alias w:val="Numeris"/>
                                  <w:tag w:val="nr_871b22c2f7494a8793105d79f359a0ce"/>
                                  <w:id w:val="-1539125019"/>
                                  <w:lock w:val="sdtLocked"/>
                                </w:sdtPr>
                                <w:sdtEndPr/>
                                <w:sdtContent>
                                  <w:r>
                                    <w:rPr>
                                      <w:szCs w:val="24"/>
                                      <w:lang w:eastAsia="lt-LT"/>
                                    </w:rPr>
                                    <w:t>13</w:t>
                                  </w:r>
                                </w:sdtContent>
                              </w:sdt>
                              <w:r>
                                <w:rPr>
                                  <w:szCs w:val="24"/>
                                  <w:lang w:eastAsia="lt-LT"/>
                                </w:rPr>
                                <w:t>) žemės sklypo savininko, valstybinės ar savivaldybės žemės patikėtinio sutikimas dėl Specialiųjų žemės naudojimo sąlygų įstatyme nurodytų teritorijų, kuriose taikomos specialiosios žemės naudojimo sąlygos, registravimo Nekilnojamoj</w:t>
                              </w:r>
                              <w:r>
                                <w:rPr>
                                  <w:szCs w:val="24"/>
                                  <w:lang w:eastAsia="lt-LT"/>
                                </w:rPr>
                                <w:t>o turto registre, kai šiam sklypui dėl statytojo žemės sklype numatomos vykdyti ar vykdomos ūkinės veiklos šios teritorijos turi būti nustatytos, arba valstybinės ar savivaldybės žemės patikėtinio rašytinis sutikimas, kai dėl šios veiklos atsiranda apriboj</w:t>
                              </w:r>
                              <w:r>
                                <w:rPr>
                                  <w:szCs w:val="24"/>
                                  <w:lang w:eastAsia="lt-LT"/>
                                </w:rPr>
                                <w:t xml:space="preserve">imų valstybinėje ar savivaldybės žemėje. Jeigu reikia valstybinės žemės patikėtinio sutikimo, valstybinės žemės patikėtinis jį teikia Žemės įstatymo 34 straipsnio 1 dalyje nustatyta tvarka; </w:t>
                              </w:r>
                            </w:p>
                          </w:sdtContent>
                        </w:sdt>
                        <w:sdt>
                          <w:sdtPr>
                            <w:alias w:val="5-1 d. 14 p."/>
                            <w:tag w:val="part_41e49825c40d4e02bc59cbf1d362d39a"/>
                            <w:id w:val="-1387784406"/>
                            <w:lock w:val="sdtLocked"/>
                          </w:sdtPr>
                          <w:sdtEndPr/>
                          <w:sdtContent>
                            <w:p w:rsidR="00DE0B78" w:rsidRDefault="0089580F">
                              <w:pPr>
                                <w:spacing w:line="360" w:lineRule="auto"/>
                                <w:ind w:firstLine="720"/>
                                <w:jc w:val="both"/>
                                <w:rPr>
                                  <w:szCs w:val="24"/>
                                  <w:lang w:eastAsia="lt-LT"/>
                                </w:rPr>
                              </w:pPr>
                              <w:sdt>
                                <w:sdtPr>
                                  <w:alias w:val="Numeris"/>
                                  <w:tag w:val="nr_41e49825c40d4e02bc59cbf1d362d39a"/>
                                  <w:id w:val="1829710677"/>
                                  <w:lock w:val="sdtLocked"/>
                                </w:sdtPr>
                                <w:sdtEndPr/>
                                <w:sdtContent>
                                  <w:r>
                                    <w:rPr>
                                      <w:szCs w:val="24"/>
                                      <w:lang w:eastAsia="lt-LT"/>
                                    </w:rPr>
                                    <w:t>14</w:t>
                                  </w:r>
                                </w:sdtContent>
                              </w:sdt>
                              <w:r>
                                <w:rPr>
                                  <w:szCs w:val="24"/>
                                  <w:lang w:eastAsia="lt-LT"/>
                                </w:rPr>
                                <w:t>) kai suprojektuoti statiniai patenka į teritorijas, kurios</w:t>
                              </w:r>
                              <w:r>
                                <w:rPr>
                                  <w:szCs w:val="24"/>
                                  <w:lang w:eastAsia="lt-LT"/>
                                </w:rPr>
                                <w:t>e taikomos specialiosios žemės naudojimo sąlygos, Specialiųjų žemės naudojimo sąlygų įstatyme nurodytų asmenų pritarimai (derinimai) statinio projektui ar numatomai veiklai;</w:t>
                              </w:r>
                            </w:p>
                          </w:sdtContent>
                        </w:sdt>
                        <w:sdt>
                          <w:sdtPr>
                            <w:alias w:val="5-1 d. 15 p."/>
                            <w:tag w:val="part_6092a004bc9b48ca82fc6b739fabc831"/>
                            <w:id w:val="577720038"/>
                            <w:lock w:val="sdtLocked"/>
                          </w:sdtPr>
                          <w:sdtEndPr/>
                          <w:sdtContent>
                            <w:p w:rsidR="00DE0B78" w:rsidRDefault="0089580F">
                              <w:pPr>
                                <w:spacing w:line="360" w:lineRule="auto"/>
                                <w:ind w:firstLine="720"/>
                                <w:jc w:val="both"/>
                                <w:rPr>
                                  <w:szCs w:val="24"/>
                                  <w:lang w:eastAsia="lt-LT"/>
                                </w:rPr>
                              </w:pPr>
                              <w:sdt>
                                <w:sdtPr>
                                  <w:alias w:val="Numeris"/>
                                  <w:tag w:val="nr_6092a004bc9b48ca82fc6b739fabc831"/>
                                  <w:id w:val="-302396899"/>
                                  <w:lock w:val="sdtLocked"/>
                                </w:sdtPr>
                                <w:sdtEndPr/>
                                <w:sdtContent>
                                  <w:r>
                                    <w:rPr>
                                      <w:bCs/>
                                      <w:szCs w:val="24"/>
                                    </w:rPr>
                                    <w:t>15</w:t>
                                  </w:r>
                                </w:sdtContent>
                              </w:sdt>
                              <w:r>
                                <w:rPr>
                                  <w:bCs/>
                                  <w:szCs w:val="24"/>
                                </w:rPr>
                                <w:t>) visuomenės informavimo apie numatomą statinių projektavimą dokumentai.</w:t>
                              </w:r>
                              <w:r>
                                <w:rPr>
                                  <w:szCs w:val="24"/>
                                  <w:lang w:eastAsia="lt-LT"/>
                                </w:rPr>
                                <w:t>“</w:t>
                              </w:r>
                            </w:p>
                          </w:sdtContent>
                        </w:sdt>
                      </w:sdtContent>
                    </w:sdt>
                  </w:sdtContent>
                </w:sdt>
              </w:sdtContent>
            </w:sdt>
            <w:sdt>
              <w:sdtPr>
                <w:alias w:val="3 str. 2 d."/>
                <w:tag w:val="part_889d8026850a4e43901a66d68b06b50a"/>
                <w:id w:val="-390347330"/>
                <w:lock w:val="sdtLocked"/>
              </w:sdtPr>
              <w:sdtEndPr/>
              <w:sdtContent>
                <w:p w:rsidR="00DE0B78" w:rsidRDefault="0089580F">
                  <w:pPr>
                    <w:spacing w:line="360" w:lineRule="auto"/>
                    <w:ind w:firstLine="720"/>
                    <w:jc w:val="both"/>
                    <w:rPr>
                      <w:szCs w:val="24"/>
                      <w:lang w:eastAsia="lt-LT"/>
                    </w:rPr>
                  </w:pPr>
                  <w:sdt>
                    <w:sdtPr>
                      <w:alias w:val="Numeris"/>
                      <w:tag w:val="nr_889d8026850a4e43901a66d68b06b50a"/>
                      <w:id w:val="136856129"/>
                      <w:lock w:val="sdtLocked"/>
                    </w:sdtPr>
                    <w:sdtEndPr/>
                    <w:sdtContent>
                      <w:r>
                        <w:rPr>
                          <w:szCs w:val="24"/>
                          <w:lang w:eastAsia="lt-LT"/>
                        </w:rPr>
                        <w:t>2</w:t>
                      </w:r>
                    </w:sdtContent>
                  </w:sdt>
                  <w:r>
                    <w:rPr>
                      <w:szCs w:val="24"/>
                      <w:lang w:eastAsia="lt-LT"/>
                    </w:rPr>
                    <w:t>. Pakeisti 27</w:t>
                  </w:r>
                  <w:r>
                    <w:rPr>
                      <w:szCs w:val="24"/>
                      <w:vertAlign w:val="superscript"/>
                      <w:lang w:eastAsia="lt-LT"/>
                    </w:rPr>
                    <w:t>2</w:t>
                  </w:r>
                  <w:r>
                    <w:rPr>
                      <w:szCs w:val="24"/>
                      <w:lang w:eastAsia="lt-LT"/>
                    </w:rPr>
                    <w:t xml:space="preserve"> straipsnio 6 dalį ir ją išdėstyti taip:</w:t>
                  </w:r>
                </w:p>
                <w:sdt>
                  <w:sdtPr>
                    <w:alias w:val="citata"/>
                    <w:tag w:val="part_1fd94be4506645b595a4e931372d6e6e"/>
                    <w:id w:val="1223563971"/>
                    <w:lock w:val="sdtLocked"/>
                  </w:sdtPr>
                  <w:sdtEndPr/>
                  <w:sdtContent>
                    <w:sdt>
                      <w:sdtPr>
                        <w:alias w:val="6 d."/>
                        <w:tag w:val="part_ac723512db12484b892eee8b38c6d0f9"/>
                        <w:id w:val="-591775947"/>
                        <w:lock w:val="sdtLocked"/>
                      </w:sdtPr>
                      <w:sdtEndPr/>
                      <w:sdtContent>
                        <w:p w:rsidR="00DE0B78" w:rsidRDefault="0089580F">
                          <w:pPr>
                            <w:spacing w:line="360" w:lineRule="auto"/>
                            <w:ind w:firstLine="720"/>
                            <w:jc w:val="both"/>
                            <w:rPr>
                              <w:b/>
                              <w:szCs w:val="24"/>
                              <w:lang w:eastAsia="lt-LT"/>
                            </w:rPr>
                          </w:pPr>
                          <w:r>
                            <w:rPr>
                              <w:szCs w:val="24"/>
                              <w:lang w:eastAsia="lt-LT"/>
                            </w:rPr>
                            <w:t>„</w:t>
                          </w:r>
                          <w:sdt>
                            <w:sdtPr>
                              <w:alias w:val="Numeris"/>
                              <w:tag w:val="nr_ac723512db12484b892eee8b38c6d0f9"/>
                              <w:id w:val="-106509864"/>
                              <w:lock w:val="sdtLocked"/>
                            </w:sdtPr>
                            <w:sdtEndPr/>
                            <w:sdtContent>
                              <w:bookmarkStart w:id="0" w:name="_GoBack"/>
                              <w:bookmarkEnd w:id="0"/>
                              <w:r>
                                <w:rPr>
                                  <w:szCs w:val="24"/>
                                  <w:lang w:eastAsia="lt-LT"/>
                                </w:rPr>
                                <w:t>6</w:t>
                              </w:r>
                            </w:sdtContent>
                          </w:sdt>
                          <w:r>
                            <w:rPr>
                              <w:szCs w:val="24"/>
                              <w:lang w:eastAsia="lt-LT"/>
                            </w:rPr>
                            <w:t xml:space="preserve">. Už šio straipsnio 5 </w:t>
                          </w:r>
                          <w:r>
                            <w:rPr>
                              <w:bCs/>
                              <w:szCs w:val="24"/>
                              <w:lang w:eastAsia="lt-LT"/>
                            </w:rPr>
                            <w:t>ir 5</w:t>
                          </w:r>
                          <w:r>
                            <w:rPr>
                              <w:bCs/>
                              <w:szCs w:val="24"/>
                              <w:vertAlign w:val="superscript"/>
                              <w:lang w:eastAsia="lt-LT"/>
                            </w:rPr>
                            <w:t>1</w:t>
                          </w:r>
                          <w:r>
                            <w:rPr>
                              <w:bCs/>
                              <w:szCs w:val="24"/>
                              <w:lang w:eastAsia="lt-LT"/>
                            </w:rPr>
                            <w:t xml:space="preserve"> dalyse</w:t>
                          </w:r>
                          <w:r>
                            <w:rPr>
                              <w:szCs w:val="24"/>
                              <w:lang w:eastAsia="lt-LT"/>
                            </w:rPr>
                            <w:t xml:space="preserve"> nurodytų dokumentų tikrumą atsako statytojas (užsakovas).“</w:t>
                          </w:r>
                        </w:p>
                        <w:p w:rsidR="00DE0B78" w:rsidRDefault="0089580F">
                          <w:pPr>
                            <w:spacing w:line="360" w:lineRule="auto"/>
                            <w:ind w:firstLine="720"/>
                            <w:jc w:val="both"/>
                            <w:rPr>
                              <w:szCs w:val="24"/>
                              <w:lang w:eastAsia="lt-LT"/>
                            </w:rPr>
                          </w:pPr>
                        </w:p>
                      </w:sdtContent>
                    </w:sdt>
                  </w:sdtContent>
                </w:sdt>
              </w:sdtContent>
            </w:sdt>
          </w:sdtContent>
        </w:sdt>
        <w:sdt>
          <w:sdtPr>
            <w:alias w:val="4 str."/>
            <w:tag w:val="part_ac14b47a4b7a43b693ae6011bfe0eeb3"/>
            <w:id w:val="-598720266"/>
            <w:lock w:val="sdtLocked"/>
          </w:sdtPr>
          <w:sdtEndPr/>
          <w:sdtContent>
            <w:p w:rsidR="00DE0B78" w:rsidRDefault="0089580F">
              <w:pPr>
                <w:spacing w:line="360" w:lineRule="auto"/>
                <w:ind w:firstLine="720"/>
                <w:jc w:val="both"/>
                <w:rPr>
                  <w:b/>
                  <w:szCs w:val="24"/>
                </w:rPr>
              </w:pPr>
              <w:sdt>
                <w:sdtPr>
                  <w:alias w:val="Numeris"/>
                  <w:tag w:val="nr_ac14b47a4b7a43b693ae6011bfe0eeb3"/>
                  <w:id w:val="-173419734"/>
                  <w:lock w:val="sdtLocked"/>
                </w:sdtPr>
                <w:sdtEndPr/>
                <w:sdtContent>
                  <w:r>
                    <w:rPr>
                      <w:b/>
                      <w:szCs w:val="24"/>
                    </w:rPr>
                    <w:t>4</w:t>
                  </w:r>
                </w:sdtContent>
              </w:sdt>
              <w:r>
                <w:rPr>
                  <w:b/>
                  <w:szCs w:val="24"/>
                </w:rPr>
                <w:t xml:space="preserve"> straipsnis. </w:t>
              </w:r>
              <w:sdt>
                <w:sdtPr>
                  <w:alias w:val="Pavadinimas"/>
                  <w:tag w:val="title_ac14b47a4b7a43b693ae6011bfe0eeb3"/>
                  <w:id w:val="1692715639"/>
                  <w:lock w:val="sdtLocked"/>
                </w:sdtPr>
                <w:sdtEndPr/>
                <w:sdtContent>
                  <w:r>
                    <w:rPr>
                      <w:b/>
                      <w:szCs w:val="24"/>
                    </w:rPr>
                    <w:t xml:space="preserve">Įstatymo įsigaliojimas </w:t>
                  </w:r>
                </w:sdtContent>
              </w:sdt>
            </w:p>
            <w:sdt>
              <w:sdtPr>
                <w:alias w:val="4 str. 1 d."/>
                <w:tag w:val="part_51720ceb2848466dbbffde5c6936a465"/>
                <w:id w:val="-1666934389"/>
                <w:lock w:val="sdtLocked"/>
              </w:sdtPr>
              <w:sdtEndPr/>
              <w:sdtContent>
                <w:p w:rsidR="00DE0B78" w:rsidRDefault="0089580F">
                  <w:pPr>
                    <w:spacing w:line="360" w:lineRule="auto"/>
                    <w:ind w:firstLine="720"/>
                    <w:jc w:val="both"/>
                    <w:rPr>
                      <w:szCs w:val="24"/>
                    </w:rPr>
                  </w:pPr>
                  <w:r>
                    <w:rPr>
                      <w:szCs w:val="24"/>
                    </w:rPr>
                    <w:t xml:space="preserve">Šis įstatymas įsigalioja 2025 m. lapkričio </w:t>
                  </w:r>
                  <w:r>
                    <w:rPr>
                      <w:szCs w:val="24"/>
                    </w:rPr>
                    <w:t>2 d.</w:t>
                  </w:r>
                </w:p>
                <w:p w:rsidR="00DE0B78" w:rsidRDefault="0089580F">
                  <w:pPr>
                    <w:spacing w:line="360" w:lineRule="auto"/>
                    <w:ind w:firstLine="720"/>
                    <w:jc w:val="both"/>
                    <w:rPr>
                      <w:i/>
                      <w:szCs w:val="24"/>
                    </w:rPr>
                  </w:pPr>
                </w:p>
              </w:sdtContent>
            </w:sdt>
          </w:sdtContent>
        </w:sdt>
        <w:sdt>
          <w:sdtPr>
            <w:alias w:val="signatura"/>
            <w:tag w:val="part_483af810b78949a59b3af387f7328823"/>
            <w:id w:val="1760718851"/>
            <w:lock w:val="sdtLocked"/>
          </w:sdtPr>
          <w:sdtEndPr/>
          <w:sdtContent>
            <w:p w:rsidR="00DE0B78" w:rsidRDefault="0089580F">
              <w:pPr>
                <w:spacing w:line="360" w:lineRule="auto"/>
                <w:ind w:firstLine="720"/>
                <w:jc w:val="both"/>
                <w:rPr>
                  <w:i/>
                  <w:szCs w:val="24"/>
                </w:rPr>
              </w:pPr>
              <w:r>
                <w:rPr>
                  <w:i/>
                  <w:szCs w:val="24"/>
                </w:rPr>
                <w:t>Skelbiu šį Lietuvos Respublikos Seimo priimtą įstatymą.</w:t>
              </w:r>
            </w:p>
            <w:p w:rsidR="00DE0B78" w:rsidRDefault="00DE0B78">
              <w:pPr>
                <w:spacing w:line="360" w:lineRule="auto"/>
                <w:rPr>
                  <w:i/>
                  <w:szCs w:val="24"/>
                </w:rPr>
              </w:pPr>
            </w:p>
            <w:p w:rsidR="00DE0B78" w:rsidRDefault="00DE0B78">
              <w:pPr>
                <w:spacing w:line="360" w:lineRule="auto"/>
                <w:rPr>
                  <w:i/>
                  <w:szCs w:val="24"/>
                </w:rPr>
              </w:pPr>
            </w:p>
            <w:p w:rsidR="00DE0B78" w:rsidRDefault="00DE0B78">
              <w:pPr>
                <w:spacing w:line="360" w:lineRule="auto"/>
              </w:pPr>
            </w:p>
            <w:p w:rsidR="00DE0B78" w:rsidRDefault="0089580F">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DE0B78">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0B78" w:rsidRDefault="0089580F">
      <w:pPr>
        <w:rPr>
          <w:rFonts w:ascii="TimesLT" w:hAnsi="TimesLT"/>
          <w:lang w:val="en-US"/>
        </w:rPr>
      </w:pPr>
      <w:r>
        <w:rPr>
          <w:rFonts w:ascii="TimesLT" w:hAnsi="TimesLT"/>
          <w:lang w:val="en-US"/>
        </w:rPr>
        <w:separator/>
      </w:r>
    </w:p>
  </w:endnote>
  <w:endnote w:type="continuationSeparator" w:id="0">
    <w:p w:rsidR="00DE0B78" w:rsidRDefault="0089580F">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0B78" w:rsidRDefault="0089580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DE0B78" w:rsidRDefault="00DE0B78">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0B78" w:rsidRDefault="00DE0B78">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0B78" w:rsidRDefault="00DE0B78">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0B78" w:rsidRDefault="0089580F">
      <w:pPr>
        <w:rPr>
          <w:rFonts w:ascii="TimesLT" w:hAnsi="TimesLT"/>
          <w:lang w:val="en-US"/>
        </w:rPr>
      </w:pPr>
      <w:r>
        <w:rPr>
          <w:rFonts w:ascii="TimesLT" w:hAnsi="TimesLT"/>
          <w:lang w:val="en-US"/>
        </w:rPr>
        <w:separator/>
      </w:r>
    </w:p>
  </w:footnote>
  <w:footnote w:type="continuationSeparator" w:id="0">
    <w:p w:rsidR="00DE0B78" w:rsidRDefault="0089580F">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0B78" w:rsidRDefault="0089580F">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DE0B78" w:rsidRDefault="00DE0B78">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0B78" w:rsidRDefault="0089580F">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4</w:t>
    </w:r>
    <w:r>
      <w:rPr>
        <w:szCs w:val="24"/>
        <w:lang w:val="en-US"/>
      </w:rPr>
      <w:fldChar w:fldCharType="end"/>
    </w:r>
  </w:p>
  <w:p w:rsidR="00DE0B78" w:rsidRDefault="00DE0B78">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0B78" w:rsidRDefault="00DE0B78">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0B17"/>
    <w:rsid w:val="0089580F"/>
    <w:rsid w:val="00A80B17"/>
    <w:rsid w:val="00DE0B7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77CA5CC-9C89-4087-B1C8-6A0229205A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d57bf0c20964d5fbd06e2617911947c" PartId="2637ae2b733d4e3dbdf0c4557eb8f31b">
    <Part Type="straipsnis" Nr="1" Abbr="1 str." Title="2 straipsnio pakeitimas" DocPartId="fc2c9549ac334163911c8372cbe1f017" PartId="4eb3321ac1914b8ab1dffd3722c3d731">
      <Part Type="strDalis" Nr="1" Abbr="1 str. 1 d." DocPartId="bec6873b131b4021b6f08a386bba6366" PartId="52ee3030e5314f26b133b95dd331cf0d">
        <Part Type="citata" DocPartId="a33bd4e846aa43ffae5839e7d838e4c3" PartId="aa0934c99ba741a79ad4e9717ceae7c2">
          <Part Type="strDalis" Nr="113" Abbr="113 d." DocPartId="3a05e96669d84c55ac5f38d3cbd79886" PartId="d5831480dc864b0d829def2da6077d3b"/>
        </Part>
      </Part>
    </Part>
    <Part Type="straipsnis" Nr="2" Abbr="2 str." Title="27 straipsnio pakeitimas" DocPartId="3d28a1f497e648769858111d3eac5609" PartId="afb3d78f2cd74738818302a206e60671">
      <Part Type="strDalis" Nr="1" Abbr="2 str. 1 d." DocPartId="99b3b5c435614af7993055ae1678d686" PartId="b38b0b748ff8442cb7a86ae0a5ab1d12">
        <Part Type="citata" DocPartId="3512d106a469446db0e606ab00e20c11" PartId="ea71844636c64a778b4f4d17f4542146">
          <Part Type="strPunktas" Nr="8" Abbr="8 p." DocPartId="37c934abab7d4f0bbb25966c006a8abb" PartId="85f26ade11504ae5b9f0930416331f7b"/>
        </Part>
      </Part>
    </Part>
    <Part Type="straipsnis" Nr="3" Abbr="3 str." Title="27² straipsnio pakeitimas" DocPartId="64f48b49033c40e68a6ba0c02915ef6b" PartId="05f8e5c529614f8e8abf51a54b75588e">
      <Part Type="strDalis" Nr="1" Abbr="3 str. 1 d." DocPartId="b96288d349164a38bc50604f01bcd5f3" PartId="8f274a0dc9864c4b961ba304c056d7cc">
        <Part Type="citata" DocPartId="076b9a404e7544fca88cdc205d31e879" PartId="64aa1b620a1444fd9e90180604d9f748">
          <Part Type="strDalis" Nr="5-1" Abbr="5-1 d." DocPartId="2b77bd25243341399bec6db4ca06864c" PartId="d716726707624ed1af1470ac035f6f04">
            <Part Type="strPunktas" Nr="1" Abbr="5-1 d. 1 p." DocPartId="fb2aadac205d475e8a74ba6aad6ececa" PartId="c4478baca7b94d7791a235d88f0aa2d2"/>
            <Part Type="strPunktas" Nr="2" Abbr="5-1 d. 2 p." DocPartId="e696b37975d24e78acb5b9ba3980bee0" PartId="4eea2192590346df99861430398fe159"/>
            <Part Type="strPunktas" Nr="3" Abbr="5-1 d. 3 p." DocPartId="a90d79e4c57f41b4b1e8f20004f3356e" PartId="a7abc83727e34ea3bfc2fee1f924e89a"/>
            <Part Type="strPunktas" Nr="4" Abbr="5-1 d. 4 p." DocPartId="8be40385b4fd49bc90200b9fb749bbec" PartId="cf6d5f64de1b4d1bb9474e460c1a8444"/>
            <Part Type="strPunktas" Nr="5" Abbr="5-1 d. 5 p." DocPartId="0977c53ff6794eb1901b9421bcacf1c8" PartId="013c3de21d62411fadb9632c30889f51"/>
            <Part Type="strPunktas" Nr="6" Abbr="5-1 d. 6 p." DocPartId="4353da68e17b4725a7406319f460bffb" PartId="19f2ad81d1f14a2892abda0ecae91520"/>
            <Part Type="strPunktas" Nr="7" Abbr="5-1 d. 7 p." DocPartId="4d788b0432bc4f868dd51a9b7690cea5" PartId="dfbbbf5bd60641739d0ce6518644fff0"/>
            <Part Type="strPunktas" Nr="8" Abbr="5-1 d. 8 p." DocPartId="4116c97c11554ff09643f37c6c3bf85c" PartId="f80fe8b2c18945de937de621e03218bb"/>
            <Part Type="strPunktas" Nr="9" Abbr="5-1 d. 9 p." DocPartId="7d99cc65ad8f421597bd92a4a2dd9ecf" PartId="3420759502e24ec18a56c0b8f631bc69"/>
            <Part Type="strPunktas" Nr="10" Abbr="5-1 d. 10 p." DocPartId="c455a6c34c584e1ca89d7108cb82b8d8" PartId="e1a4ff94fbae49259e2364e58665a9f0"/>
            <Part Type="strPunktas" Nr="11" Abbr="5-1 d. 11 p." DocPartId="0749fa5cb7b1458e813dcfe759fa4603" PartId="a6f2628ace1746c59ed3a2b310e7855f"/>
            <Part Type="strPunktas" Nr="12" Abbr="5-1 d. 12 p." DocPartId="8baa1c441d2f4384b9ded9afd7ca65a4" PartId="b3df09934ca343d39a143dfd8b30d565"/>
            <Part Type="strPunktas" Nr="13" Abbr="5-1 d. 13 p." DocPartId="da185bb43d8b472b9ff133a2cd6107e0" PartId="871b22c2f7494a8793105d79f359a0ce"/>
            <Part Type="strPunktas" Nr="14" Abbr="5-1 d. 14 p." DocPartId="b61a49c40c034248b585bd0ba76f55ba" PartId="41e49825c40d4e02bc59cbf1d362d39a"/>
            <Part Type="strPunktas" Nr="15" Abbr="5-1 d. 15 p." DocPartId="025bf8f029ff486b84d0000f51443a58" PartId="6092a004bc9b48ca82fc6b739fabc831"/>
          </Part>
        </Part>
      </Part>
      <Part Type="strDalis" Nr="2" Abbr="3 str. 2 d." DocPartId="7ea863ede8734a2f81108719e344fab7" PartId="889d8026850a4e43901a66d68b06b50a">
        <Part Type="citata" DocPartId="a1a64d21e8244aeaa44d8266484ec45a" PartId="1fd94be4506645b595a4e931372d6e6e">
          <Part Type="strDalis" Nr="6" Abbr="6 d." DocPartId="7822cc173ed44097976fb064bd0bccda" PartId="ac723512db12484b892eee8b38c6d0f9"/>
        </Part>
      </Part>
    </Part>
    <Part Type="straipsnis" Nr="4" Abbr="4 str." Title="Įstatymo įsigaliojimas" DocPartId="82d122f04e18404399a38ebbdd73ceba" PartId="ac14b47a4b7a43b693ae6011bfe0eeb3">
      <Part Type="strDalis" Nr="1" Abbr="4 str. 1 d." DocPartId="3b00382e5d8747e9b024a19187d7c643" PartId="51720ceb2848466dbbffde5c6936a465"/>
    </Part>
    <Part Type="signatura" DocPartId="b9392bbd1ef9420ea44aaa6e7df18bfb" PartId="483af810b78949a59b3af387f7328823"/>
  </Part>
</Parts>
</file>

<file path=customXml/itemProps1.xml><?xml version="1.0" encoding="utf-8"?>
<ds:datastoreItem xmlns:ds="http://schemas.openxmlformats.org/officeDocument/2006/customXml" ds:itemID="{D17B0D0D-827F-4D85-8CA1-A45B88FCAEF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1082</Words>
  <Characters>8087</Characters>
  <Application>Microsoft Office Word</Application>
  <DocSecurity>0</DocSecurity>
  <Lines>67</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9151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DINDIENĖ Laura</cp:lastModifiedBy>
  <cp:revision>3</cp:revision>
  <cp:lastPrinted>2025-10-16T08:45:00Z</cp:lastPrinted>
  <dcterms:created xsi:type="dcterms:W3CDTF">2025-10-23T05:02:00Z</dcterms:created>
  <dcterms:modified xsi:type="dcterms:W3CDTF">2025-10-23T06:48:00Z</dcterms:modified>
</cp:coreProperties>
</file>